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208" w:rsidRPr="00180DC2" w:rsidRDefault="00EB3208" w:rsidP="00EB3208">
      <w:pPr>
        <w:jc w:val="center"/>
        <w:rPr>
          <w:rFonts w:ascii="Times New Roman" w:hAnsi="Times New Roman" w:cs="Times New Roman"/>
          <w:sz w:val="28"/>
          <w:szCs w:val="28"/>
          <w:lang w:val="uk-UA"/>
        </w:rPr>
      </w:pPr>
      <w:r w:rsidRPr="00180DC2">
        <w:rPr>
          <w:rFonts w:ascii="Times New Roman" w:hAnsi="Times New Roman" w:cs="Times New Roman"/>
          <w:sz w:val="28"/>
          <w:szCs w:val="28"/>
          <w:lang w:val="uk-UA"/>
        </w:rPr>
        <w:t xml:space="preserve">Міністерство освіти і науки </w:t>
      </w:r>
    </w:p>
    <w:p w:rsidR="00EB3208" w:rsidRPr="00180DC2" w:rsidRDefault="00EB3208" w:rsidP="00EB3208">
      <w:pPr>
        <w:jc w:val="center"/>
        <w:rPr>
          <w:rFonts w:ascii="Times New Roman" w:hAnsi="Times New Roman" w:cs="Times New Roman"/>
          <w:sz w:val="28"/>
          <w:szCs w:val="28"/>
          <w:lang w:val="uk-UA"/>
        </w:rPr>
      </w:pPr>
      <w:r w:rsidRPr="00180DC2">
        <w:rPr>
          <w:rFonts w:ascii="Times New Roman" w:hAnsi="Times New Roman" w:cs="Times New Roman"/>
          <w:sz w:val="28"/>
          <w:szCs w:val="28"/>
          <w:lang w:val="uk-UA"/>
        </w:rPr>
        <w:t xml:space="preserve">Миколаївський національний університет </w:t>
      </w:r>
    </w:p>
    <w:p w:rsidR="00EB3208" w:rsidRPr="00180DC2" w:rsidRDefault="00EB3208" w:rsidP="00EB3208">
      <w:pPr>
        <w:jc w:val="center"/>
        <w:rPr>
          <w:rFonts w:ascii="Times New Roman" w:hAnsi="Times New Roman" w:cs="Times New Roman"/>
          <w:sz w:val="28"/>
          <w:szCs w:val="28"/>
          <w:lang w:val="uk-UA"/>
        </w:rPr>
      </w:pPr>
      <w:r w:rsidRPr="00180DC2">
        <w:rPr>
          <w:rFonts w:ascii="Times New Roman" w:hAnsi="Times New Roman" w:cs="Times New Roman"/>
          <w:sz w:val="28"/>
          <w:szCs w:val="28"/>
          <w:lang w:val="uk-UA"/>
        </w:rPr>
        <w:t>імені В. О. Сухомлинського</w:t>
      </w:r>
    </w:p>
    <w:p w:rsidR="00EB3208" w:rsidRPr="00180DC2" w:rsidRDefault="00EB3208" w:rsidP="00EB3208">
      <w:pPr>
        <w:jc w:val="center"/>
        <w:rPr>
          <w:rFonts w:ascii="Times New Roman" w:hAnsi="Times New Roman" w:cs="Times New Roman"/>
          <w:sz w:val="28"/>
          <w:szCs w:val="28"/>
          <w:lang w:val="uk-UA"/>
        </w:rPr>
      </w:pPr>
      <w:r w:rsidRPr="00180DC2">
        <w:rPr>
          <w:rFonts w:ascii="Times New Roman" w:hAnsi="Times New Roman" w:cs="Times New Roman"/>
          <w:sz w:val="28"/>
          <w:szCs w:val="28"/>
          <w:lang w:val="uk-UA"/>
        </w:rPr>
        <w:t>Факультет економіки</w:t>
      </w:r>
    </w:p>
    <w:p w:rsidR="00EB3208" w:rsidRPr="00180DC2" w:rsidRDefault="00EB3208" w:rsidP="00EB3208">
      <w:pPr>
        <w:jc w:val="center"/>
        <w:rPr>
          <w:rFonts w:ascii="Times New Roman" w:hAnsi="Times New Roman" w:cs="Times New Roman"/>
          <w:sz w:val="28"/>
          <w:szCs w:val="28"/>
          <w:lang w:val="uk-UA"/>
        </w:rPr>
      </w:pPr>
    </w:p>
    <w:p w:rsidR="00EB3208" w:rsidRPr="00180DC2" w:rsidRDefault="00EB3208" w:rsidP="00EB3208">
      <w:pPr>
        <w:jc w:val="center"/>
        <w:rPr>
          <w:rFonts w:ascii="Times New Roman" w:hAnsi="Times New Roman" w:cs="Times New Roman"/>
          <w:sz w:val="28"/>
          <w:szCs w:val="28"/>
          <w:lang w:val="uk-UA"/>
        </w:rPr>
      </w:pPr>
      <w:r w:rsidRPr="00180DC2">
        <w:rPr>
          <w:rFonts w:ascii="Times New Roman" w:hAnsi="Times New Roman" w:cs="Times New Roman"/>
          <w:sz w:val="28"/>
          <w:szCs w:val="28"/>
          <w:lang w:val="uk-UA"/>
        </w:rPr>
        <w:t>Кафедр</w:t>
      </w:r>
      <w:r w:rsidR="002C4000">
        <w:rPr>
          <w:rFonts w:ascii="Times New Roman" w:hAnsi="Times New Roman" w:cs="Times New Roman"/>
          <w:sz w:val="28"/>
          <w:szCs w:val="28"/>
          <w:lang w:val="uk-UA"/>
        </w:rPr>
        <w:t>а обліку та оподаткування</w:t>
      </w:r>
    </w:p>
    <w:p w:rsidR="00EB3208" w:rsidRPr="00180DC2" w:rsidRDefault="00EB3208" w:rsidP="00EB3208">
      <w:pPr>
        <w:jc w:val="center"/>
        <w:rPr>
          <w:rFonts w:ascii="Times New Roman" w:hAnsi="Times New Roman" w:cs="Times New Roman"/>
          <w:sz w:val="28"/>
          <w:szCs w:val="28"/>
          <w:lang w:val="uk-UA"/>
        </w:rPr>
      </w:pPr>
    </w:p>
    <w:p w:rsidR="00EB3208" w:rsidRPr="00180DC2" w:rsidRDefault="00EB3208" w:rsidP="00EB3208">
      <w:pPr>
        <w:jc w:val="center"/>
        <w:rPr>
          <w:rFonts w:ascii="Times New Roman" w:hAnsi="Times New Roman" w:cs="Times New Roman"/>
          <w:sz w:val="28"/>
          <w:szCs w:val="28"/>
          <w:lang w:val="uk-UA"/>
        </w:rPr>
      </w:pPr>
    </w:p>
    <w:p w:rsidR="00EB3208" w:rsidRPr="00180DC2" w:rsidRDefault="00EB3208" w:rsidP="00EB3208">
      <w:pPr>
        <w:jc w:val="center"/>
        <w:rPr>
          <w:rFonts w:ascii="Times New Roman" w:hAnsi="Times New Roman" w:cs="Times New Roman"/>
          <w:sz w:val="28"/>
          <w:szCs w:val="28"/>
          <w:lang w:val="uk-UA"/>
        </w:rPr>
      </w:pPr>
    </w:p>
    <w:p w:rsidR="00EB3208" w:rsidRPr="00180DC2" w:rsidRDefault="00EB3208" w:rsidP="00EB3208">
      <w:pPr>
        <w:jc w:val="center"/>
        <w:rPr>
          <w:rFonts w:ascii="Times New Roman" w:hAnsi="Times New Roman" w:cs="Times New Roman"/>
          <w:sz w:val="28"/>
          <w:szCs w:val="28"/>
          <w:lang w:val="uk-UA"/>
        </w:rPr>
      </w:pPr>
      <w:r w:rsidRPr="00180DC2">
        <w:rPr>
          <w:rFonts w:ascii="Times New Roman" w:hAnsi="Times New Roman" w:cs="Times New Roman"/>
          <w:sz w:val="28"/>
          <w:szCs w:val="28"/>
          <w:lang w:val="uk-UA"/>
        </w:rPr>
        <w:t>С. О. КЛИМЕНКО</w:t>
      </w:r>
    </w:p>
    <w:p w:rsidR="00EB3208" w:rsidRPr="00180DC2" w:rsidRDefault="002C4000" w:rsidP="00EB3208">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ОБЛІКОВА ПОЛІТИКА ПІДПРИЄМСТВ</w:t>
      </w:r>
    </w:p>
    <w:p w:rsidR="00EB3208" w:rsidRPr="00180DC2" w:rsidRDefault="00EB3208" w:rsidP="00EB3208">
      <w:pPr>
        <w:jc w:val="center"/>
        <w:rPr>
          <w:rFonts w:ascii="Times New Roman" w:hAnsi="Times New Roman" w:cs="Times New Roman"/>
          <w:sz w:val="28"/>
          <w:szCs w:val="28"/>
          <w:lang w:val="uk-UA"/>
        </w:rPr>
      </w:pPr>
    </w:p>
    <w:p w:rsidR="00EB3208" w:rsidRPr="00180DC2" w:rsidRDefault="00EB3208" w:rsidP="00EB3208">
      <w:pPr>
        <w:spacing w:line="240" w:lineRule="auto"/>
        <w:jc w:val="center"/>
        <w:rPr>
          <w:rFonts w:ascii="Times New Roman" w:hAnsi="Times New Roman" w:cs="Times New Roman"/>
          <w:sz w:val="28"/>
          <w:szCs w:val="28"/>
          <w:lang w:val="uk-UA"/>
        </w:rPr>
      </w:pPr>
      <w:r w:rsidRPr="00180DC2">
        <w:rPr>
          <w:rFonts w:ascii="Times New Roman" w:hAnsi="Times New Roman" w:cs="Times New Roman"/>
          <w:sz w:val="28"/>
          <w:szCs w:val="28"/>
          <w:lang w:val="uk-UA"/>
        </w:rPr>
        <w:t xml:space="preserve">Методичні вказівки для самостійних занять </w:t>
      </w:r>
    </w:p>
    <w:p w:rsidR="00EB3208" w:rsidRPr="00180DC2" w:rsidRDefault="00EB3208" w:rsidP="00EB3208">
      <w:pPr>
        <w:spacing w:line="240" w:lineRule="auto"/>
        <w:jc w:val="center"/>
        <w:rPr>
          <w:rFonts w:ascii="Times New Roman" w:hAnsi="Times New Roman" w:cs="Times New Roman"/>
          <w:sz w:val="28"/>
          <w:szCs w:val="28"/>
          <w:lang w:val="uk-UA"/>
        </w:rPr>
      </w:pPr>
      <w:r w:rsidRPr="00180DC2">
        <w:rPr>
          <w:rFonts w:ascii="Times New Roman" w:hAnsi="Times New Roman" w:cs="Times New Roman"/>
          <w:sz w:val="28"/>
          <w:szCs w:val="28"/>
          <w:lang w:val="uk-UA"/>
        </w:rPr>
        <w:t xml:space="preserve">і виконання модульних контрольних робіт </w:t>
      </w:r>
    </w:p>
    <w:p w:rsidR="00EB3208" w:rsidRPr="00180DC2" w:rsidRDefault="00EB3208" w:rsidP="00EB3208">
      <w:pPr>
        <w:spacing w:line="240" w:lineRule="auto"/>
        <w:jc w:val="center"/>
        <w:rPr>
          <w:rFonts w:ascii="Times New Roman" w:hAnsi="Times New Roman" w:cs="Times New Roman"/>
          <w:sz w:val="28"/>
          <w:szCs w:val="28"/>
          <w:lang w:val="uk-UA"/>
        </w:rPr>
      </w:pPr>
      <w:r w:rsidRPr="00180DC2">
        <w:rPr>
          <w:rFonts w:ascii="Times New Roman" w:hAnsi="Times New Roman" w:cs="Times New Roman"/>
          <w:sz w:val="28"/>
          <w:szCs w:val="28"/>
          <w:lang w:val="uk-UA"/>
        </w:rPr>
        <w:t xml:space="preserve">студентами денної та заочної форми навчання </w:t>
      </w:r>
    </w:p>
    <w:p w:rsidR="00EB3208" w:rsidRPr="00180DC2" w:rsidRDefault="00EB3208" w:rsidP="00EB3208">
      <w:pPr>
        <w:spacing w:line="240" w:lineRule="auto"/>
        <w:jc w:val="center"/>
        <w:rPr>
          <w:rFonts w:ascii="Times New Roman" w:hAnsi="Times New Roman" w:cs="Times New Roman"/>
          <w:sz w:val="28"/>
          <w:szCs w:val="28"/>
          <w:lang w:val="uk-UA"/>
        </w:rPr>
      </w:pPr>
      <w:r w:rsidRPr="00180DC2">
        <w:rPr>
          <w:rFonts w:ascii="Times New Roman" w:hAnsi="Times New Roman" w:cs="Times New Roman"/>
          <w:sz w:val="28"/>
          <w:szCs w:val="28"/>
          <w:lang w:val="uk-UA"/>
        </w:rPr>
        <w:t>галузі знань 0305 «Економіка і підприємництво»</w:t>
      </w:r>
    </w:p>
    <w:p w:rsidR="00EB3208" w:rsidRPr="00180DC2" w:rsidRDefault="00EB3208" w:rsidP="00EB3208">
      <w:pPr>
        <w:spacing w:line="240" w:lineRule="auto"/>
        <w:jc w:val="center"/>
        <w:rPr>
          <w:rFonts w:ascii="Times New Roman" w:hAnsi="Times New Roman" w:cs="Times New Roman"/>
          <w:sz w:val="28"/>
          <w:szCs w:val="28"/>
          <w:lang w:val="uk-UA"/>
        </w:rPr>
      </w:pPr>
      <w:r w:rsidRPr="00180DC2">
        <w:rPr>
          <w:rFonts w:ascii="Times New Roman" w:hAnsi="Times New Roman" w:cs="Times New Roman"/>
          <w:sz w:val="28"/>
          <w:szCs w:val="28"/>
          <w:lang w:val="uk-UA"/>
        </w:rPr>
        <w:t>напряму підготовки 6.030509 «Облік і аудит»</w:t>
      </w:r>
    </w:p>
    <w:p w:rsidR="00EB3208" w:rsidRPr="00180DC2" w:rsidRDefault="00EB3208" w:rsidP="00EB3208">
      <w:pPr>
        <w:spacing w:line="240" w:lineRule="auto"/>
        <w:jc w:val="center"/>
        <w:rPr>
          <w:rFonts w:ascii="Times New Roman" w:hAnsi="Times New Roman" w:cs="Times New Roman"/>
          <w:sz w:val="28"/>
          <w:szCs w:val="28"/>
          <w:lang w:val="uk-UA"/>
        </w:rPr>
      </w:pPr>
    </w:p>
    <w:p w:rsidR="00EB3208" w:rsidRPr="00180DC2" w:rsidRDefault="00EB3208" w:rsidP="00EB3208">
      <w:pPr>
        <w:spacing w:line="240" w:lineRule="auto"/>
        <w:jc w:val="center"/>
        <w:rPr>
          <w:rFonts w:ascii="Times New Roman" w:hAnsi="Times New Roman" w:cs="Times New Roman"/>
          <w:sz w:val="28"/>
          <w:szCs w:val="28"/>
          <w:lang w:val="uk-UA"/>
        </w:rPr>
      </w:pPr>
    </w:p>
    <w:p w:rsidR="00EB3208" w:rsidRPr="00180DC2" w:rsidRDefault="00EB3208" w:rsidP="00EB3208">
      <w:pPr>
        <w:jc w:val="center"/>
        <w:rPr>
          <w:rFonts w:ascii="Times New Roman" w:hAnsi="Times New Roman" w:cs="Times New Roman"/>
          <w:sz w:val="28"/>
          <w:szCs w:val="28"/>
          <w:lang w:val="uk-UA"/>
        </w:rPr>
      </w:pPr>
    </w:p>
    <w:p w:rsidR="00EB3208" w:rsidRPr="00180DC2" w:rsidRDefault="00EB3208" w:rsidP="00EB3208">
      <w:pPr>
        <w:jc w:val="center"/>
        <w:rPr>
          <w:rFonts w:ascii="Times New Roman" w:hAnsi="Times New Roman" w:cs="Times New Roman"/>
          <w:sz w:val="28"/>
          <w:szCs w:val="28"/>
          <w:lang w:val="uk-UA"/>
        </w:rPr>
      </w:pPr>
    </w:p>
    <w:p w:rsidR="00EB3208" w:rsidRPr="00180DC2" w:rsidRDefault="00EB3208" w:rsidP="00EB3208">
      <w:pPr>
        <w:jc w:val="center"/>
        <w:rPr>
          <w:rFonts w:ascii="Times New Roman" w:hAnsi="Times New Roman" w:cs="Times New Roman"/>
          <w:sz w:val="28"/>
          <w:szCs w:val="28"/>
          <w:lang w:val="uk-UA"/>
        </w:rPr>
      </w:pPr>
    </w:p>
    <w:p w:rsidR="00EB3208" w:rsidRPr="00180DC2" w:rsidRDefault="00EB3208" w:rsidP="00EB3208">
      <w:pPr>
        <w:jc w:val="center"/>
        <w:rPr>
          <w:rFonts w:ascii="Times New Roman" w:hAnsi="Times New Roman" w:cs="Times New Roman"/>
          <w:sz w:val="28"/>
          <w:szCs w:val="28"/>
          <w:lang w:val="uk-UA"/>
        </w:rPr>
      </w:pPr>
    </w:p>
    <w:p w:rsidR="00EB3208" w:rsidRPr="00180DC2" w:rsidRDefault="00EB3208" w:rsidP="00EB3208">
      <w:pPr>
        <w:jc w:val="center"/>
        <w:rPr>
          <w:rFonts w:ascii="Times New Roman" w:hAnsi="Times New Roman" w:cs="Times New Roman"/>
          <w:sz w:val="28"/>
          <w:szCs w:val="28"/>
          <w:lang w:val="uk-UA"/>
        </w:rPr>
      </w:pPr>
    </w:p>
    <w:p w:rsidR="00EB3208" w:rsidRDefault="00EB3208" w:rsidP="00EB3208">
      <w:pPr>
        <w:tabs>
          <w:tab w:val="center" w:pos="4819"/>
        </w:tabs>
        <w:rPr>
          <w:rFonts w:ascii="Times New Roman" w:hAnsi="Times New Roman" w:cs="Times New Roman"/>
          <w:sz w:val="28"/>
          <w:szCs w:val="28"/>
          <w:lang w:val="uk-UA"/>
        </w:rPr>
      </w:pPr>
    </w:p>
    <w:p w:rsidR="00EB3208" w:rsidRPr="00180DC2" w:rsidRDefault="00EB3208" w:rsidP="00EB3208">
      <w:pPr>
        <w:tabs>
          <w:tab w:val="center" w:pos="4819"/>
        </w:tabs>
        <w:rPr>
          <w:rFonts w:ascii="Times New Roman" w:hAnsi="Times New Roman" w:cs="Times New Roman"/>
          <w:sz w:val="28"/>
          <w:szCs w:val="28"/>
          <w:lang w:val="uk-UA"/>
        </w:rPr>
      </w:pPr>
      <w:r>
        <w:rPr>
          <w:rFonts w:ascii="Times New Roman" w:hAnsi="Times New Roman" w:cs="Times New Roman"/>
          <w:sz w:val="28"/>
          <w:szCs w:val="28"/>
          <w:lang w:val="uk-UA"/>
        </w:rPr>
        <w:tab/>
      </w:r>
      <w:r w:rsidRPr="00180DC2">
        <w:rPr>
          <w:rFonts w:ascii="Times New Roman" w:hAnsi="Times New Roman" w:cs="Times New Roman"/>
          <w:sz w:val="28"/>
          <w:szCs w:val="28"/>
          <w:lang w:val="uk-UA"/>
        </w:rPr>
        <w:t>Миколаїв – 2015</w:t>
      </w:r>
    </w:p>
    <w:p w:rsidR="00EB3208" w:rsidRPr="00180DC2" w:rsidRDefault="00EB3208" w:rsidP="00EB3208">
      <w:pPr>
        <w:rPr>
          <w:rFonts w:ascii="Times New Roman" w:hAnsi="Times New Roman" w:cs="Times New Roman"/>
          <w:sz w:val="28"/>
          <w:szCs w:val="28"/>
          <w:lang w:val="uk-UA"/>
        </w:rPr>
      </w:pPr>
      <w:r w:rsidRPr="00180DC2">
        <w:rPr>
          <w:rFonts w:ascii="Times New Roman" w:hAnsi="Times New Roman" w:cs="Times New Roman"/>
          <w:sz w:val="28"/>
          <w:szCs w:val="28"/>
          <w:lang w:val="uk-UA"/>
        </w:rPr>
        <w:lastRenderedPageBreak/>
        <w:t>УДК 657.01.</w:t>
      </w:r>
    </w:p>
    <w:p w:rsidR="00EB3208" w:rsidRPr="00180DC2" w:rsidRDefault="00EB3208" w:rsidP="00EB3208">
      <w:pPr>
        <w:jc w:val="center"/>
        <w:rPr>
          <w:rFonts w:ascii="Times New Roman" w:hAnsi="Times New Roman" w:cs="Times New Roman"/>
          <w:sz w:val="28"/>
          <w:szCs w:val="28"/>
          <w:lang w:val="uk-UA"/>
        </w:rPr>
      </w:pPr>
    </w:p>
    <w:p w:rsidR="00EB3208" w:rsidRDefault="00EB3208" w:rsidP="008E6A01">
      <w:pPr>
        <w:spacing w:line="240" w:lineRule="auto"/>
        <w:rPr>
          <w:rFonts w:ascii="Times New Roman" w:hAnsi="Times New Roman" w:cs="Times New Roman"/>
          <w:sz w:val="28"/>
          <w:szCs w:val="28"/>
          <w:lang w:val="uk-UA"/>
        </w:rPr>
      </w:pPr>
      <w:r w:rsidRPr="00180DC2">
        <w:rPr>
          <w:rFonts w:ascii="Times New Roman" w:hAnsi="Times New Roman" w:cs="Times New Roman"/>
          <w:sz w:val="28"/>
          <w:szCs w:val="28"/>
          <w:lang w:val="uk-UA"/>
        </w:rPr>
        <w:t>С. О. Клименко</w:t>
      </w:r>
    </w:p>
    <w:p w:rsidR="00EB3208" w:rsidRPr="00180DC2" w:rsidRDefault="00EB3208" w:rsidP="008E6A01">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«Облікова політика </w:t>
      </w:r>
      <w:r w:rsidR="002C4000">
        <w:rPr>
          <w:rFonts w:ascii="Times New Roman" w:hAnsi="Times New Roman" w:cs="Times New Roman"/>
          <w:sz w:val="28"/>
          <w:szCs w:val="28"/>
          <w:lang w:val="uk-UA"/>
        </w:rPr>
        <w:t>підприємств</w:t>
      </w:r>
      <w:r>
        <w:rPr>
          <w:rFonts w:ascii="Times New Roman" w:hAnsi="Times New Roman" w:cs="Times New Roman"/>
          <w:sz w:val="28"/>
          <w:szCs w:val="28"/>
          <w:lang w:val="uk-UA"/>
        </w:rPr>
        <w:t>»</w:t>
      </w:r>
    </w:p>
    <w:p w:rsidR="00EB3208" w:rsidRPr="00180DC2" w:rsidRDefault="00EB3208" w:rsidP="008E6A01">
      <w:pPr>
        <w:spacing w:line="240" w:lineRule="auto"/>
        <w:rPr>
          <w:rFonts w:ascii="Times New Roman" w:hAnsi="Times New Roman" w:cs="Times New Roman"/>
          <w:sz w:val="28"/>
          <w:szCs w:val="28"/>
          <w:lang w:val="uk-UA"/>
        </w:rPr>
      </w:pPr>
      <w:r w:rsidRPr="00180DC2">
        <w:rPr>
          <w:rFonts w:ascii="Times New Roman" w:hAnsi="Times New Roman" w:cs="Times New Roman"/>
          <w:sz w:val="28"/>
          <w:szCs w:val="28"/>
          <w:lang w:val="uk-UA"/>
        </w:rPr>
        <w:t>Ме</w:t>
      </w:r>
      <w:r w:rsidR="001E6989">
        <w:rPr>
          <w:rFonts w:ascii="Times New Roman" w:hAnsi="Times New Roman" w:cs="Times New Roman"/>
          <w:sz w:val="28"/>
          <w:szCs w:val="28"/>
          <w:lang w:val="uk-UA"/>
        </w:rPr>
        <w:t>тодичні вказівки для</w:t>
      </w:r>
      <w:r w:rsidRPr="00180DC2">
        <w:rPr>
          <w:rFonts w:ascii="Times New Roman" w:hAnsi="Times New Roman" w:cs="Times New Roman"/>
          <w:sz w:val="28"/>
          <w:szCs w:val="28"/>
          <w:lang w:val="uk-UA"/>
        </w:rPr>
        <w:t xml:space="preserve"> самостійних </w:t>
      </w:r>
    </w:p>
    <w:p w:rsidR="00EB3208" w:rsidRPr="00180DC2" w:rsidRDefault="00EB3208" w:rsidP="008E6A01">
      <w:pPr>
        <w:spacing w:line="240" w:lineRule="auto"/>
        <w:rPr>
          <w:rFonts w:ascii="Times New Roman" w:hAnsi="Times New Roman" w:cs="Times New Roman"/>
          <w:sz w:val="28"/>
          <w:szCs w:val="28"/>
          <w:lang w:val="uk-UA"/>
        </w:rPr>
      </w:pPr>
      <w:r w:rsidRPr="00180DC2">
        <w:rPr>
          <w:rFonts w:ascii="Times New Roman" w:hAnsi="Times New Roman" w:cs="Times New Roman"/>
          <w:sz w:val="28"/>
          <w:szCs w:val="28"/>
          <w:lang w:val="uk-UA"/>
        </w:rPr>
        <w:t>занять  і виконання модульних контрольних</w:t>
      </w:r>
    </w:p>
    <w:p w:rsidR="00EB3208" w:rsidRPr="00180DC2" w:rsidRDefault="00EB3208" w:rsidP="008E6A01">
      <w:pPr>
        <w:spacing w:line="240" w:lineRule="auto"/>
        <w:rPr>
          <w:rFonts w:ascii="Times New Roman" w:hAnsi="Times New Roman" w:cs="Times New Roman"/>
          <w:sz w:val="28"/>
          <w:szCs w:val="28"/>
          <w:lang w:val="uk-UA"/>
        </w:rPr>
      </w:pPr>
      <w:r w:rsidRPr="00180DC2">
        <w:rPr>
          <w:rFonts w:ascii="Times New Roman" w:hAnsi="Times New Roman" w:cs="Times New Roman"/>
          <w:sz w:val="28"/>
          <w:szCs w:val="28"/>
          <w:lang w:val="uk-UA"/>
        </w:rPr>
        <w:t xml:space="preserve">робіт студентами денної та заочної форми навчання </w:t>
      </w:r>
    </w:p>
    <w:p w:rsidR="00EB3208" w:rsidRPr="00180DC2" w:rsidRDefault="00EB3208" w:rsidP="008E6A01">
      <w:pPr>
        <w:spacing w:line="240" w:lineRule="auto"/>
        <w:rPr>
          <w:rFonts w:ascii="Times New Roman" w:hAnsi="Times New Roman" w:cs="Times New Roman"/>
          <w:sz w:val="28"/>
          <w:szCs w:val="28"/>
          <w:lang w:val="uk-UA"/>
        </w:rPr>
      </w:pPr>
      <w:r w:rsidRPr="00180DC2">
        <w:rPr>
          <w:rFonts w:ascii="Times New Roman" w:hAnsi="Times New Roman" w:cs="Times New Roman"/>
          <w:sz w:val="28"/>
          <w:szCs w:val="28"/>
          <w:lang w:val="uk-UA"/>
        </w:rPr>
        <w:t>галузі знань 0305 «Економіка і підприємництво»</w:t>
      </w:r>
    </w:p>
    <w:p w:rsidR="00EB3208" w:rsidRPr="00180DC2" w:rsidRDefault="00EB3208" w:rsidP="008E6A01">
      <w:pPr>
        <w:spacing w:line="240" w:lineRule="auto"/>
        <w:rPr>
          <w:rFonts w:ascii="Times New Roman" w:hAnsi="Times New Roman" w:cs="Times New Roman"/>
          <w:sz w:val="28"/>
          <w:szCs w:val="28"/>
          <w:lang w:val="uk-UA"/>
        </w:rPr>
      </w:pPr>
      <w:r w:rsidRPr="00180DC2">
        <w:rPr>
          <w:rFonts w:ascii="Times New Roman" w:hAnsi="Times New Roman" w:cs="Times New Roman"/>
          <w:sz w:val="28"/>
          <w:szCs w:val="28"/>
          <w:lang w:val="uk-UA"/>
        </w:rPr>
        <w:t>напряму підготовки 6.030509 «Облік і аудит»</w:t>
      </w:r>
    </w:p>
    <w:p w:rsidR="00EB3208" w:rsidRPr="00180DC2" w:rsidRDefault="00EB3208" w:rsidP="008E6A01">
      <w:pPr>
        <w:rPr>
          <w:rFonts w:ascii="Times New Roman" w:hAnsi="Times New Roman" w:cs="Times New Roman"/>
          <w:sz w:val="28"/>
          <w:szCs w:val="28"/>
          <w:lang w:val="uk-UA"/>
        </w:rPr>
      </w:pPr>
    </w:p>
    <w:p w:rsidR="00EB3208" w:rsidRPr="00180DC2" w:rsidRDefault="00EB3208" w:rsidP="008E6A01">
      <w:pPr>
        <w:rPr>
          <w:rFonts w:ascii="Times New Roman" w:hAnsi="Times New Roman" w:cs="Times New Roman"/>
          <w:sz w:val="28"/>
          <w:szCs w:val="28"/>
          <w:lang w:val="uk-UA"/>
        </w:rPr>
      </w:pPr>
    </w:p>
    <w:p w:rsidR="00EB3208" w:rsidRPr="00180DC2" w:rsidRDefault="002C4000" w:rsidP="008E6A01">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Кафедра обліку та оподаткування</w:t>
      </w:r>
      <w:r w:rsidR="00EB3208" w:rsidRPr="00180DC2">
        <w:rPr>
          <w:rFonts w:ascii="Times New Roman" w:hAnsi="Times New Roman" w:cs="Times New Roman"/>
          <w:sz w:val="28"/>
          <w:szCs w:val="28"/>
          <w:lang w:val="uk-UA"/>
        </w:rPr>
        <w:t xml:space="preserve"> </w:t>
      </w:r>
    </w:p>
    <w:p w:rsidR="00EB3208" w:rsidRPr="00180DC2" w:rsidRDefault="00EB3208" w:rsidP="00EB3208">
      <w:pPr>
        <w:jc w:val="center"/>
        <w:rPr>
          <w:rFonts w:ascii="Times New Roman" w:hAnsi="Times New Roman" w:cs="Times New Roman"/>
          <w:sz w:val="28"/>
          <w:szCs w:val="28"/>
          <w:lang w:val="uk-UA"/>
        </w:rPr>
      </w:pPr>
    </w:p>
    <w:p w:rsidR="00EB3208" w:rsidRPr="00180DC2" w:rsidRDefault="00EB3208" w:rsidP="008E6A01">
      <w:pPr>
        <w:rPr>
          <w:rFonts w:ascii="Times New Roman" w:hAnsi="Times New Roman" w:cs="Times New Roman"/>
          <w:sz w:val="28"/>
          <w:szCs w:val="28"/>
          <w:lang w:val="uk-UA"/>
        </w:rPr>
      </w:pPr>
      <w:r w:rsidRPr="00180DC2">
        <w:rPr>
          <w:rFonts w:ascii="Times New Roman" w:hAnsi="Times New Roman" w:cs="Times New Roman"/>
          <w:sz w:val="28"/>
          <w:szCs w:val="28"/>
          <w:lang w:val="uk-UA"/>
        </w:rPr>
        <w:t>Рецензе</w:t>
      </w:r>
      <w:r w:rsidR="002C4000">
        <w:rPr>
          <w:rFonts w:ascii="Times New Roman" w:hAnsi="Times New Roman" w:cs="Times New Roman"/>
          <w:sz w:val="28"/>
          <w:szCs w:val="28"/>
          <w:lang w:val="uk-UA"/>
        </w:rPr>
        <w:t>нт: к.е.н., доцент Ужва А</w:t>
      </w:r>
      <w:r w:rsidRPr="00180DC2">
        <w:rPr>
          <w:rFonts w:ascii="Times New Roman" w:hAnsi="Times New Roman" w:cs="Times New Roman"/>
          <w:sz w:val="28"/>
          <w:szCs w:val="28"/>
          <w:lang w:val="uk-UA"/>
        </w:rPr>
        <w:t>. М.</w:t>
      </w:r>
    </w:p>
    <w:p w:rsidR="00EB3208" w:rsidRPr="00180DC2" w:rsidRDefault="00EB3208" w:rsidP="00EB3208">
      <w:pPr>
        <w:jc w:val="center"/>
        <w:rPr>
          <w:rFonts w:ascii="Times New Roman" w:hAnsi="Times New Roman" w:cs="Times New Roman"/>
          <w:sz w:val="28"/>
          <w:szCs w:val="28"/>
          <w:lang w:val="uk-UA"/>
        </w:rPr>
      </w:pPr>
    </w:p>
    <w:p w:rsidR="00EB3208" w:rsidRPr="00180DC2" w:rsidRDefault="00EB3208" w:rsidP="00EB3208">
      <w:pPr>
        <w:jc w:val="center"/>
        <w:rPr>
          <w:rFonts w:ascii="Times New Roman" w:hAnsi="Times New Roman" w:cs="Times New Roman"/>
          <w:sz w:val="28"/>
          <w:szCs w:val="28"/>
          <w:lang w:val="uk-UA"/>
        </w:rPr>
      </w:pPr>
    </w:p>
    <w:p w:rsidR="00EB3208" w:rsidRPr="00180DC2" w:rsidRDefault="00EB3208" w:rsidP="008E6A01">
      <w:pPr>
        <w:spacing w:line="240" w:lineRule="auto"/>
        <w:jc w:val="both"/>
        <w:rPr>
          <w:rFonts w:ascii="Times New Roman" w:hAnsi="Times New Roman" w:cs="Times New Roman"/>
          <w:sz w:val="28"/>
          <w:szCs w:val="28"/>
          <w:lang w:val="uk-UA"/>
        </w:rPr>
      </w:pPr>
      <w:r w:rsidRPr="00180DC2">
        <w:rPr>
          <w:rFonts w:ascii="Times New Roman" w:hAnsi="Times New Roman" w:cs="Times New Roman"/>
          <w:sz w:val="28"/>
          <w:szCs w:val="28"/>
          <w:lang w:val="uk-UA"/>
        </w:rPr>
        <w:t>Розглянуто на засіданні</w:t>
      </w:r>
    </w:p>
    <w:p w:rsidR="00EB3208" w:rsidRPr="00180DC2" w:rsidRDefault="00EB3208" w:rsidP="008E6A01">
      <w:pPr>
        <w:spacing w:line="240" w:lineRule="auto"/>
        <w:jc w:val="both"/>
        <w:rPr>
          <w:rFonts w:ascii="Times New Roman" w:hAnsi="Times New Roman" w:cs="Times New Roman"/>
          <w:sz w:val="28"/>
          <w:szCs w:val="28"/>
          <w:lang w:val="uk-UA"/>
        </w:rPr>
      </w:pPr>
      <w:r w:rsidRPr="00180DC2">
        <w:rPr>
          <w:rFonts w:ascii="Times New Roman" w:hAnsi="Times New Roman" w:cs="Times New Roman"/>
          <w:sz w:val="28"/>
          <w:szCs w:val="28"/>
          <w:lang w:val="uk-UA"/>
        </w:rPr>
        <w:t>кафедри</w:t>
      </w:r>
      <w:r w:rsidR="002C4000">
        <w:rPr>
          <w:rFonts w:ascii="Times New Roman" w:hAnsi="Times New Roman" w:cs="Times New Roman"/>
          <w:sz w:val="28"/>
          <w:szCs w:val="28"/>
          <w:lang w:val="uk-UA"/>
        </w:rPr>
        <w:t xml:space="preserve"> обліку та оподаткування</w:t>
      </w:r>
    </w:p>
    <w:p w:rsidR="00EB3208" w:rsidRPr="00180DC2" w:rsidRDefault="002C4000" w:rsidP="008E6A0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_________</w:t>
      </w:r>
      <w:r w:rsidR="00503056">
        <w:rPr>
          <w:rFonts w:ascii="Times New Roman" w:hAnsi="Times New Roman" w:cs="Times New Roman"/>
          <w:sz w:val="28"/>
          <w:szCs w:val="28"/>
          <w:lang w:val="uk-UA"/>
        </w:rPr>
        <w:t xml:space="preserve"> 2015</w:t>
      </w:r>
      <w:r>
        <w:rPr>
          <w:rFonts w:ascii="Times New Roman" w:hAnsi="Times New Roman" w:cs="Times New Roman"/>
          <w:sz w:val="28"/>
          <w:szCs w:val="28"/>
          <w:lang w:val="uk-UA"/>
        </w:rPr>
        <w:t xml:space="preserve"> року, протокол № _____</w:t>
      </w:r>
    </w:p>
    <w:p w:rsidR="00EB3208" w:rsidRPr="00180DC2" w:rsidRDefault="00EB3208" w:rsidP="00EB3208">
      <w:pPr>
        <w:jc w:val="center"/>
        <w:rPr>
          <w:rFonts w:ascii="Times New Roman" w:hAnsi="Times New Roman" w:cs="Times New Roman"/>
          <w:sz w:val="28"/>
          <w:szCs w:val="28"/>
          <w:lang w:val="uk-UA"/>
        </w:rPr>
      </w:pPr>
    </w:p>
    <w:p w:rsidR="00EB3208" w:rsidRPr="00180DC2" w:rsidRDefault="00AE7CBB" w:rsidP="00AE7CBB">
      <w:pPr>
        <w:tabs>
          <w:tab w:val="left" w:pos="1377"/>
        </w:tabs>
        <w:rPr>
          <w:rFonts w:ascii="Times New Roman" w:hAnsi="Times New Roman" w:cs="Times New Roman"/>
          <w:sz w:val="28"/>
          <w:szCs w:val="28"/>
          <w:lang w:val="uk-UA"/>
        </w:rPr>
      </w:pPr>
      <w:r>
        <w:rPr>
          <w:rFonts w:ascii="Times New Roman" w:hAnsi="Times New Roman" w:cs="Times New Roman"/>
          <w:sz w:val="28"/>
          <w:szCs w:val="28"/>
          <w:lang w:val="uk-UA"/>
        </w:rPr>
        <w:tab/>
      </w:r>
    </w:p>
    <w:p w:rsidR="00EB3208" w:rsidRPr="00180DC2" w:rsidRDefault="00EB3208" w:rsidP="00EB3208">
      <w:pPr>
        <w:jc w:val="center"/>
        <w:rPr>
          <w:rFonts w:ascii="Times New Roman" w:hAnsi="Times New Roman" w:cs="Times New Roman"/>
          <w:sz w:val="28"/>
          <w:szCs w:val="28"/>
          <w:lang w:val="uk-UA"/>
        </w:rPr>
      </w:pPr>
    </w:p>
    <w:p w:rsidR="00EB3208" w:rsidRPr="00180DC2" w:rsidRDefault="00EB3208" w:rsidP="008E6A01">
      <w:pPr>
        <w:rPr>
          <w:rFonts w:ascii="Times New Roman" w:hAnsi="Times New Roman" w:cs="Times New Roman"/>
          <w:sz w:val="28"/>
          <w:szCs w:val="28"/>
          <w:lang w:val="uk-UA"/>
        </w:rPr>
      </w:pPr>
      <w:r w:rsidRPr="00180DC2">
        <w:rPr>
          <w:rFonts w:ascii="Times New Roman" w:hAnsi="Times New Roman" w:cs="Times New Roman"/>
          <w:sz w:val="28"/>
          <w:szCs w:val="28"/>
          <w:lang w:val="uk-UA"/>
        </w:rPr>
        <w:t xml:space="preserve">Рекомендовано науково-методичною комісією </w:t>
      </w:r>
    </w:p>
    <w:p w:rsidR="00EB3208" w:rsidRDefault="00EB3208" w:rsidP="008E6A01">
      <w:pPr>
        <w:rPr>
          <w:rFonts w:ascii="Times New Roman" w:hAnsi="Times New Roman" w:cs="Times New Roman"/>
          <w:sz w:val="28"/>
          <w:szCs w:val="28"/>
          <w:lang w:val="uk-UA"/>
        </w:rPr>
      </w:pPr>
      <w:r w:rsidRPr="00180DC2">
        <w:rPr>
          <w:rFonts w:ascii="Times New Roman" w:hAnsi="Times New Roman" w:cs="Times New Roman"/>
          <w:sz w:val="28"/>
          <w:szCs w:val="28"/>
          <w:lang w:val="uk-UA"/>
        </w:rPr>
        <w:t>факультету економіки ___________, протокол № ____.</w:t>
      </w:r>
    </w:p>
    <w:p w:rsidR="00E67DBD" w:rsidRDefault="00E67DBD" w:rsidP="008E6A01">
      <w:pPr>
        <w:rPr>
          <w:rFonts w:ascii="Times New Roman" w:hAnsi="Times New Roman" w:cs="Times New Roman"/>
          <w:sz w:val="28"/>
          <w:szCs w:val="28"/>
          <w:lang w:val="uk-UA"/>
        </w:rPr>
      </w:pPr>
    </w:p>
    <w:p w:rsidR="00E67DBD" w:rsidRDefault="00E67DBD" w:rsidP="008E6A01">
      <w:pPr>
        <w:rPr>
          <w:rFonts w:ascii="Times New Roman" w:hAnsi="Times New Roman" w:cs="Times New Roman"/>
          <w:sz w:val="28"/>
          <w:szCs w:val="28"/>
          <w:lang w:val="uk-UA"/>
        </w:rPr>
      </w:pPr>
    </w:p>
    <w:p w:rsidR="00E67DBD" w:rsidRDefault="00E67DBD" w:rsidP="00E67DBD">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ЗМІСТ</w:t>
      </w:r>
    </w:p>
    <w:p w:rsidR="00E67DBD" w:rsidRDefault="001D165F" w:rsidP="008C4AAF">
      <w:pPr>
        <w:pStyle w:val="a3"/>
        <w:numPr>
          <w:ilvl w:val="0"/>
          <w:numId w:val="30"/>
        </w:numPr>
        <w:spacing w:line="360" w:lineRule="auto"/>
        <w:rPr>
          <w:rFonts w:ascii="Times New Roman" w:hAnsi="Times New Roman" w:cs="Times New Roman"/>
          <w:sz w:val="28"/>
          <w:szCs w:val="28"/>
          <w:lang w:val="uk-UA"/>
        </w:rPr>
      </w:pPr>
      <w:r w:rsidRPr="00C97E65">
        <w:rPr>
          <w:rFonts w:ascii="Times New Roman" w:hAnsi="Times New Roman" w:cs="Times New Roman"/>
          <w:sz w:val="28"/>
          <w:szCs w:val="28"/>
          <w:lang w:val="uk-UA"/>
        </w:rPr>
        <w:t xml:space="preserve">Основи  </w:t>
      </w:r>
      <w:r w:rsidRPr="001D165F">
        <w:rPr>
          <w:rFonts w:ascii="Times New Roman" w:hAnsi="Times New Roman" w:cs="Times New Roman"/>
          <w:sz w:val="28"/>
          <w:szCs w:val="28"/>
          <w:lang w:val="uk-UA"/>
        </w:rPr>
        <w:t>облікової політики</w:t>
      </w:r>
      <w:r w:rsidRPr="00C97E65">
        <w:rPr>
          <w:rFonts w:ascii="Times New Roman" w:hAnsi="Times New Roman" w:cs="Times New Roman"/>
          <w:sz w:val="28"/>
          <w:szCs w:val="28"/>
          <w:lang w:val="uk-UA"/>
        </w:rPr>
        <w:t xml:space="preserve"> підприємства та її правове регулювання</w:t>
      </w:r>
      <w:r>
        <w:rPr>
          <w:rFonts w:ascii="Times New Roman" w:hAnsi="Times New Roman" w:cs="Times New Roman"/>
          <w:sz w:val="28"/>
          <w:szCs w:val="28"/>
          <w:lang w:val="uk-UA"/>
        </w:rPr>
        <w:t>...</w:t>
      </w:r>
      <w:r w:rsidRPr="001D165F">
        <w:rPr>
          <w:rFonts w:ascii="Times New Roman" w:hAnsi="Times New Roman" w:cs="Times New Roman"/>
          <w:sz w:val="28"/>
          <w:szCs w:val="28"/>
          <w:lang w:val="uk-UA"/>
        </w:rPr>
        <w:t xml:space="preserve"> 4</w:t>
      </w:r>
    </w:p>
    <w:p w:rsidR="007A3FCB" w:rsidRPr="00536EB7" w:rsidRDefault="00536EB7" w:rsidP="00E979B9">
      <w:pPr>
        <w:pStyle w:val="a3"/>
        <w:numPr>
          <w:ilvl w:val="0"/>
          <w:numId w:val="30"/>
        </w:numPr>
        <w:spacing w:line="240" w:lineRule="auto"/>
        <w:rPr>
          <w:rFonts w:ascii="Times New Roman" w:hAnsi="Times New Roman" w:cs="Times New Roman"/>
          <w:sz w:val="28"/>
          <w:szCs w:val="28"/>
          <w:lang w:val="uk-UA"/>
        </w:rPr>
      </w:pPr>
      <w:r w:rsidRPr="00536EB7">
        <w:rPr>
          <w:rFonts w:ascii="Times New Roman" w:hAnsi="Times New Roman" w:cs="Times New Roman"/>
          <w:sz w:val="28"/>
          <w:szCs w:val="28"/>
          <w:lang w:val="uk-UA"/>
        </w:rPr>
        <w:t>Методичні засади формування організаційних заходів як розді</w:t>
      </w:r>
      <w:r>
        <w:rPr>
          <w:rFonts w:ascii="Times New Roman" w:hAnsi="Times New Roman" w:cs="Times New Roman"/>
          <w:sz w:val="28"/>
          <w:szCs w:val="28"/>
          <w:lang w:val="uk-UA"/>
        </w:rPr>
        <w:t xml:space="preserve">лу </w:t>
      </w:r>
    </w:p>
    <w:p w:rsidR="007A3FCB" w:rsidRDefault="004E2246" w:rsidP="008E6A01">
      <w:pPr>
        <w:rPr>
          <w:rFonts w:ascii="Times New Roman" w:hAnsi="Times New Roman" w:cs="Times New Roman"/>
          <w:sz w:val="28"/>
          <w:szCs w:val="28"/>
          <w:lang w:val="uk-UA"/>
        </w:rPr>
      </w:pPr>
      <w:r>
        <w:rPr>
          <w:rFonts w:ascii="Times New Roman" w:hAnsi="Times New Roman" w:cs="Times New Roman"/>
          <w:sz w:val="28"/>
          <w:szCs w:val="28"/>
          <w:lang w:val="uk-UA"/>
        </w:rPr>
        <w:t xml:space="preserve">     облікової політики</w:t>
      </w:r>
      <w:r w:rsidR="00DF6F56">
        <w:rPr>
          <w:rFonts w:ascii="Times New Roman" w:hAnsi="Times New Roman" w:cs="Times New Roman"/>
          <w:sz w:val="28"/>
          <w:szCs w:val="28"/>
          <w:lang w:val="uk-UA"/>
        </w:rPr>
        <w:t xml:space="preserve"> підприємства……………………………………………11</w:t>
      </w:r>
    </w:p>
    <w:p w:rsidR="00E979B9" w:rsidRDefault="00E552CF" w:rsidP="0062560D">
      <w:pPr>
        <w:pStyle w:val="a3"/>
        <w:numPr>
          <w:ilvl w:val="0"/>
          <w:numId w:val="30"/>
        </w:num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Визначення суттєвості інформації за нормативними документами…..</w:t>
      </w:r>
      <w:r w:rsidR="007D1279">
        <w:rPr>
          <w:rFonts w:ascii="Times New Roman" w:hAnsi="Times New Roman" w:cs="Times New Roman"/>
          <w:sz w:val="28"/>
          <w:szCs w:val="28"/>
          <w:lang w:val="uk-UA"/>
        </w:rPr>
        <w:t>16</w:t>
      </w:r>
    </w:p>
    <w:p w:rsidR="00C25212" w:rsidRPr="00A32F84" w:rsidRDefault="00D96034" w:rsidP="00A32F84">
      <w:pPr>
        <w:pStyle w:val="a3"/>
        <w:numPr>
          <w:ilvl w:val="0"/>
          <w:numId w:val="30"/>
        </w:numPr>
        <w:spacing w:line="360" w:lineRule="auto"/>
        <w:rPr>
          <w:rFonts w:ascii="Times New Roman" w:hAnsi="Times New Roman" w:cs="Times New Roman"/>
          <w:sz w:val="28"/>
          <w:szCs w:val="28"/>
          <w:lang w:val="uk-UA"/>
        </w:rPr>
      </w:pPr>
      <w:r>
        <w:rPr>
          <w:rFonts w:ascii="Times New Roman" w:hAnsi="Times New Roman"/>
          <w:sz w:val="28"/>
          <w:szCs w:val="28"/>
        </w:rPr>
        <w:t>Розробка облікової політики під</w:t>
      </w:r>
      <w:r w:rsidR="003A38EA">
        <w:rPr>
          <w:rFonts w:ascii="Times New Roman" w:hAnsi="Times New Roman"/>
          <w:sz w:val="28"/>
          <w:szCs w:val="28"/>
        </w:rPr>
        <w:t>приємства стосовно активів…………</w:t>
      </w:r>
      <w:r w:rsidR="003A38EA">
        <w:rPr>
          <w:rFonts w:ascii="Times New Roman" w:hAnsi="Times New Roman"/>
          <w:sz w:val="28"/>
          <w:szCs w:val="28"/>
          <w:lang w:val="uk-UA"/>
        </w:rPr>
        <w:t>25</w:t>
      </w:r>
    </w:p>
    <w:p w:rsidR="00F908E8" w:rsidRDefault="00F908E8" w:rsidP="00FA5222">
      <w:pPr>
        <w:pStyle w:val="a3"/>
        <w:numPr>
          <w:ilvl w:val="0"/>
          <w:numId w:val="30"/>
        </w:numPr>
        <w:spacing w:after="0" w:line="360" w:lineRule="auto"/>
        <w:rPr>
          <w:rFonts w:ascii="Times New Roman" w:hAnsi="Times New Roman"/>
          <w:sz w:val="28"/>
          <w:szCs w:val="28"/>
          <w:lang w:val="uk-UA"/>
        </w:rPr>
      </w:pPr>
      <w:r w:rsidRPr="00FA5222">
        <w:rPr>
          <w:rFonts w:ascii="Times New Roman" w:hAnsi="Times New Roman"/>
          <w:sz w:val="28"/>
          <w:szCs w:val="28"/>
          <w:lang w:val="uk-UA"/>
        </w:rPr>
        <w:t>Формування витрат виробництва і калькуляція собівартості продукції за обліковою політикою підприємства</w:t>
      </w:r>
      <w:r w:rsidR="008F4542">
        <w:rPr>
          <w:rFonts w:ascii="Times New Roman" w:hAnsi="Times New Roman"/>
          <w:sz w:val="28"/>
          <w:szCs w:val="28"/>
          <w:lang w:val="uk-UA"/>
        </w:rPr>
        <w:t>………………………………….4</w:t>
      </w:r>
      <w:r w:rsidR="00BC6A03">
        <w:rPr>
          <w:rFonts w:ascii="Times New Roman" w:hAnsi="Times New Roman"/>
          <w:sz w:val="28"/>
          <w:szCs w:val="28"/>
          <w:lang w:val="uk-UA"/>
        </w:rPr>
        <w:t>0</w:t>
      </w:r>
    </w:p>
    <w:p w:rsidR="007D3F64" w:rsidRDefault="007D3F64" w:rsidP="0008609A">
      <w:pPr>
        <w:pStyle w:val="a3"/>
        <w:numPr>
          <w:ilvl w:val="0"/>
          <w:numId w:val="30"/>
        </w:numPr>
        <w:spacing w:after="0" w:line="360" w:lineRule="auto"/>
        <w:rPr>
          <w:rFonts w:ascii="Times New Roman" w:hAnsi="Times New Roman"/>
          <w:sz w:val="28"/>
          <w:szCs w:val="28"/>
          <w:lang w:val="uk-UA"/>
        </w:rPr>
      </w:pPr>
      <w:r w:rsidRPr="007D3F64">
        <w:rPr>
          <w:rFonts w:ascii="Times New Roman" w:hAnsi="Times New Roman"/>
          <w:sz w:val="28"/>
          <w:szCs w:val="28"/>
          <w:lang w:val="uk-UA"/>
        </w:rPr>
        <w:t>Облікова політика підприємства як складова системи управління</w:t>
      </w:r>
      <w:r w:rsidR="007545C7">
        <w:rPr>
          <w:rFonts w:ascii="Times New Roman" w:hAnsi="Times New Roman"/>
          <w:sz w:val="28"/>
          <w:szCs w:val="28"/>
          <w:lang w:val="uk-UA"/>
        </w:rPr>
        <w:t>…..</w:t>
      </w:r>
      <w:r w:rsidR="007A2AE2">
        <w:rPr>
          <w:rFonts w:ascii="Times New Roman" w:hAnsi="Times New Roman"/>
          <w:sz w:val="28"/>
          <w:szCs w:val="28"/>
          <w:lang w:val="uk-UA"/>
        </w:rPr>
        <w:t>.</w:t>
      </w:r>
      <w:r w:rsidR="00040E51">
        <w:rPr>
          <w:rFonts w:ascii="Times New Roman" w:hAnsi="Times New Roman"/>
          <w:sz w:val="28"/>
          <w:szCs w:val="28"/>
          <w:lang w:val="uk-UA"/>
        </w:rPr>
        <w:t>46</w:t>
      </w:r>
    </w:p>
    <w:p w:rsidR="00C40811" w:rsidRPr="00C40811" w:rsidRDefault="00E844BE" w:rsidP="00C40811">
      <w:pPr>
        <w:pStyle w:val="a3"/>
        <w:numPr>
          <w:ilvl w:val="0"/>
          <w:numId w:val="30"/>
        </w:numPr>
        <w:spacing w:after="0" w:line="360" w:lineRule="auto"/>
        <w:rPr>
          <w:rFonts w:ascii="Times New Roman" w:hAnsi="Times New Roman"/>
          <w:sz w:val="28"/>
          <w:szCs w:val="28"/>
          <w:lang w:val="uk-UA"/>
        </w:rPr>
      </w:pPr>
      <w:r w:rsidRPr="00C40811">
        <w:rPr>
          <w:rFonts w:ascii="Times New Roman" w:hAnsi="Times New Roman"/>
          <w:sz w:val="28"/>
          <w:szCs w:val="28"/>
          <w:lang w:val="uk-UA"/>
        </w:rPr>
        <w:t>Облікова політика підприємства щодо узагальнення даних для</w:t>
      </w:r>
    </w:p>
    <w:p w:rsidR="00E844BE" w:rsidRPr="00C40811" w:rsidRDefault="00E844BE" w:rsidP="00C40811">
      <w:pPr>
        <w:pStyle w:val="a3"/>
        <w:spacing w:after="0" w:line="360" w:lineRule="auto"/>
        <w:rPr>
          <w:rFonts w:ascii="Times New Roman" w:hAnsi="Times New Roman"/>
          <w:sz w:val="28"/>
          <w:szCs w:val="28"/>
          <w:lang w:val="uk-UA"/>
        </w:rPr>
      </w:pPr>
      <w:r w:rsidRPr="00C40811">
        <w:rPr>
          <w:rFonts w:ascii="Times New Roman" w:hAnsi="Times New Roman"/>
          <w:sz w:val="28"/>
          <w:szCs w:val="28"/>
          <w:lang w:val="uk-UA"/>
        </w:rPr>
        <w:t xml:space="preserve"> </w:t>
      </w:r>
      <w:r w:rsidR="00C40811" w:rsidRPr="00C40811">
        <w:rPr>
          <w:rFonts w:ascii="Times New Roman" w:hAnsi="Times New Roman"/>
          <w:sz w:val="28"/>
          <w:szCs w:val="28"/>
          <w:lang w:val="uk-UA"/>
        </w:rPr>
        <w:t xml:space="preserve"> </w:t>
      </w:r>
      <w:r w:rsidRPr="00C40811">
        <w:rPr>
          <w:rFonts w:ascii="Times New Roman" w:hAnsi="Times New Roman"/>
          <w:sz w:val="28"/>
          <w:szCs w:val="28"/>
          <w:lang w:val="uk-UA"/>
        </w:rPr>
        <w:t>складання звітності</w:t>
      </w:r>
      <w:r w:rsidR="00324C8F">
        <w:rPr>
          <w:rFonts w:ascii="Times New Roman" w:hAnsi="Times New Roman"/>
          <w:sz w:val="28"/>
          <w:szCs w:val="28"/>
          <w:lang w:val="uk-UA"/>
        </w:rPr>
        <w:t>……………………………………………………..51</w:t>
      </w:r>
      <w:r w:rsidR="00C40811">
        <w:rPr>
          <w:rFonts w:ascii="Times New Roman" w:hAnsi="Times New Roman"/>
          <w:sz w:val="28"/>
          <w:szCs w:val="28"/>
          <w:lang w:val="uk-UA"/>
        </w:rPr>
        <w:t xml:space="preserve"> </w:t>
      </w:r>
    </w:p>
    <w:p w:rsidR="0008609A" w:rsidRPr="007D3F64" w:rsidRDefault="00CD186D" w:rsidP="007D3F64">
      <w:pPr>
        <w:pStyle w:val="a3"/>
        <w:numPr>
          <w:ilvl w:val="0"/>
          <w:numId w:val="30"/>
        </w:numPr>
        <w:spacing w:after="0" w:line="240" w:lineRule="auto"/>
        <w:rPr>
          <w:rFonts w:ascii="Times New Roman" w:hAnsi="Times New Roman"/>
          <w:sz w:val="28"/>
          <w:szCs w:val="28"/>
          <w:lang w:val="uk-UA"/>
        </w:rPr>
      </w:pPr>
      <w:r>
        <w:rPr>
          <w:rFonts w:ascii="Times New Roman" w:hAnsi="Times New Roman"/>
          <w:sz w:val="28"/>
          <w:szCs w:val="28"/>
          <w:lang w:val="uk-UA"/>
        </w:rPr>
        <w:t>Список використаних джерел</w:t>
      </w:r>
      <w:r w:rsidR="00F73B58">
        <w:rPr>
          <w:rFonts w:ascii="Times New Roman" w:hAnsi="Times New Roman"/>
          <w:sz w:val="28"/>
          <w:szCs w:val="28"/>
          <w:lang w:val="uk-UA"/>
        </w:rPr>
        <w:t>……………………………………………</w:t>
      </w:r>
      <w:r w:rsidR="00DA1FB1">
        <w:rPr>
          <w:rFonts w:ascii="Times New Roman" w:hAnsi="Times New Roman"/>
          <w:sz w:val="28"/>
          <w:szCs w:val="28"/>
          <w:lang w:val="uk-UA"/>
        </w:rPr>
        <w:t>5</w:t>
      </w:r>
      <w:r w:rsidR="00F73B58">
        <w:rPr>
          <w:rFonts w:ascii="Times New Roman" w:hAnsi="Times New Roman"/>
          <w:sz w:val="28"/>
          <w:szCs w:val="28"/>
          <w:lang w:val="uk-UA"/>
        </w:rPr>
        <w:t>8</w:t>
      </w:r>
    </w:p>
    <w:p w:rsidR="007D3F64" w:rsidRPr="00FA5222" w:rsidRDefault="007D3F64" w:rsidP="007D3F64">
      <w:pPr>
        <w:pStyle w:val="a3"/>
        <w:spacing w:after="0" w:line="360" w:lineRule="auto"/>
        <w:rPr>
          <w:rFonts w:ascii="Times New Roman" w:hAnsi="Times New Roman"/>
          <w:sz w:val="28"/>
          <w:szCs w:val="28"/>
          <w:lang w:val="uk-UA"/>
        </w:rPr>
      </w:pPr>
    </w:p>
    <w:p w:rsidR="00F908E8" w:rsidRPr="00F908E8" w:rsidRDefault="00F908E8" w:rsidP="00F908E8">
      <w:pPr>
        <w:spacing w:after="0" w:line="240" w:lineRule="auto"/>
        <w:ind w:left="360"/>
        <w:jc w:val="both"/>
        <w:rPr>
          <w:rFonts w:ascii="Times New Roman" w:hAnsi="Times New Roman"/>
          <w:sz w:val="28"/>
          <w:szCs w:val="28"/>
          <w:lang w:val="uk-UA"/>
        </w:rPr>
      </w:pPr>
    </w:p>
    <w:p w:rsidR="00A32F84" w:rsidRPr="00FA5222" w:rsidRDefault="00A32F84" w:rsidP="00FA5222">
      <w:pPr>
        <w:ind w:left="360"/>
        <w:rPr>
          <w:rFonts w:ascii="Times New Roman" w:hAnsi="Times New Roman" w:cs="Times New Roman"/>
          <w:sz w:val="28"/>
          <w:szCs w:val="28"/>
          <w:lang w:val="uk-UA"/>
        </w:rPr>
      </w:pPr>
    </w:p>
    <w:p w:rsidR="00607A10" w:rsidRDefault="00607A10" w:rsidP="00607A10">
      <w:pPr>
        <w:rPr>
          <w:rFonts w:ascii="Times New Roman" w:hAnsi="Times New Roman" w:cs="Times New Roman"/>
          <w:sz w:val="28"/>
          <w:szCs w:val="28"/>
          <w:lang w:val="uk-UA"/>
        </w:rPr>
      </w:pPr>
    </w:p>
    <w:p w:rsidR="00607A10" w:rsidRDefault="00607A10" w:rsidP="00607A10">
      <w:pPr>
        <w:rPr>
          <w:rFonts w:ascii="Times New Roman" w:hAnsi="Times New Roman" w:cs="Times New Roman"/>
          <w:sz w:val="28"/>
          <w:szCs w:val="28"/>
          <w:lang w:val="uk-UA"/>
        </w:rPr>
      </w:pPr>
    </w:p>
    <w:p w:rsidR="00607A10" w:rsidRDefault="00607A10" w:rsidP="00607A10">
      <w:pPr>
        <w:rPr>
          <w:rFonts w:ascii="Times New Roman" w:hAnsi="Times New Roman" w:cs="Times New Roman"/>
          <w:sz w:val="28"/>
          <w:szCs w:val="28"/>
          <w:lang w:val="uk-UA"/>
        </w:rPr>
      </w:pPr>
    </w:p>
    <w:p w:rsidR="00607A10" w:rsidRDefault="00607A10" w:rsidP="00607A10">
      <w:pPr>
        <w:rPr>
          <w:rFonts w:ascii="Times New Roman" w:hAnsi="Times New Roman" w:cs="Times New Roman"/>
          <w:sz w:val="28"/>
          <w:szCs w:val="28"/>
          <w:lang w:val="uk-UA"/>
        </w:rPr>
      </w:pPr>
    </w:p>
    <w:p w:rsidR="00607A10" w:rsidRDefault="00607A10" w:rsidP="00607A10">
      <w:pPr>
        <w:rPr>
          <w:rFonts w:ascii="Times New Roman" w:hAnsi="Times New Roman" w:cs="Times New Roman"/>
          <w:sz w:val="28"/>
          <w:szCs w:val="28"/>
          <w:lang w:val="uk-UA"/>
        </w:rPr>
      </w:pPr>
    </w:p>
    <w:p w:rsidR="00607A10" w:rsidRDefault="00607A10" w:rsidP="00607A10">
      <w:pPr>
        <w:rPr>
          <w:rFonts w:ascii="Times New Roman" w:hAnsi="Times New Roman" w:cs="Times New Roman"/>
          <w:sz w:val="28"/>
          <w:szCs w:val="28"/>
          <w:lang w:val="uk-UA"/>
        </w:rPr>
      </w:pPr>
    </w:p>
    <w:p w:rsidR="00607A10" w:rsidRDefault="00607A10" w:rsidP="00607A10">
      <w:pPr>
        <w:rPr>
          <w:rFonts w:ascii="Times New Roman" w:hAnsi="Times New Roman" w:cs="Times New Roman"/>
          <w:sz w:val="28"/>
          <w:szCs w:val="28"/>
          <w:lang w:val="uk-UA"/>
        </w:rPr>
      </w:pPr>
    </w:p>
    <w:p w:rsidR="00607A10" w:rsidRDefault="00607A10" w:rsidP="00607A10">
      <w:pPr>
        <w:rPr>
          <w:rFonts w:ascii="Times New Roman" w:hAnsi="Times New Roman" w:cs="Times New Roman"/>
          <w:sz w:val="28"/>
          <w:szCs w:val="28"/>
          <w:lang w:val="uk-UA"/>
        </w:rPr>
      </w:pPr>
    </w:p>
    <w:p w:rsidR="00607A10" w:rsidRDefault="00607A10" w:rsidP="00607A10">
      <w:pPr>
        <w:rPr>
          <w:rFonts w:ascii="Times New Roman" w:hAnsi="Times New Roman" w:cs="Times New Roman"/>
          <w:sz w:val="28"/>
          <w:szCs w:val="28"/>
          <w:lang w:val="uk-UA"/>
        </w:rPr>
      </w:pPr>
    </w:p>
    <w:p w:rsidR="00607A10" w:rsidRDefault="00607A10" w:rsidP="00607A10">
      <w:pPr>
        <w:rPr>
          <w:rFonts w:ascii="Times New Roman" w:hAnsi="Times New Roman" w:cs="Times New Roman"/>
          <w:sz w:val="28"/>
          <w:szCs w:val="28"/>
          <w:lang w:val="uk-UA"/>
        </w:rPr>
      </w:pPr>
    </w:p>
    <w:p w:rsidR="00607A10" w:rsidRDefault="00607A10" w:rsidP="00607A10">
      <w:pPr>
        <w:rPr>
          <w:rFonts w:ascii="Times New Roman" w:hAnsi="Times New Roman" w:cs="Times New Roman"/>
          <w:sz w:val="28"/>
          <w:szCs w:val="28"/>
          <w:lang w:val="uk-UA"/>
        </w:rPr>
      </w:pPr>
    </w:p>
    <w:p w:rsidR="0062560D" w:rsidRDefault="0062560D" w:rsidP="00F9013B">
      <w:pPr>
        <w:rPr>
          <w:rFonts w:ascii="Times New Roman" w:hAnsi="Times New Roman" w:cs="Times New Roman"/>
          <w:sz w:val="28"/>
          <w:szCs w:val="28"/>
          <w:lang w:val="uk-UA"/>
        </w:rPr>
      </w:pPr>
    </w:p>
    <w:p w:rsidR="007A3FCB" w:rsidRPr="00C97E65" w:rsidRDefault="007A3FCB" w:rsidP="0081060F">
      <w:pPr>
        <w:pStyle w:val="a3"/>
        <w:numPr>
          <w:ilvl w:val="0"/>
          <w:numId w:val="31"/>
        </w:numPr>
        <w:rPr>
          <w:sz w:val="24"/>
          <w:lang w:val="uk-UA"/>
        </w:rPr>
      </w:pPr>
      <w:r w:rsidRPr="00C97E65">
        <w:rPr>
          <w:rFonts w:ascii="Times New Roman" w:hAnsi="Times New Roman" w:cs="Times New Roman"/>
          <w:sz w:val="28"/>
          <w:szCs w:val="28"/>
          <w:lang w:val="uk-UA"/>
        </w:rPr>
        <w:lastRenderedPageBreak/>
        <w:t xml:space="preserve">Основи  </w:t>
      </w:r>
      <w:r w:rsidRPr="001D165F">
        <w:rPr>
          <w:rFonts w:ascii="Times New Roman" w:hAnsi="Times New Roman" w:cs="Times New Roman"/>
          <w:sz w:val="28"/>
          <w:szCs w:val="28"/>
          <w:lang w:val="uk-UA"/>
        </w:rPr>
        <w:t>облікової політики</w:t>
      </w:r>
      <w:r w:rsidRPr="00C97E65">
        <w:rPr>
          <w:rFonts w:ascii="Times New Roman" w:hAnsi="Times New Roman" w:cs="Times New Roman"/>
          <w:sz w:val="28"/>
          <w:szCs w:val="28"/>
          <w:lang w:val="uk-UA"/>
        </w:rPr>
        <w:t xml:space="preserve"> підприємства та її правове регулювання</w:t>
      </w:r>
      <w:r w:rsidRPr="00C97E65">
        <w:rPr>
          <w:i/>
          <w:spacing w:val="-6"/>
          <w:lang w:val="uk-UA"/>
        </w:rPr>
        <w:t xml:space="preserve"> </w:t>
      </w:r>
      <w:r w:rsidRPr="00C97E65">
        <w:rPr>
          <w:sz w:val="24"/>
          <w:lang w:val="uk-UA"/>
        </w:rPr>
        <w:t xml:space="preserve"> </w:t>
      </w:r>
    </w:p>
    <w:p w:rsidR="007A3FCB" w:rsidRDefault="007A3FCB" w:rsidP="007A3FCB">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7A3E84">
        <w:rPr>
          <w:rFonts w:ascii="Times New Roman" w:hAnsi="Times New Roman"/>
          <w:sz w:val="28"/>
          <w:szCs w:val="28"/>
          <w:lang w:val="uk-UA"/>
        </w:rPr>
        <w:t xml:space="preserve">Реформування системи бухгалтерського обліку відповідно до міжнародних стандартів фінансової звітності надає господарюючим суб’єктам більше самостійності в організації бухгалтерського обліку та виборі способів і методів ведення бухгалтерського обліку. </w:t>
      </w:r>
      <w:r w:rsidRPr="007A3E84">
        <w:rPr>
          <w:rFonts w:ascii="Times New Roman" w:hAnsi="Times New Roman"/>
          <w:sz w:val="28"/>
          <w:szCs w:val="28"/>
        </w:rPr>
        <w:t xml:space="preserve">Така самостійність реалізується шляхом формування </w:t>
      </w:r>
      <w:r w:rsidRPr="007A3E84">
        <w:rPr>
          <w:rFonts w:ascii="Times New Roman" w:hAnsi="Times New Roman"/>
          <w:sz w:val="28"/>
          <w:szCs w:val="28"/>
          <w:u w:val="single"/>
        </w:rPr>
        <w:t>облікової політики</w:t>
      </w:r>
      <w:r w:rsidRPr="007A3E84">
        <w:rPr>
          <w:rFonts w:ascii="Times New Roman" w:hAnsi="Times New Roman"/>
          <w:sz w:val="28"/>
          <w:szCs w:val="28"/>
        </w:rPr>
        <w:t xml:space="preserve"> підприємства, що здійснюється на підставі положень чинного законодавства. </w:t>
      </w:r>
    </w:p>
    <w:p w:rsidR="007A3FCB" w:rsidRPr="007A3E84" w:rsidRDefault="007A3FCB" w:rsidP="007A3FCB">
      <w:pPr>
        <w:spacing w:after="0" w:line="360" w:lineRule="auto"/>
        <w:jc w:val="both"/>
        <w:rPr>
          <w:rFonts w:ascii="Times New Roman" w:hAnsi="Times New Roman"/>
          <w:sz w:val="28"/>
          <w:szCs w:val="28"/>
        </w:rPr>
      </w:pPr>
      <w:r>
        <w:rPr>
          <w:rFonts w:ascii="Times New Roman" w:hAnsi="Times New Roman"/>
          <w:sz w:val="28"/>
          <w:szCs w:val="28"/>
          <w:lang w:val="uk-UA"/>
        </w:rPr>
        <w:t xml:space="preserve">        </w:t>
      </w:r>
      <w:r w:rsidRPr="002723D5">
        <w:rPr>
          <w:rFonts w:ascii="Times New Roman" w:hAnsi="Times New Roman"/>
          <w:sz w:val="28"/>
          <w:szCs w:val="28"/>
          <w:lang w:val="uk-UA"/>
        </w:rPr>
        <w:t xml:space="preserve">Ступінь свободи підприємства у формуванні облікової політики обмежений державною регламентацією обліку, але серед існуючого переліку методик і облікових процедур допустимі альтернативні варіанти для підприємства. </w:t>
      </w:r>
      <w:r w:rsidRPr="007A3E84">
        <w:rPr>
          <w:rFonts w:ascii="Times New Roman" w:hAnsi="Times New Roman"/>
          <w:sz w:val="28"/>
          <w:szCs w:val="28"/>
        </w:rPr>
        <w:t xml:space="preserve">Проблемним залишається відсутність рекомендацій щодо правил обліку окремих фактів господарського життя. Якщо держава не встановлює спосіб ведення обліку з конкретного питання, то при формуванні облікової політики підприємство самостійно розробляє відповідний спосіб, виходячи з діючих положень чинного законодавства. </w:t>
      </w:r>
    </w:p>
    <w:p w:rsidR="00680B7B" w:rsidRPr="00C07163" w:rsidRDefault="007A3FCB" w:rsidP="00C07163">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FB31F3">
        <w:rPr>
          <w:rFonts w:ascii="Times New Roman" w:hAnsi="Times New Roman"/>
          <w:sz w:val="28"/>
          <w:szCs w:val="28"/>
          <w:lang w:val="uk-UA"/>
        </w:rPr>
        <w:t xml:space="preserve">Підприємство самостійно розробляє модель обліку, що забезпечує інформацію про діяльність підприємства для всіх зацікавлених користувачів. Облікова політика підприємства формується та застосовується таким чином, щоб на основі певної методики збору й обробки даних забезпечити потреби менеджменту в достатній оперативній, релевантній інформації для прийняття рішень. Розпорядчий документ про облікову політику підприємства є внутрішнім регламентом, який визначає особливості методики ведення бухгалтерського обліку господарюючого суб’єкта щодо окремих об’єктів обліку. </w:t>
      </w:r>
      <w:r w:rsidRPr="0049490F">
        <w:rPr>
          <w:rFonts w:ascii="Times New Roman" w:hAnsi="Times New Roman"/>
          <w:sz w:val="28"/>
          <w:szCs w:val="28"/>
        </w:rPr>
        <w:t>Такий регламент необхідний для узагальнення положень численних нормативно-правових актів, що регламентують ведення обліку на конкретному підприємстві із урахуванням особливостей його діяльності. Застосовуючи альтернативні способи та прийоми обліку, обрані у розпорядчому документі про облікову політику, підприємства враховують їх вплив на основні показники фінансового стану та результатів діяльності.</w:t>
      </w:r>
      <w:r w:rsidR="005E1D3D">
        <w:rPr>
          <w:rFonts w:ascii="Times New Roman" w:hAnsi="Times New Roman"/>
          <w:sz w:val="28"/>
          <w:szCs w:val="28"/>
          <w:lang w:val="uk-UA"/>
        </w:rPr>
        <w:t xml:space="preserve"> </w:t>
      </w:r>
    </w:p>
    <w:p w:rsidR="005D4E6C" w:rsidRPr="005D4E6C" w:rsidRDefault="005D4E6C" w:rsidP="005D4E6C">
      <w:pPr>
        <w:spacing w:line="360" w:lineRule="auto"/>
        <w:jc w:val="center"/>
        <w:rPr>
          <w:rFonts w:ascii="Times New Roman" w:hAnsi="Times New Roman" w:cs="Times New Roman"/>
          <w:b/>
          <w:sz w:val="28"/>
          <w:szCs w:val="28"/>
        </w:rPr>
      </w:pPr>
      <w:r w:rsidRPr="005D4E6C">
        <w:rPr>
          <w:rFonts w:ascii="Times New Roman" w:hAnsi="Times New Roman" w:cs="Times New Roman"/>
          <w:b/>
          <w:sz w:val="28"/>
          <w:szCs w:val="28"/>
        </w:rPr>
        <w:lastRenderedPageBreak/>
        <w:t>Питання для самоконтролю</w:t>
      </w:r>
    </w:p>
    <w:p w:rsidR="005D4E6C" w:rsidRPr="006B439A" w:rsidRDefault="005D4E6C" w:rsidP="00680B7B">
      <w:pPr>
        <w:widowControl w:val="0"/>
        <w:numPr>
          <w:ilvl w:val="0"/>
          <w:numId w:val="6"/>
        </w:numPr>
        <w:shd w:val="clear" w:color="auto" w:fill="FFFFFF"/>
        <w:tabs>
          <w:tab w:val="left" w:pos="590"/>
        </w:tabs>
        <w:autoSpaceDE w:val="0"/>
        <w:autoSpaceDN w:val="0"/>
        <w:adjustRightInd w:val="0"/>
        <w:spacing w:after="0" w:line="360" w:lineRule="auto"/>
        <w:jc w:val="both"/>
        <w:rPr>
          <w:rFonts w:ascii="Times New Roman" w:hAnsi="Times New Roman"/>
          <w:sz w:val="28"/>
          <w:szCs w:val="28"/>
        </w:rPr>
      </w:pPr>
      <w:r w:rsidRPr="006B439A">
        <w:rPr>
          <w:rFonts w:ascii="Times New Roman" w:hAnsi="Times New Roman"/>
          <w:sz w:val="28"/>
          <w:szCs w:val="28"/>
        </w:rPr>
        <w:t>Дайте визначення активним рахункам та яке на них може бути сальдо.</w:t>
      </w:r>
    </w:p>
    <w:p w:rsidR="005D4E6C" w:rsidRPr="006B439A" w:rsidRDefault="005D4E6C" w:rsidP="00680B7B">
      <w:pPr>
        <w:widowControl w:val="0"/>
        <w:numPr>
          <w:ilvl w:val="0"/>
          <w:numId w:val="6"/>
        </w:numPr>
        <w:shd w:val="clear" w:color="auto" w:fill="FFFFFF"/>
        <w:tabs>
          <w:tab w:val="left" w:pos="590"/>
        </w:tabs>
        <w:autoSpaceDE w:val="0"/>
        <w:autoSpaceDN w:val="0"/>
        <w:adjustRightInd w:val="0"/>
        <w:spacing w:after="0" w:line="360" w:lineRule="auto"/>
        <w:jc w:val="both"/>
        <w:rPr>
          <w:rFonts w:ascii="Times New Roman" w:hAnsi="Times New Roman"/>
          <w:sz w:val="28"/>
          <w:szCs w:val="28"/>
        </w:rPr>
      </w:pPr>
      <w:r w:rsidRPr="006B439A">
        <w:rPr>
          <w:rFonts w:ascii="Times New Roman" w:hAnsi="Times New Roman"/>
          <w:sz w:val="28"/>
          <w:szCs w:val="28"/>
        </w:rPr>
        <w:t xml:space="preserve"> Дайте визначення активно-пасивним рахункам та яке на них може бути сальдо.</w:t>
      </w:r>
    </w:p>
    <w:p w:rsidR="005D4E6C" w:rsidRPr="006B439A" w:rsidRDefault="005D4E6C" w:rsidP="00680B7B">
      <w:pPr>
        <w:widowControl w:val="0"/>
        <w:numPr>
          <w:ilvl w:val="0"/>
          <w:numId w:val="6"/>
        </w:numPr>
        <w:shd w:val="clear" w:color="auto" w:fill="FFFFFF"/>
        <w:tabs>
          <w:tab w:val="left" w:pos="590"/>
        </w:tabs>
        <w:autoSpaceDE w:val="0"/>
        <w:autoSpaceDN w:val="0"/>
        <w:adjustRightInd w:val="0"/>
        <w:spacing w:after="0" w:line="360" w:lineRule="auto"/>
        <w:jc w:val="both"/>
        <w:rPr>
          <w:rFonts w:ascii="Times New Roman" w:hAnsi="Times New Roman"/>
          <w:sz w:val="28"/>
          <w:szCs w:val="28"/>
        </w:rPr>
      </w:pPr>
      <w:r w:rsidRPr="006B439A">
        <w:rPr>
          <w:rFonts w:ascii="Times New Roman" w:hAnsi="Times New Roman"/>
          <w:sz w:val="28"/>
          <w:szCs w:val="28"/>
        </w:rPr>
        <w:t xml:space="preserve"> Дайте визначення пасивним рахункам та яке на них може бути сальдо.</w:t>
      </w:r>
    </w:p>
    <w:p w:rsidR="005D4E6C" w:rsidRPr="006B439A" w:rsidRDefault="005D4E6C" w:rsidP="00680B7B">
      <w:pPr>
        <w:widowControl w:val="0"/>
        <w:numPr>
          <w:ilvl w:val="0"/>
          <w:numId w:val="6"/>
        </w:numPr>
        <w:shd w:val="clear" w:color="auto" w:fill="FFFFFF"/>
        <w:tabs>
          <w:tab w:val="left" w:pos="590"/>
        </w:tabs>
        <w:autoSpaceDE w:val="0"/>
        <w:autoSpaceDN w:val="0"/>
        <w:adjustRightInd w:val="0"/>
        <w:spacing w:after="0" w:line="360" w:lineRule="auto"/>
        <w:jc w:val="both"/>
        <w:rPr>
          <w:rFonts w:ascii="Times New Roman" w:hAnsi="Times New Roman"/>
          <w:sz w:val="28"/>
          <w:szCs w:val="28"/>
        </w:rPr>
      </w:pPr>
      <w:r w:rsidRPr="006B439A">
        <w:rPr>
          <w:rFonts w:ascii="Times New Roman" w:hAnsi="Times New Roman"/>
          <w:sz w:val="28"/>
          <w:szCs w:val="28"/>
        </w:rPr>
        <w:t xml:space="preserve"> Назвіть та охарактеризуйте види оборотних відомостей, що застосовуються в бухгалтерському обліку.</w:t>
      </w:r>
    </w:p>
    <w:p w:rsidR="005D4E6C" w:rsidRPr="006B439A" w:rsidRDefault="005D4E6C" w:rsidP="00680B7B">
      <w:pPr>
        <w:widowControl w:val="0"/>
        <w:numPr>
          <w:ilvl w:val="0"/>
          <w:numId w:val="6"/>
        </w:numPr>
        <w:shd w:val="clear" w:color="auto" w:fill="FFFFFF"/>
        <w:tabs>
          <w:tab w:val="left" w:pos="590"/>
        </w:tabs>
        <w:autoSpaceDE w:val="0"/>
        <w:autoSpaceDN w:val="0"/>
        <w:adjustRightInd w:val="0"/>
        <w:spacing w:after="0" w:line="360" w:lineRule="auto"/>
        <w:jc w:val="both"/>
        <w:rPr>
          <w:rFonts w:ascii="Times New Roman" w:hAnsi="Times New Roman"/>
          <w:sz w:val="28"/>
          <w:szCs w:val="28"/>
        </w:rPr>
      </w:pPr>
      <w:r w:rsidRPr="006B439A">
        <w:rPr>
          <w:rFonts w:ascii="Times New Roman" w:hAnsi="Times New Roman"/>
          <w:sz w:val="28"/>
          <w:szCs w:val="28"/>
        </w:rPr>
        <w:t xml:space="preserve"> Поняття про бухгалтерські рахунки і подвійний запис.</w:t>
      </w:r>
    </w:p>
    <w:p w:rsidR="005D4E6C" w:rsidRPr="006B439A" w:rsidRDefault="005D4E6C" w:rsidP="00680B7B">
      <w:pPr>
        <w:widowControl w:val="0"/>
        <w:numPr>
          <w:ilvl w:val="0"/>
          <w:numId w:val="7"/>
        </w:numPr>
        <w:shd w:val="clear" w:color="auto" w:fill="FFFFFF"/>
        <w:tabs>
          <w:tab w:val="left" w:pos="360"/>
        </w:tabs>
        <w:autoSpaceDE w:val="0"/>
        <w:autoSpaceDN w:val="0"/>
        <w:adjustRightInd w:val="0"/>
        <w:spacing w:after="0" w:line="360" w:lineRule="auto"/>
        <w:jc w:val="both"/>
        <w:rPr>
          <w:rFonts w:ascii="Times New Roman" w:hAnsi="Times New Roman"/>
          <w:sz w:val="28"/>
          <w:szCs w:val="28"/>
        </w:rPr>
      </w:pPr>
      <w:r w:rsidRPr="006B439A">
        <w:rPr>
          <w:rFonts w:ascii="Times New Roman" w:hAnsi="Times New Roman"/>
          <w:sz w:val="28"/>
          <w:szCs w:val="28"/>
        </w:rPr>
        <w:t xml:space="preserve"> Поняття про бухгалтерські регістри.</w:t>
      </w:r>
    </w:p>
    <w:p w:rsidR="005D4E6C" w:rsidRPr="006B439A" w:rsidRDefault="005D4E6C" w:rsidP="00680B7B">
      <w:pPr>
        <w:widowControl w:val="0"/>
        <w:numPr>
          <w:ilvl w:val="0"/>
          <w:numId w:val="7"/>
        </w:numPr>
        <w:shd w:val="clear" w:color="auto" w:fill="FFFFFF"/>
        <w:tabs>
          <w:tab w:val="left" w:pos="360"/>
        </w:tabs>
        <w:autoSpaceDE w:val="0"/>
        <w:autoSpaceDN w:val="0"/>
        <w:adjustRightInd w:val="0"/>
        <w:spacing w:after="0" w:line="360" w:lineRule="auto"/>
        <w:jc w:val="both"/>
        <w:rPr>
          <w:rFonts w:ascii="Times New Roman" w:hAnsi="Times New Roman"/>
          <w:sz w:val="28"/>
          <w:szCs w:val="28"/>
        </w:rPr>
      </w:pPr>
      <w:r w:rsidRPr="006B439A">
        <w:rPr>
          <w:rFonts w:ascii="Times New Roman" w:hAnsi="Times New Roman"/>
          <w:sz w:val="28"/>
          <w:szCs w:val="28"/>
        </w:rPr>
        <w:t xml:space="preserve"> Розкрийте сутність інвентаризації та основні вимоги до її проведення.</w:t>
      </w:r>
    </w:p>
    <w:p w:rsidR="005D4E6C" w:rsidRPr="006B439A" w:rsidRDefault="005D4E6C" w:rsidP="00680B7B">
      <w:pPr>
        <w:widowControl w:val="0"/>
        <w:numPr>
          <w:ilvl w:val="0"/>
          <w:numId w:val="7"/>
        </w:numPr>
        <w:shd w:val="clear" w:color="auto" w:fill="FFFFFF"/>
        <w:tabs>
          <w:tab w:val="left" w:pos="360"/>
        </w:tabs>
        <w:autoSpaceDE w:val="0"/>
        <w:autoSpaceDN w:val="0"/>
        <w:adjustRightInd w:val="0"/>
        <w:spacing w:after="0" w:line="360" w:lineRule="auto"/>
        <w:jc w:val="both"/>
        <w:rPr>
          <w:rFonts w:ascii="Times New Roman" w:hAnsi="Times New Roman"/>
          <w:sz w:val="28"/>
          <w:szCs w:val="28"/>
        </w:rPr>
      </w:pPr>
      <w:r w:rsidRPr="006B439A">
        <w:rPr>
          <w:rFonts w:ascii="Times New Roman" w:hAnsi="Times New Roman"/>
          <w:sz w:val="28"/>
          <w:szCs w:val="28"/>
        </w:rPr>
        <w:t xml:space="preserve"> Розкрийте сутність коректурного методу виправлення помилок.</w:t>
      </w:r>
    </w:p>
    <w:p w:rsidR="005D4E6C" w:rsidRPr="006B439A" w:rsidRDefault="005D4E6C" w:rsidP="00680B7B">
      <w:pPr>
        <w:widowControl w:val="0"/>
        <w:numPr>
          <w:ilvl w:val="0"/>
          <w:numId w:val="7"/>
        </w:numPr>
        <w:shd w:val="clear" w:color="auto" w:fill="FFFFFF"/>
        <w:tabs>
          <w:tab w:val="left" w:pos="360"/>
        </w:tabs>
        <w:autoSpaceDE w:val="0"/>
        <w:autoSpaceDN w:val="0"/>
        <w:adjustRightInd w:val="0"/>
        <w:spacing w:after="0" w:line="360" w:lineRule="auto"/>
        <w:jc w:val="both"/>
        <w:rPr>
          <w:rFonts w:ascii="Times New Roman" w:hAnsi="Times New Roman"/>
          <w:sz w:val="28"/>
          <w:szCs w:val="28"/>
        </w:rPr>
      </w:pPr>
      <w:r w:rsidRPr="006B439A">
        <w:rPr>
          <w:rFonts w:ascii="Times New Roman" w:hAnsi="Times New Roman"/>
          <w:sz w:val="28"/>
          <w:szCs w:val="28"/>
        </w:rPr>
        <w:t xml:space="preserve"> Розкрийте сутність методу "червоне сторно".</w:t>
      </w:r>
    </w:p>
    <w:p w:rsidR="005D4E6C" w:rsidRPr="006B439A" w:rsidRDefault="005D4E6C" w:rsidP="00680B7B">
      <w:pPr>
        <w:widowControl w:val="0"/>
        <w:numPr>
          <w:ilvl w:val="0"/>
          <w:numId w:val="7"/>
        </w:numPr>
        <w:shd w:val="clear" w:color="auto" w:fill="FFFFFF"/>
        <w:tabs>
          <w:tab w:val="left" w:pos="360"/>
        </w:tabs>
        <w:autoSpaceDE w:val="0"/>
        <w:autoSpaceDN w:val="0"/>
        <w:adjustRightInd w:val="0"/>
        <w:spacing w:after="0" w:line="360" w:lineRule="auto"/>
        <w:jc w:val="both"/>
        <w:rPr>
          <w:rFonts w:ascii="Times New Roman" w:hAnsi="Times New Roman"/>
          <w:sz w:val="28"/>
          <w:szCs w:val="28"/>
        </w:rPr>
      </w:pPr>
      <w:r w:rsidRPr="006B439A">
        <w:rPr>
          <w:rFonts w:ascii="Times New Roman" w:hAnsi="Times New Roman"/>
          <w:sz w:val="28"/>
          <w:szCs w:val="28"/>
        </w:rPr>
        <w:t xml:space="preserve"> Що таке кореспонденція рахунків?</w:t>
      </w:r>
    </w:p>
    <w:p w:rsidR="005D4E6C" w:rsidRPr="006B439A" w:rsidRDefault="005D4E6C" w:rsidP="00680B7B">
      <w:pPr>
        <w:widowControl w:val="0"/>
        <w:numPr>
          <w:ilvl w:val="0"/>
          <w:numId w:val="7"/>
        </w:numPr>
        <w:shd w:val="clear" w:color="auto" w:fill="FFFFFF"/>
        <w:tabs>
          <w:tab w:val="left" w:pos="360"/>
        </w:tabs>
        <w:autoSpaceDE w:val="0"/>
        <w:autoSpaceDN w:val="0"/>
        <w:adjustRightInd w:val="0"/>
        <w:spacing w:after="0" w:line="360" w:lineRule="auto"/>
        <w:jc w:val="both"/>
        <w:rPr>
          <w:rFonts w:ascii="Times New Roman" w:hAnsi="Times New Roman"/>
          <w:sz w:val="28"/>
          <w:szCs w:val="28"/>
        </w:rPr>
      </w:pPr>
      <w:r w:rsidRPr="006B439A">
        <w:rPr>
          <w:rFonts w:ascii="Times New Roman" w:hAnsi="Times New Roman"/>
          <w:sz w:val="28"/>
          <w:szCs w:val="28"/>
        </w:rPr>
        <w:t xml:space="preserve"> Що таке первинний документ і чим він відрізняється від регістру бухгалтерського обліку?</w:t>
      </w:r>
    </w:p>
    <w:p w:rsidR="005D4E6C" w:rsidRPr="006B439A" w:rsidRDefault="005D4E6C" w:rsidP="00680B7B">
      <w:pPr>
        <w:widowControl w:val="0"/>
        <w:numPr>
          <w:ilvl w:val="0"/>
          <w:numId w:val="7"/>
        </w:numPr>
        <w:shd w:val="clear" w:color="auto" w:fill="FFFFFF"/>
        <w:tabs>
          <w:tab w:val="left" w:pos="360"/>
        </w:tabs>
        <w:autoSpaceDE w:val="0"/>
        <w:autoSpaceDN w:val="0"/>
        <w:adjustRightInd w:val="0"/>
        <w:spacing w:after="0" w:line="360" w:lineRule="auto"/>
        <w:jc w:val="both"/>
        <w:rPr>
          <w:rFonts w:ascii="Times New Roman" w:hAnsi="Times New Roman"/>
          <w:sz w:val="28"/>
          <w:szCs w:val="28"/>
        </w:rPr>
      </w:pPr>
      <w:r w:rsidRPr="006B439A">
        <w:rPr>
          <w:rFonts w:ascii="Times New Roman" w:hAnsi="Times New Roman"/>
          <w:sz w:val="28"/>
          <w:szCs w:val="28"/>
        </w:rPr>
        <w:t xml:space="preserve"> Як класифікуються рахунки за економічним змістом?</w:t>
      </w:r>
    </w:p>
    <w:p w:rsidR="005D4E6C" w:rsidRPr="006B439A" w:rsidRDefault="005D4E6C" w:rsidP="00680B7B">
      <w:pPr>
        <w:numPr>
          <w:ilvl w:val="0"/>
          <w:numId w:val="8"/>
        </w:numPr>
        <w:shd w:val="clear" w:color="auto" w:fill="FFFFFF"/>
        <w:tabs>
          <w:tab w:val="left" w:pos="360"/>
          <w:tab w:val="left" w:pos="619"/>
        </w:tabs>
        <w:spacing w:after="0" w:line="360" w:lineRule="auto"/>
        <w:jc w:val="both"/>
        <w:rPr>
          <w:rFonts w:ascii="Times New Roman" w:hAnsi="Times New Roman"/>
          <w:sz w:val="28"/>
          <w:szCs w:val="28"/>
        </w:rPr>
      </w:pPr>
      <w:r w:rsidRPr="006B439A">
        <w:rPr>
          <w:rFonts w:ascii="Times New Roman" w:hAnsi="Times New Roman"/>
          <w:sz w:val="28"/>
          <w:szCs w:val="28"/>
        </w:rPr>
        <w:t xml:space="preserve"> Як класифікуються рахунки за призначенням? </w:t>
      </w:r>
    </w:p>
    <w:p w:rsidR="005D4E6C" w:rsidRPr="00F4692E" w:rsidRDefault="005D4E6C" w:rsidP="00680B7B">
      <w:pPr>
        <w:widowControl w:val="0"/>
        <w:numPr>
          <w:ilvl w:val="0"/>
          <w:numId w:val="8"/>
        </w:numPr>
        <w:shd w:val="clear" w:color="auto" w:fill="FFFFFF"/>
        <w:tabs>
          <w:tab w:val="left" w:pos="360"/>
          <w:tab w:val="left" w:pos="634"/>
        </w:tabs>
        <w:autoSpaceDE w:val="0"/>
        <w:autoSpaceDN w:val="0"/>
        <w:adjustRightInd w:val="0"/>
        <w:spacing w:after="0" w:line="360" w:lineRule="auto"/>
        <w:jc w:val="both"/>
        <w:rPr>
          <w:rFonts w:ascii="Times New Roman" w:hAnsi="Times New Roman"/>
          <w:sz w:val="28"/>
          <w:szCs w:val="28"/>
        </w:rPr>
      </w:pPr>
      <w:r w:rsidRPr="006B439A">
        <w:rPr>
          <w:rFonts w:ascii="Times New Roman" w:hAnsi="Times New Roman"/>
          <w:sz w:val="28"/>
          <w:szCs w:val="28"/>
        </w:rPr>
        <w:t xml:space="preserve">  Охарактеризуйте структуру звітного балансу підприємства.</w:t>
      </w:r>
    </w:p>
    <w:p w:rsidR="005D4E6C" w:rsidRPr="00F4692E" w:rsidRDefault="005D4E6C" w:rsidP="00F4692E">
      <w:pPr>
        <w:spacing w:line="240" w:lineRule="auto"/>
        <w:jc w:val="center"/>
        <w:rPr>
          <w:rFonts w:ascii="Times New Roman" w:hAnsi="Times New Roman"/>
          <w:sz w:val="28"/>
          <w:szCs w:val="28"/>
          <w:lang w:val="uk-UA"/>
        </w:rPr>
      </w:pPr>
      <w:r w:rsidRPr="00B25FFE">
        <w:rPr>
          <w:rFonts w:ascii="Times New Roman" w:hAnsi="Times New Roman"/>
          <w:b/>
          <w:sz w:val="28"/>
          <w:szCs w:val="28"/>
        </w:rPr>
        <w:t>Тести</w:t>
      </w:r>
    </w:p>
    <w:p w:rsidR="005D4E6C" w:rsidRPr="006B439A" w:rsidRDefault="005D4E6C" w:rsidP="006B439A">
      <w:pPr>
        <w:shd w:val="clear" w:color="auto" w:fill="FFFFFF"/>
        <w:tabs>
          <w:tab w:val="left" w:pos="605"/>
        </w:tabs>
        <w:spacing w:line="240" w:lineRule="auto"/>
        <w:rPr>
          <w:rFonts w:ascii="Times New Roman" w:hAnsi="Times New Roman"/>
          <w:sz w:val="28"/>
          <w:szCs w:val="28"/>
        </w:rPr>
      </w:pPr>
      <w:r w:rsidRPr="006B439A">
        <w:rPr>
          <w:rFonts w:ascii="Times New Roman" w:hAnsi="Times New Roman"/>
          <w:sz w:val="28"/>
          <w:szCs w:val="28"/>
        </w:rPr>
        <w:t>1. Для чого призначені облікові регістри?</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а)</w:t>
      </w:r>
      <w:r w:rsidRPr="006B439A">
        <w:rPr>
          <w:rFonts w:ascii="Times New Roman" w:hAnsi="Times New Roman"/>
          <w:sz w:val="28"/>
          <w:szCs w:val="28"/>
        </w:rPr>
        <w:tab/>
        <w:t>для реєстрації надходження засобів;</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б)</w:t>
      </w:r>
      <w:r w:rsidRPr="006B439A">
        <w:rPr>
          <w:rFonts w:ascii="Times New Roman" w:hAnsi="Times New Roman"/>
          <w:sz w:val="28"/>
          <w:szCs w:val="28"/>
        </w:rPr>
        <w:tab/>
        <w:t>для відображення господарських операцій на рахунках бухгалтерського обліку;</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в)</w:t>
      </w:r>
      <w:r w:rsidRPr="006B439A">
        <w:rPr>
          <w:rFonts w:ascii="Times New Roman" w:hAnsi="Times New Roman"/>
          <w:sz w:val="28"/>
          <w:szCs w:val="28"/>
        </w:rPr>
        <w:tab/>
        <w:t>для обліку грошових коштів;</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г)</w:t>
      </w:r>
      <w:r w:rsidRPr="006B439A">
        <w:rPr>
          <w:rFonts w:ascii="Times New Roman" w:hAnsi="Times New Roman"/>
          <w:sz w:val="28"/>
          <w:szCs w:val="28"/>
        </w:rPr>
        <w:tab/>
        <w:t>інше призначення.</w:t>
      </w:r>
    </w:p>
    <w:p w:rsidR="005D4E6C" w:rsidRPr="006B439A" w:rsidRDefault="005D4E6C" w:rsidP="006B439A">
      <w:pPr>
        <w:shd w:val="clear" w:color="auto" w:fill="FFFFFF"/>
        <w:tabs>
          <w:tab w:val="left" w:pos="605"/>
        </w:tabs>
        <w:spacing w:line="240" w:lineRule="auto"/>
        <w:rPr>
          <w:rFonts w:ascii="Times New Roman" w:hAnsi="Times New Roman"/>
          <w:sz w:val="28"/>
          <w:szCs w:val="28"/>
        </w:rPr>
      </w:pPr>
      <w:r w:rsidRPr="006B439A">
        <w:rPr>
          <w:rFonts w:ascii="Times New Roman" w:hAnsi="Times New Roman"/>
          <w:sz w:val="28"/>
          <w:szCs w:val="28"/>
        </w:rPr>
        <w:t>2. Для чого призначені активні рахунки?</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а)</w:t>
      </w:r>
      <w:r w:rsidRPr="006B439A">
        <w:rPr>
          <w:rFonts w:ascii="Times New Roman" w:hAnsi="Times New Roman"/>
          <w:sz w:val="28"/>
          <w:szCs w:val="28"/>
        </w:rPr>
        <w:tab/>
        <w:t>для обліку господарських засобів і коштів;</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б)</w:t>
      </w:r>
      <w:r w:rsidRPr="006B439A">
        <w:rPr>
          <w:rFonts w:ascii="Times New Roman" w:hAnsi="Times New Roman"/>
          <w:sz w:val="28"/>
          <w:szCs w:val="28"/>
        </w:rPr>
        <w:tab/>
        <w:t>для обліку джерел господарських засобів;</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в)</w:t>
      </w:r>
      <w:r w:rsidRPr="006B439A">
        <w:rPr>
          <w:rFonts w:ascii="Times New Roman" w:hAnsi="Times New Roman"/>
          <w:sz w:val="28"/>
          <w:szCs w:val="28"/>
        </w:rPr>
        <w:tab/>
        <w:t>для обліку розрахунків;</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lastRenderedPageBreak/>
        <w:t>г)</w:t>
      </w:r>
      <w:r w:rsidRPr="006B439A">
        <w:rPr>
          <w:rFonts w:ascii="Times New Roman" w:hAnsi="Times New Roman"/>
          <w:sz w:val="28"/>
          <w:szCs w:val="28"/>
        </w:rPr>
        <w:tab/>
        <w:t>інший варіант відповіді.</w:t>
      </w:r>
    </w:p>
    <w:p w:rsidR="005D4E6C" w:rsidRPr="006B439A" w:rsidRDefault="005D4E6C" w:rsidP="006B439A">
      <w:pPr>
        <w:shd w:val="clear" w:color="auto" w:fill="FFFFFF"/>
        <w:tabs>
          <w:tab w:val="left" w:pos="605"/>
        </w:tabs>
        <w:spacing w:line="240" w:lineRule="auto"/>
        <w:rPr>
          <w:rFonts w:ascii="Times New Roman" w:hAnsi="Times New Roman"/>
          <w:sz w:val="28"/>
          <w:szCs w:val="28"/>
        </w:rPr>
      </w:pPr>
      <w:r w:rsidRPr="006B439A">
        <w:rPr>
          <w:rFonts w:ascii="Times New Roman" w:hAnsi="Times New Roman"/>
          <w:sz w:val="28"/>
          <w:szCs w:val="28"/>
        </w:rPr>
        <w:t>3. Для чого призначені пасивні рахунки?</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а)</w:t>
      </w:r>
      <w:r w:rsidRPr="006B439A">
        <w:rPr>
          <w:rFonts w:ascii="Times New Roman" w:hAnsi="Times New Roman"/>
          <w:sz w:val="28"/>
          <w:szCs w:val="28"/>
        </w:rPr>
        <w:tab/>
        <w:t>для обліку витрат на виробництво;</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б)</w:t>
      </w:r>
      <w:r w:rsidRPr="006B439A">
        <w:rPr>
          <w:rFonts w:ascii="Times New Roman" w:hAnsi="Times New Roman"/>
          <w:sz w:val="28"/>
          <w:szCs w:val="28"/>
        </w:rPr>
        <w:tab/>
        <w:t>для обліку господарських процесів;</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в)</w:t>
      </w:r>
      <w:r w:rsidRPr="006B439A">
        <w:rPr>
          <w:rFonts w:ascii="Times New Roman" w:hAnsi="Times New Roman"/>
          <w:sz w:val="28"/>
          <w:szCs w:val="28"/>
        </w:rPr>
        <w:tab/>
        <w:t>для обліку джерел формування господарських засобів.</w:t>
      </w:r>
    </w:p>
    <w:p w:rsidR="005D4E6C" w:rsidRPr="006B439A" w:rsidRDefault="005D4E6C" w:rsidP="006B439A">
      <w:pPr>
        <w:shd w:val="clear" w:color="auto" w:fill="FFFFFF"/>
        <w:tabs>
          <w:tab w:val="left" w:pos="605"/>
        </w:tabs>
        <w:spacing w:line="240" w:lineRule="auto"/>
        <w:rPr>
          <w:rFonts w:ascii="Times New Roman" w:hAnsi="Times New Roman"/>
          <w:sz w:val="28"/>
          <w:szCs w:val="28"/>
        </w:rPr>
      </w:pPr>
      <w:r w:rsidRPr="006B439A">
        <w:rPr>
          <w:rFonts w:ascii="Times New Roman" w:hAnsi="Times New Roman"/>
          <w:sz w:val="28"/>
          <w:szCs w:val="28"/>
        </w:rPr>
        <w:t>4. Які рахунки активні відносно балансу?</w:t>
      </w:r>
    </w:p>
    <w:p w:rsidR="005D4E6C" w:rsidRPr="006B439A" w:rsidRDefault="005D4E6C" w:rsidP="006B439A">
      <w:pPr>
        <w:widowControl w:val="0"/>
        <w:shd w:val="clear" w:color="auto" w:fill="FFFFFF"/>
        <w:tabs>
          <w:tab w:val="left" w:pos="590"/>
        </w:tabs>
        <w:autoSpaceDE w:val="0"/>
        <w:autoSpaceDN w:val="0"/>
        <w:adjustRightInd w:val="0"/>
        <w:spacing w:line="240" w:lineRule="auto"/>
        <w:rPr>
          <w:rFonts w:ascii="Times New Roman" w:hAnsi="Times New Roman"/>
          <w:sz w:val="28"/>
          <w:szCs w:val="28"/>
        </w:rPr>
      </w:pPr>
      <w:r w:rsidRPr="006B439A">
        <w:rPr>
          <w:rFonts w:ascii="Times New Roman" w:hAnsi="Times New Roman"/>
          <w:sz w:val="28"/>
          <w:szCs w:val="28"/>
        </w:rPr>
        <w:t>а) короткострокові векселі видані в національній валюті;</w:t>
      </w:r>
    </w:p>
    <w:p w:rsidR="005D4E6C" w:rsidRPr="006B439A" w:rsidRDefault="005D4E6C" w:rsidP="006B439A">
      <w:pPr>
        <w:widowControl w:val="0"/>
        <w:shd w:val="clear" w:color="auto" w:fill="FFFFFF"/>
        <w:tabs>
          <w:tab w:val="left" w:pos="590"/>
        </w:tabs>
        <w:autoSpaceDE w:val="0"/>
        <w:autoSpaceDN w:val="0"/>
        <w:adjustRightInd w:val="0"/>
        <w:spacing w:line="240" w:lineRule="auto"/>
        <w:rPr>
          <w:rFonts w:ascii="Times New Roman" w:hAnsi="Times New Roman"/>
          <w:sz w:val="28"/>
          <w:szCs w:val="28"/>
        </w:rPr>
      </w:pPr>
      <w:r w:rsidRPr="006B439A">
        <w:rPr>
          <w:rFonts w:ascii="Times New Roman" w:hAnsi="Times New Roman"/>
          <w:sz w:val="28"/>
          <w:szCs w:val="28"/>
        </w:rPr>
        <w:t>б) розрахунки за податками;</w:t>
      </w:r>
    </w:p>
    <w:p w:rsidR="005D4E6C" w:rsidRPr="006B439A" w:rsidRDefault="005D4E6C" w:rsidP="006B439A">
      <w:pPr>
        <w:widowControl w:val="0"/>
        <w:shd w:val="clear" w:color="auto" w:fill="FFFFFF"/>
        <w:tabs>
          <w:tab w:val="left" w:pos="590"/>
        </w:tabs>
        <w:autoSpaceDE w:val="0"/>
        <w:autoSpaceDN w:val="0"/>
        <w:adjustRightInd w:val="0"/>
        <w:spacing w:line="240" w:lineRule="auto"/>
        <w:rPr>
          <w:rFonts w:ascii="Times New Roman" w:hAnsi="Times New Roman"/>
          <w:sz w:val="28"/>
          <w:szCs w:val="28"/>
        </w:rPr>
      </w:pPr>
      <w:r w:rsidRPr="006B439A">
        <w:rPr>
          <w:rFonts w:ascii="Times New Roman" w:hAnsi="Times New Roman"/>
          <w:sz w:val="28"/>
          <w:szCs w:val="28"/>
        </w:rPr>
        <w:t>в) короткострокові векселі отримані в національній валюті;</w:t>
      </w:r>
    </w:p>
    <w:p w:rsidR="005D4E6C" w:rsidRPr="006B439A" w:rsidRDefault="005D4E6C" w:rsidP="006B439A">
      <w:pPr>
        <w:widowControl w:val="0"/>
        <w:shd w:val="clear" w:color="auto" w:fill="FFFFFF"/>
        <w:tabs>
          <w:tab w:val="left" w:pos="590"/>
        </w:tabs>
        <w:autoSpaceDE w:val="0"/>
        <w:autoSpaceDN w:val="0"/>
        <w:adjustRightInd w:val="0"/>
        <w:spacing w:line="240" w:lineRule="auto"/>
        <w:rPr>
          <w:rFonts w:ascii="Times New Roman" w:hAnsi="Times New Roman"/>
          <w:sz w:val="28"/>
          <w:szCs w:val="28"/>
        </w:rPr>
      </w:pPr>
      <w:r w:rsidRPr="006B439A">
        <w:rPr>
          <w:rFonts w:ascii="Times New Roman" w:hAnsi="Times New Roman"/>
          <w:sz w:val="28"/>
          <w:szCs w:val="28"/>
        </w:rPr>
        <w:t>г) фінансові результати;</w:t>
      </w:r>
    </w:p>
    <w:p w:rsidR="005D4E6C" w:rsidRPr="006B439A" w:rsidRDefault="005D4E6C" w:rsidP="006B439A">
      <w:pPr>
        <w:widowControl w:val="0"/>
        <w:shd w:val="clear" w:color="auto" w:fill="FFFFFF"/>
        <w:tabs>
          <w:tab w:val="left" w:pos="590"/>
        </w:tabs>
        <w:autoSpaceDE w:val="0"/>
        <w:autoSpaceDN w:val="0"/>
        <w:adjustRightInd w:val="0"/>
        <w:spacing w:line="240" w:lineRule="auto"/>
        <w:rPr>
          <w:rFonts w:ascii="Times New Roman" w:hAnsi="Times New Roman"/>
          <w:sz w:val="28"/>
          <w:szCs w:val="28"/>
        </w:rPr>
      </w:pPr>
      <w:r w:rsidRPr="006B439A">
        <w:rPr>
          <w:rFonts w:ascii="Times New Roman" w:hAnsi="Times New Roman"/>
          <w:sz w:val="28"/>
          <w:szCs w:val="28"/>
        </w:rPr>
        <w:t>д) інші рахунки в банках;</w:t>
      </w:r>
    </w:p>
    <w:p w:rsidR="005D4E6C" w:rsidRPr="006B439A" w:rsidRDefault="005D4E6C" w:rsidP="006B439A">
      <w:pPr>
        <w:widowControl w:val="0"/>
        <w:shd w:val="clear" w:color="auto" w:fill="FFFFFF"/>
        <w:tabs>
          <w:tab w:val="left" w:pos="590"/>
        </w:tabs>
        <w:autoSpaceDE w:val="0"/>
        <w:autoSpaceDN w:val="0"/>
        <w:adjustRightInd w:val="0"/>
        <w:spacing w:line="240" w:lineRule="auto"/>
        <w:rPr>
          <w:rFonts w:ascii="Times New Roman" w:hAnsi="Times New Roman"/>
          <w:sz w:val="28"/>
          <w:szCs w:val="28"/>
        </w:rPr>
      </w:pPr>
      <w:r w:rsidRPr="006B439A">
        <w:rPr>
          <w:rFonts w:ascii="Times New Roman" w:hAnsi="Times New Roman"/>
          <w:sz w:val="28"/>
          <w:szCs w:val="28"/>
        </w:rPr>
        <w:t>е) поточні рахунки в іноземній валюті;</w:t>
      </w:r>
    </w:p>
    <w:p w:rsidR="005D4E6C" w:rsidRPr="006B439A" w:rsidRDefault="005D4E6C" w:rsidP="006B439A">
      <w:pPr>
        <w:widowControl w:val="0"/>
        <w:shd w:val="clear" w:color="auto" w:fill="FFFFFF"/>
        <w:tabs>
          <w:tab w:val="left" w:pos="590"/>
        </w:tabs>
        <w:autoSpaceDE w:val="0"/>
        <w:autoSpaceDN w:val="0"/>
        <w:adjustRightInd w:val="0"/>
        <w:spacing w:line="240" w:lineRule="auto"/>
        <w:rPr>
          <w:rFonts w:ascii="Times New Roman" w:hAnsi="Times New Roman"/>
          <w:sz w:val="28"/>
          <w:szCs w:val="28"/>
        </w:rPr>
      </w:pPr>
      <w:r w:rsidRPr="006B439A">
        <w:rPr>
          <w:rFonts w:ascii="Times New Roman" w:hAnsi="Times New Roman"/>
          <w:sz w:val="28"/>
          <w:szCs w:val="28"/>
        </w:rPr>
        <w:t>ж) паливо.</w:t>
      </w:r>
    </w:p>
    <w:p w:rsidR="005D4E6C" w:rsidRPr="006B439A" w:rsidRDefault="005D4E6C" w:rsidP="006B439A">
      <w:pPr>
        <w:shd w:val="clear" w:color="auto" w:fill="FFFFFF"/>
        <w:tabs>
          <w:tab w:val="left" w:pos="605"/>
        </w:tabs>
        <w:spacing w:line="240" w:lineRule="auto"/>
        <w:rPr>
          <w:rFonts w:ascii="Times New Roman" w:hAnsi="Times New Roman"/>
          <w:sz w:val="28"/>
          <w:szCs w:val="28"/>
        </w:rPr>
      </w:pPr>
      <w:r w:rsidRPr="006B439A">
        <w:rPr>
          <w:rFonts w:ascii="Times New Roman" w:hAnsi="Times New Roman"/>
          <w:sz w:val="28"/>
          <w:szCs w:val="28"/>
        </w:rPr>
        <w:t>5. Призначення активно-пасивних рахунків:</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а)</w:t>
      </w:r>
      <w:r w:rsidRPr="006B439A">
        <w:rPr>
          <w:rFonts w:ascii="Times New Roman" w:hAnsi="Times New Roman"/>
          <w:sz w:val="28"/>
          <w:szCs w:val="28"/>
        </w:rPr>
        <w:tab/>
        <w:t>для обліку грошових коштів;</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б)</w:t>
      </w:r>
      <w:r w:rsidRPr="006B439A">
        <w:rPr>
          <w:rFonts w:ascii="Times New Roman" w:hAnsi="Times New Roman"/>
          <w:sz w:val="28"/>
          <w:szCs w:val="28"/>
        </w:rPr>
        <w:tab/>
        <w:t>для обліку господарських засобів і джерел їх утворення;</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в)</w:t>
      </w:r>
      <w:r w:rsidRPr="006B439A">
        <w:rPr>
          <w:rFonts w:ascii="Times New Roman" w:hAnsi="Times New Roman"/>
          <w:sz w:val="28"/>
          <w:szCs w:val="28"/>
        </w:rPr>
        <w:tab/>
        <w:t>для обліку витрат виробництва;</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г)</w:t>
      </w:r>
      <w:r w:rsidRPr="006B439A">
        <w:rPr>
          <w:rFonts w:ascii="Times New Roman" w:hAnsi="Times New Roman"/>
          <w:sz w:val="28"/>
          <w:szCs w:val="28"/>
        </w:rPr>
        <w:tab/>
        <w:t>інші варіанти відповіді.</w:t>
      </w:r>
    </w:p>
    <w:p w:rsidR="005D4E6C" w:rsidRPr="006B439A" w:rsidRDefault="005D4E6C" w:rsidP="006B439A">
      <w:pPr>
        <w:shd w:val="clear" w:color="auto" w:fill="FFFFFF"/>
        <w:tabs>
          <w:tab w:val="left" w:pos="571"/>
        </w:tabs>
        <w:spacing w:line="240" w:lineRule="auto"/>
        <w:rPr>
          <w:rFonts w:ascii="Times New Roman" w:hAnsi="Times New Roman"/>
          <w:sz w:val="28"/>
          <w:szCs w:val="28"/>
        </w:rPr>
      </w:pPr>
      <w:r w:rsidRPr="006B439A">
        <w:rPr>
          <w:rFonts w:ascii="Times New Roman" w:hAnsi="Times New Roman"/>
          <w:sz w:val="28"/>
          <w:szCs w:val="28"/>
        </w:rPr>
        <w:t>6. Які рахунки активно-пасивні відносно балансу?</w:t>
      </w:r>
    </w:p>
    <w:p w:rsidR="005D4E6C" w:rsidRPr="006B439A" w:rsidRDefault="005D4E6C" w:rsidP="006B439A">
      <w:pPr>
        <w:widowControl w:val="0"/>
        <w:numPr>
          <w:ilvl w:val="0"/>
          <w:numId w:val="5"/>
        </w:numPr>
        <w:shd w:val="clear" w:color="auto" w:fill="FFFFFF"/>
        <w:tabs>
          <w:tab w:val="left" w:pos="562"/>
        </w:tabs>
        <w:autoSpaceDE w:val="0"/>
        <w:autoSpaceDN w:val="0"/>
        <w:adjustRightInd w:val="0"/>
        <w:spacing w:after="0" w:line="240" w:lineRule="auto"/>
        <w:rPr>
          <w:rFonts w:ascii="Times New Roman" w:hAnsi="Times New Roman"/>
          <w:sz w:val="28"/>
          <w:szCs w:val="28"/>
        </w:rPr>
      </w:pPr>
      <w:r w:rsidRPr="006B439A">
        <w:rPr>
          <w:rFonts w:ascii="Times New Roman" w:hAnsi="Times New Roman"/>
          <w:sz w:val="28"/>
          <w:szCs w:val="28"/>
        </w:rPr>
        <w:t xml:space="preserve"> фінансові результати;</w:t>
      </w:r>
    </w:p>
    <w:p w:rsidR="005D4E6C" w:rsidRPr="006B439A" w:rsidRDefault="005D4E6C" w:rsidP="006B439A">
      <w:pPr>
        <w:widowControl w:val="0"/>
        <w:numPr>
          <w:ilvl w:val="0"/>
          <w:numId w:val="5"/>
        </w:numPr>
        <w:shd w:val="clear" w:color="auto" w:fill="FFFFFF"/>
        <w:tabs>
          <w:tab w:val="left" w:pos="562"/>
        </w:tabs>
        <w:autoSpaceDE w:val="0"/>
        <w:autoSpaceDN w:val="0"/>
        <w:adjustRightInd w:val="0"/>
        <w:spacing w:after="0" w:line="240" w:lineRule="auto"/>
        <w:rPr>
          <w:rFonts w:ascii="Times New Roman" w:hAnsi="Times New Roman"/>
          <w:sz w:val="28"/>
          <w:szCs w:val="28"/>
        </w:rPr>
      </w:pPr>
      <w:r w:rsidRPr="006B439A">
        <w:rPr>
          <w:rFonts w:ascii="Times New Roman" w:hAnsi="Times New Roman"/>
          <w:sz w:val="28"/>
          <w:szCs w:val="28"/>
        </w:rPr>
        <w:t xml:space="preserve"> розрахунки з вітчизняними постачальниками; 3)Знос основних засобів;</w:t>
      </w:r>
    </w:p>
    <w:p w:rsidR="005D4E6C" w:rsidRPr="006B439A" w:rsidRDefault="005D4E6C" w:rsidP="006B439A">
      <w:pPr>
        <w:shd w:val="clear" w:color="auto" w:fill="FFFFFF"/>
        <w:spacing w:line="240" w:lineRule="auto"/>
        <w:rPr>
          <w:rFonts w:ascii="Times New Roman" w:hAnsi="Times New Roman"/>
          <w:sz w:val="28"/>
          <w:szCs w:val="28"/>
        </w:rPr>
      </w:pPr>
      <w:r w:rsidRPr="006B439A">
        <w:rPr>
          <w:rFonts w:ascii="Times New Roman" w:hAnsi="Times New Roman"/>
          <w:sz w:val="28"/>
          <w:szCs w:val="28"/>
        </w:rPr>
        <w:t>4) доходи майбутніх періодів;</w:t>
      </w:r>
    </w:p>
    <w:p w:rsidR="005D4E6C" w:rsidRPr="006B439A" w:rsidRDefault="005D4E6C" w:rsidP="006B439A">
      <w:pPr>
        <w:shd w:val="clear" w:color="auto" w:fill="FFFFFF"/>
        <w:tabs>
          <w:tab w:val="left" w:pos="566"/>
        </w:tabs>
        <w:spacing w:line="240" w:lineRule="auto"/>
        <w:rPr>
          <w:rFonts w:ascii="Times New Roman" w:hAnsi="Times New Roman"/>
          <w:sz w:val="28"/>
          <w:szCs w:val="28"/>
        </w:rPr>
      </w:pPr>
      <w:r w:rsidRPr="006B439A">
        <w:rPr>
          <w:rFonts w:ascii="Times New Roman" w:hAnsi="Times New Roman"/>
          <w:sz w:val="28"/>
          <w:szCs w:val="28"/>
        </w:rPr>
        <w:t>5) витрати майбутніх періодів;</w:t>
      </w:r>
      <w:r w:rsidRPr="006B439A">
        <w:rPr>
          <w:rFonts w:ascii="Times New Roman" w:hAnsi="Times New Roman"/>
          <w:sz w:val="28"/>
          <w:szCs w:val="28"/>
        </w:rPr>
        <w:br/>
        <w:t>6) запасні частини;</w:t>
      </w:r>
    </w:p>
    <w:p w:rsidR="005D4E6C" w:rsidRPr="006B439A" w:rsidRDefault="005D4E6C" w:rsidP="006B439A">
      <w:pPr>
        <w:shd w:val="clear" w:color="auto" w:fill="FFFFFF"/>
        <w:spacing w:line="240" w:lineRule="auto"/>
        <w:rPr>
          <w:rFonts w:ascii="Times New Roman" w:hAnsi="Times New Roman"/>
          <w:sz w:val="28"/>
          <w:szCs w:val="28"/>
        </w:rPr>
      </w:pPr>
      <w:r w:rsidRPr="006B439A">
        <w:rPr>
          <w:rFonts w:ascii="Times New Roman" w:hAnsi="Times New Roman"/>
          <w:sz w:val="28"/>
          <w:szCs w:val="28"/>
        </w:rPr>
        <w:t>7) розрахунки з підзвітними особами.</w:t>
      </w:r>
    </w:p>
    <w:p w:rsidR="005D4E6C" w:rsidRPr="006B439A" w:rsidRDefault="005D4E6C" w:rsidP="006B439A">
      <w:pPr>
        <w:shd w:val="clear" w:color="auto" w:fill="FFFFFF"/>
        <w:tabs>
          <w:tab w:val="left" w:pos="571"/>
        </w:tabs>
        <w:spacing w:line="240" w:lineRule="auto"/>
        <w:rPr>
          <w:rFonts w:ascii="Times New Roman" w:hAnsi="Times New Roman"/>
          <w:sz w:val="28"/>
          <w:szCs w:val="28"/>
        </w:rPr>
      </w:pPr>
      <w:r w:rsidRPr="006B439A">
        <w:rPr>
          <w:rFonts w:ascii="Times New Roman" w:hAnsi="Times New Roman"/>
          <w:sz w:val="28"/>
          <w:szCs w:val="28"/>
        </w:rPr>
        <w:t>7. Що таке субрахунки?</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а) це рахунки синтетичного обліку;</w:t>
      </w:r>
    </w:p>
    <w:p w:rsidR="005D4E6C" w:rsidRPr="006B439A" w:rsidRDefault="005D4E6C" w:rsidP="006B439A">
      <w:pPr>
        <w:shd w:val="clear" w:color="auto" w:fill="FFFFFF"/>
        <w:tabs>
          <w:tab w:val="left" w:pos="360"/>
          <w:tab w:val="left" w:pos="638"/>
        </w:tabs>
        <w:spacing w:line="240" w:lineRule="auto"/>
        <w:rPr>
          <w:rFonts w:ascii="Times New Roman" w:hAnsi="Times New Roman"/>
          <w:sz w:val="28"/>
          <w:szCs w:val="28"/>
        </w:rPr>
      </w:pPr>
      <w:r w:rsidRPr="006B439A">
        <w:rPr>
          <w:rFonts w:ascii="Times New Roman" w:hAnsi="Times New Roman"/>
          <w:sz w:val="28"/>
          <w:szCs w:val="28"/>
        </w:rPr>
        <w:t>6)</w:t>
      </w:r>
      <w:r w:rsidRPr="006B439A">
        <w:rPr>
          <w:rFonts w:ascii="Times New Roman" w:hAnsi="Times New Roman"/>
          <w:sz w:val="28"/>
          <w:szCs w:val="28"/>
        </w:rPr>
        <w:tab/>
        <w:t>це рахунки аналітичного обліку;</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в) це спосіб групування аналітичних рахунків.</w:t>
      </w:r>
    </w:p>
    <w:p w:rsidR="005D4E6C" w:rsidRPr="006B439A" w:rsidRDefault="005D4E6C" w:rsidP="006B439A">
      <w:pPr>
        <w:shd w:val="clear" w:color="auto" w:fill="FFFFFF"/>
        <w:tabs>
          <w:tab w:val="left" w:pos="571"/>
          <w:tab w:val="left" w:pos="6015"/>
        </w:tabs>
        <w:spacing w:line="240" w:lineRule="auto"/>
        <w:rPr>
          <w:rFonts w:ascii="Times New Roman" w:hAnsi="Times New Roman"/>
          <w:sz w:val="28"/>
          <w:szCs w:val="28"/>
        </w:rPr>
      </w:pPr>
      <w:r w:rsidRPr="006B439A">
        <w:rPr>
          <w:rFonts w:ascii="Times New Roman" w:hAnsi="Times New Roman"/>
          <w:sz w:val="28"/>
          <w:szCs w:val="28"/>
        </w:rPr>
        <w:lastRenderedPageBreak/>
        <w:t>8. В чому полягає сутність подвійного запису?</w:t>
      </w:r>
      <w:r w:rsidRPr="006B439A">
        <w:rPr>
          <w:rFonts w:ascii="Times New Roman" w:hAnsi="Times New Roman"/>
          <w:sz w:val="28"/>
          <w:szCs w:val="28"/>
        </w:rPr>
        <w:tab/>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а)</w:t>
      </w:r>
      <w:r w:rsidRPr="006B439A">
        <w:rPr>
          <w:rFonts w:ascii="Times New Roman" w:hAnsi="Times New Roman"/>
          <w:sz w:val="28"/>
          <w:szCs w:val="28"/>
        </w:rPr>
        <w:tab/>
        <w:t>одна і та ж операція відображаються за дебетом і креди</w:t>
      </w:r>
      <w:r w:rsidRPr="006B439A">
        <w:rPr>
          <w:rFonts w:ascii="Times New Roman" w:hAnsi="Times New Roman"/>
          <w:sz w:val="28"/>
          <w:szCs w:val="28"/>
        </w:rPr>
        <w:softHyphen/>
        <w:t>том рахунка;</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б)</w:t>
      </w:r>
      <w:r w:rsidRPr="006B439A">
        <w:rPr>
          <w:rFonts w:ascii="Times New Roman" w:hAnsi="Times New Roman"/>
          <w:sz w:val="28"/>
          <w:szCs w:val="28"/>
        </w:rPr>
        <w:tab/>
        <w:t>одна операція відображається за дебетом одного і креди</w:t>
      </w:r>
      <w:r w:rsidRPr="006B439A">
        <w:rPr>
          <w:rFonts w:ascii="Times New Roman" w:hAnsi="Times New Roman"/>
          <w:sz w:val="28"/>
          <w:szCs w:val="28"/>
        </w:rPr>
        <w:softHyphen/>
        <w:t>том іншого рахунка;</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в)</w:t>
      </w:r>
      <w:r w:rsidRPr="006B439A">
        <w:rPr>
          <w:rFonts w:ascii="Times New Roman" w:hAnsi="Times New Roman"/>
          <w:sz w:val="28"/>
          <w:szCs w:val="28"/>
        </w:rPr>
        <w:tab/>
        <w:t>одна операція відображається в подвійній сумі;</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г)</w:t>
      </w:r>
      <w:r w:rsidRPr="006B439A">
        <w:rPr>
          <w:rFonts w:ascii="Times New Roman" w:hAnsi="Times New Roman"/>
          <w:sz w:val="28"/>
          <w:szCs w:val="28"/>
        </w:rPr>
        <w:tab/>
        <w:t>інші варіанти відповіді.</w:t>
      </w:r>
    </w:p>
    <w:p w:rsidR="005D4E6C" w:rsidRPr="006B439A" w:rsidRDefault="005D4E6C" w:rsidP="006B439A">
      <w:pPr>
        <w:shd w:val="clear" w:color="auto" w:fill="FFFFFF"/>
        <w:tabs>
          <w:tab w:val="left" w:pos="571"/>
        </w:tabs>
        <w:spacing w:line="240" w:lineRule="auto"/>
        <w:rPr>
          <w:rFonts w:ascii="Times New Roman" w:hAnsi="Times New Roman"/>
          <w:sz w:val="28"/>
          <w:szCs w:val="28"/>
        </w:rPr>
      </w:pPr>
      <w:r w:rsidRPr="006B439A">
        <w:rPr>
          <w:rFonts w:ascii="Times New Roman" w:hAnsi="Times New Roman"/>
          <w:sz w:val="28"/>
          <w:szCs w:val="28"/>
        </w:rPr>
        <w:t>9. В якому випадку кінцеве сальдо активного рахунка дорівнює 0?</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а)</w:t>
      </w:r>
      <w:r w:rsidRPr="006B439A">
        <w:rPr>
          <w:rFonts w:ascii="Times New Roman" w:hAnsi="Times New Roman"/>
          <w:sz w:val="28"/>
          <w:szCs w:val="28"/>
        </w:rPr>
        <w:tab/>
        <w:t>якщо на протязі місяця на рахунку не відбувався рух;</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б)</w:t>
      </w:r>
      <w:r w:rsidRPr="006B439A">
        <w:rPr>
          <w:rFonts w:ascii="Times New Roman" w:hAnsi="Times New Roman"/>
          <w:sz w:val="28"/>
          <w:szCs w:val="28"/>
        </w:rPr>
        <w:tab/>
        <w:t>якщо оборот за дебетом дорівнює обороту за кредитом;</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в)</w:t>
      </w:r>
      <w:r w:rsidRPr="006B439A">
        <w:rPr>
          <w:rFonts w:ascii="Times New Roman" w:hAnsi="Times New Roman"/>
          <w:sz w:val="28"/>
          <w:szCs w:val="28"/>
        </w:rPr>
        <w:tab/>
        <w:t>якщо сума початкового сальдо плюс оборот за дебетом дорівнює обороту за кредитом;</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г) в обліку такого не буває.</w:t>
      </w:r>
    </w:p>
    <w:p w:rsidR="005D4E6C" w:rsidRPr="006B439A" w:rsidRDefault="005D4E6C" w:rsidP="006B439A">
      <w:pPr>
        <w:shd w:val="clear" w:color="auto" w:fill="FFFFFF"/>
        <w:tabs>
          <w:tab w:val="left" w:pos="691"/>
        </w:tabs>
        <w:spacing w:line="240" w:lineRule="auto"/>
        <w:rPr>
          <w:rFonts w:ascii="Times New Roman" w:hAnsi="Times New Roman"/>
          <w:sz w:val="28"/>
          <w:szCs w:val="28"/>
        </w:rPr>
      </w:pPr>
      <w:r w:rsidRPr="006B439A">
        <w:rPr>
          <w:rFonts w:ascii="Times New Roman" w:hAnsi="Times New Roman"/>
          <w:sz w:val="28"/>
          <w:szCs w:val="28"/>
        </w:rPr>
        <w:t>10. В якому випадку кінцеве сальдо пасивного рахунка = 0?</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а)</w:t>
      </w:r>
      <w:r w:rsidRPr="006B439A">
        <w:rPr>
          <w:rFonts w:ascii="Times New Roman" w:hAnsi="Times New Roman"/>
          <w:sz w:val="28"/>
          <w:szCs w:val="28"/>
        </w:rPr>
        <w:tab/>
        <w:t>якщо на протязі місяця на рахунку не відбувався рух;</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б)</w:t>
      </w:r>
      <w:r w:rsidRPr="006B439A">
        <w:rPr>
          <w:rFonts w:ascii="Times New Roman" w:hAnsi="Times New Roman"/>
          <w:sz w:val="28"/>
          <w:szCs w:val="28"/>
        </w:rPr>
        <w:tab/>
        <w:t>якщо сума початкового сальдо та обороту за кредитом дорівнює обороту за дебетом;</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в) якщо оборот по за дебетом дорівнює обороту за кредитом;</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г)</w:t>
      </w:r>
      <w:r w:rsidRPr="006B439A">
        <w:rPr>
          <w:rFonts w:ascii="Times New Roman" w:hAnsi="Times New Roman"/>
          <w:sz w:val="28"/>
          <w:szCs w:val="28"/>
        </w:rPr>
        <w:tab/>
        <w:t>в обліку такого не буває.</w:t>
      </w:r>
    </w:p>
    <w:p w:rsidR="005D4E6C" w:rsidRPr="006B439A" w:rsidRDefault="005D4E6C" w:rsidP="006B439A">
      <w:pPr>
        <w:shd w:val="clear" w:color="auto" w:fill="FFFFFF"/>
        <w:tabs>
          <w:tab w:val="left" w:pos="730"/>
        </w:tabs>
        <w:spacing w:line="240" w:lineRule="auto"/>
        <w:rPr>
          <w:rFonts w:ascii="Times New Roman" w:hAnsi="Times New Roman"/>
          <w:sz w:val="28"/>
          <w:szCs w:val="28"/>
        </w:rPr>
      </w:pPr>
      <w:r w:rsidRPr="006B439A">
        <w:rPr>
          <w:rFonts w:ascii="Times New Roman" w:hAnsi="Times New Roman"/>
          <w:sz w:val="28"/>
          <w:szCs w:val="28"/>
        </w:rPr>
        <w:t>11. Яке визначення господарської операції є вірним?</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а)</w:t>
      </w:r>
      <w:r w:rsidRPr="006B439A">
        <w:rPr>
          <w:rFonts w:ascii="Times New Roman" w:hAnsi="Times New Roman"/>
          <w:sz w:val="28"/>
          <w:szCs w:val="28"/>
        </w:rPr>
        <w:tab/>
        <w:t>це будь яка операція, що здійснюється суб'єктом госпо</w:t>
      </w:r>
      <w:r w:rsidRPr="006B439A">
        <w:rPr>
          <w:rFonts w:ascii="Times New Roman" w:hAnsi="Times New Roman"/>
          <w:sz w:val="28"/>
          <w:szCs w:val="28"/>
        </w:rPr>
        <w:softHyphen/>
        <w:t>дарювання;</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б)</w:t>
      </w:r>
      <w:r w:rsidRPr="006B439A">
        <w:rPr>
          <w:rFonts w:ascii="Times New Roman" w:hAnsi="Times New Roman"/>
          <w:sz w:val="28"/>
          <w:szCs w:val="28"/>
        </w:rPr>
        <w:tab/>
        <w:t>це технологічна операція при виробництві готової про</w:t>
      </w:r>
      <w:r w:rsidRPr="006B439A">
        <w:rPr>
          <w:rFonts w:ascii="Times New Roman" w:hAnsi="Times New Roman"/>
          <w:sz w:val="28"/>
          <w:szCs w:val="28"/>
        </w:rPr>
        <w:softHyphen/>
        <w:t>дукції;</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в)</w:t>
      </w:r>
      <w:r w:rsidRPr="006B439A">
        <w:rPr>
          <w:rFonts w:ascii="Times New Roman" w:hAnsi="Times New Roman"/>
          <w:sz w:val="28"/>
          <w:szCs w:val="28"/>
        </w:rPr>
        <w:tab/>
        <w:t>це операція, що призводить до змін структури активів чи пасивів підприємства;</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г)</w:t>
      </w:r>
      <w:r w:rsidRPr="006B439A">
        <w:rPr>
          <w:rFonts w:ascii="Times New Roman" w:hAnsi="Times New Roman"/>
          <w:sz w:val="28"/>
          <w:szCs w:val="28"/>
        </w:rPr>
        <w:tab/>
        <w:t>це операція із передачі сировини у виробництво.</w:t>
      </w:r>
    </w:p>
    <w:p w:rsidR="005D4E6C" w:rsidRPr="006B439A" w:rsidRDefault="005D4E6C" w:rsidP="006B439A">
      <w:pPr>
        <w:shd w:val="clear" w:color="auto" w:fill="FFFFFF"/>
        <w:tabs>
          <w:tab w:val="left" w:pos="730"/>
        </w:tabs>
        <w:spacing w:line="240" w:lineRule="auto"/>
        <w:rPr>
          <w:rFonts w:ascii="Times New Roman" w:hAnsi="Times New Roman"/>
          <w:sz w:val="28"/>
          <w:szCs w:val="28"/>
        </w:rPr>
      </w:pPr>
      <w:r w:rsidRPr="006B439A">
        <w:rPr>
          <w:rFonts w:ascii="Times New Roman" w:hAnsi="Times New Roman"/>
          <w:sz w:val="28"/>
          <w:szCs w:val="28"/>
        </w:rPr>
        <w:t>12. Схематичне відображення активних рахунків:</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а)</w:t>
      </w:r>
      <w:r w:rsidRPr="006B439A">
        <w:rPr>
          <w:rFonts w:ascii="Times New Roman" w:hAnsi="Times New Roman"/>
          <w:sz w:val="28"/>
          <w:szCs w:val="28"/>
        </w:rPr>
        <w:tab/>
        <w:t>Сальдо Д-т, оборот Д-т - зменшення, оборот К-т - збільшення;</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б)</w:t>
      </w:r>
      <w:r w:rsidRPr="006B439A">
        <w:rPr>
          <w:rFonts w:ascii="Times New Roman" w:hAnsi="Times New Roman"/>
          <w:sz w:val="28"/>
          <w:szCs w:val="28"/>
        </w:rPr>
        <w:tab/>
        <w:t>Сальдо Д-т, оборот Д-т - збільшення, оборот К-т - змен</w:t>
      </w:r>
      <w:r w:rsidRPr="006B439A">
        <w:rPr>
          <w:rFonts w:ascii="Times New Roman" w:hAnsi="Times New Roman"/>
          <w:sz w:val="28"/>
          <w:szCs w:val="28"/>
        </w:rPr>
        <w:softHyphen/>
        <w:t>шення;</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в)</w:t>
      </w:r>
      <w:r w:rsidRPr="006B439A">
        <w:rPr>
          <w:rFonts w:ascii="Times New Roman" w:hAnsi="Times New Roman"/>
          <w:sz w:val="28"/>
          <w:szCs w:val="28"/>
        </w:rPr>
        <w:tab/>
        <w:t>Сальдо К-т, оборот Д-т - зменшення, оборот К-т - збільшення;</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г)</w:t>
      </w:r>
      <w:r w:rsidRPr="006B439A">
        <w:rPr>
          <w:rFonts w:ascii="Times New Roman" w:hAnsi="Times New Roman"/>
          <w:sz w:val="28"/>
          <w:szCs w:val="28"/>
        </w:rPr>
        <w:tab/>
        <w:t>Сальдо К-т, оборот Д-т - збільшення, оборот К-т - змен</w:t>
      </w:r>
      <w:r w:rsidRPr="006B439A">
        <w:rPr>
          <w:rFonts w:ascii="Times New Roman" w:hAnsi="Times New Roman"/>
          <w:sz w:val="28"/>
          <w:szCs w:val="28"/>
        </w:rPr>
        <w:softHyphen/>
        <w:t>шення.</w:t>
      </w:r>
    </w:p>
    <w:p w:rsidR="005D4E6C" w:rsidRPr="006B439A" w:rsidRDefault="005D4E6C" w:rsidP="006B439A">
      <w:pPr>
        <w:shd w:val="clear" w:color="auto" w:fill="FFFFFF"/>
        <w:tabs>
          <w:tab w:val="left" w:pos="730"/>
        </w:tabs>
        <w:spacing w:line="240" w:lineRule="auto"/>
        <w:rPr>
          <w:rFonts w:ascii="Times New Roman" w:hAnsi="Times New Roman"/>
          <w:sz w:val="28"/>
          <w:szCs w:val="28"/>
        </w:rPr>
      </w:pPr>
      <w:r w:rsidRPr="006B439A">
        <w:rPr>
          <w:rFonts w:ascii="Times New Roman" w:hAnsi="Times New Roman"/>
          <w:sz w:val="28"/>
          <w:szCs w:val="28"/>
        </w:rPr>
        <w:lastRenderedPageBreak/>
        <w:t>13. Схематичне відображення пасивних рахунків:</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а)</w:t>
      </w:r>
      <w:r w:rsidRPr="006B439A">
        <w:rPr>
          <w:rFonts w:ascii="Times New Roman" w:hAnsi="Times New Roman"/>
          <w:sz w:val="28"/>
          <w:szCs w:val="28"/>
        </w:rPr>
        <w:tab/>
        <w:t>Сальдо Д-т, оборот Д-т - зменшення, оборот К-т - збільшення;</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б)</w:t>
      </w:r>
      <w:r w:rsidRPr="006B439A">
        <w:rPr>
          <w:rFonts w:ascii="Times New Roman" w:hAnsi="Times New Roman"/>
          <w:sz w:val="28"/>
          <w:szCs w:val="28"/>
        </w:rPr>
        <w:tab/>
        <w:t>Сальдо Д-т, оборот Д-т - збільшення, оборот К-т - змен</w:t>
      </w:r>
      <w:r w:rsidRPr="006B439A">
        <w:rPr>
          <w:rFonts w:ascii="Times New Roman" w:hAnsi="Times New Roman"/>
          <w:sz w:val="28"/>
          <w:szCs w:val="28"/>
        </w:rPr>
        <w:softHyphen/>
        <w:t>шення;</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в)</w:t>
      </w:r>
      <w:r w:rsidRPr="006B439A">
        <w:rPr>
          <w:rFonts w:ascii="Times New Roman" w:hAnsi="Times New Roman"/>
          <w:sz w:val="28"/>
          <w:szCs w:val="28"/>
        </w:rPr>
        <w:tab/>
        <w:t>Сальдо К-т, оборот Д-т - зменшення, оборот К-т - збільшення;</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г)</w:t>
      </w:r>
      <w:r w:rsidRPr="006B439A">
        <w:rPr>
          <w:rFonts w:ascii="Times New Roman" w:hAnsi="Times New Roman"/>
          <w:sz w:val="28"/>
          <w:szCs w:val="28"/>
        </w:rPr>
        <w:tab/>
        <w:t>Сальдо К-т, оборот Д-т --збільшення, оборот К-т - змен</w:t>
      </w:r>
      <w:r w:rsidRPr="006B439A">
        <w:rPr>
          <w:rFonts w:ascii="Times New Roman" w:hAnsi="Times New Roman"/>
          <w:sz w:val="28"/>
          <w:szCs w:val="28"/>
        </w:rPr>
        <w:softHyphen/>
        <w:t>шення.</w:t>
      </w:r>
    </w:p>
    <w:p w:rsidR="005D4E6C" w:rsidRPr="006B439A" w:rsidRDefault="005D4E6C" w:rsidP="006B439A">
      <w:pPr>
        <w:shd w:val="clear" w:color="auto" w:fill="FFFFFF"/>
        <w:tabs>
          <w:tab w:val="left" w:pos="730"/>
        </w:tabs>
        <w:spacing w:line="240" w:lineRule="auto"/>
        <w:rPr>
          <w:rFonts w:ascii="Times New Roman" w:hAnsi="Times New Roman"/>
          <w:sz w:val="28"/>
          <w:szCs w:val="28"/>
        </w:rPr>
      </w:pPr>
      <w:r w:rsidRPr="006B439A">
        <w:rPr>
          <w:rFonts w:ascii="Times New Roman" w:hAnsi="Times New Roman"/>
          <w:sz w:val="28"/>
          <w:szCs w:val="28"/>
        </w:rPr>
        <w:t>14. Що відноситься до власних джерел формування за</w:t>
      </w:r>
      <w:r w:rsidRPr="006B439A">
        <w:rPr>
          <w:rFonts w:ascii="Times New Roman" w:hAnsi="Times New Roman"/>
          <w:sz w:val="28"/>
          <w:szCs w:val="28"/>
        </w:rPr>
        <w:softHyphen/>
        <w:t>собів?</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а)</w:t>
      </w:r>
      <w:r w:rsidRPr="006B439A">
        <w:rPr>
          <w:rFonts w:ascii="Times New Roman" w:hAnsi="Times New Roman"/>
          <w:sz w:val="28"/>
          <w:szCs w:val="28"/>
        </w:rPr>
        <w:tab/>
        <w:t>заборгованість за податками й платежами;</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б)</w:t>
      </w:r>
      <w:r w:rsidRPr="006B439A">
        <w:rPr>
          <w:rFonts w:ascii="Times New Roman" w:hAnsi="Times New Roman"/>
          <w:sz w:val="28"/>
          <w:szCs w:val="28"/>
        </w:rPr>
        <w:tab/>
        <w:t>кредиторська заборгованість;</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в)</w:t>
      </w:r>
      <w:r w:rsidRPr="006B439A">
        <w:rPr>
          <w:rFonts w:ascii="Times New Roman" w:hAnsi="Times New Roman"/>
          <w:sz w:val="28"/>
          <w:szCs w:val="28"/>
        </w:rPr>
        <w:tab/>
        <w:t>прибуток;</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г)</w:t>
      </w:r>
      <w:r w:rsidRPr="006B439A">
        <w:rPr>
          <w:rFonts w:ascii="Times New Roman" w:hAnsi="Times New Roman"/>
          <w:sz w:val="28"/>
          <w:szCs w:val="28"/>
        </w:rPr>
        <w:tab/>
        <w:t>статутний капітал;</w:t>
      </w:r>
    </w:p>
    <w:p w:rsidR="005D4E6C" w:rsidRPr="006B439A" w:rsidRDefault="005D4E6C" w:rsidP="006B439A">
      <w:pPr>
        <w:tabs>
          <w:tab w:val="left" w:pos="360"/>
        </w:tabs>
        <w:spacing w:line="240" w:lineRule="auto"/>
        <w:rPr>
          <w:rFonts w:ascii="Times New Roman" w:hAnsi="Times New Roman"/>
          <w:sz w:val="28"/>
          <w:szCs w:val="28"/>
        </w:rPr>
      </w:pPr>
      <w:r w:rsidRPr="006B439A">
        <w:rPr>
          <w:rFonts w:ascii="Times New Roman" w:hAnsi="Times New Roman"/>
          <w:sz w:val="28"/>
          <w:szCs w:val="28"/>
        </w:rPr>
        <w:t>д) кредити банків.</w:t>
      </w:r>
    </w:p>
    <w:p w:rsidR="005D4E6C" w:rsidRPr="006B439A" w:rsidRDefault="005D4E6C" w:rsidP="006B439A">
      <w:pPr>
        <w:shd w:val="clear" w:color="auto" w:fill="FFFFFF"/>
        <w:tabs>
          <w:tab w:val="left" w:pos="706"/>
        </w:tabs>
        <w:spacing w:line="240" w:lineRule="auto"/>
        <w:rPr>
          <w:rFonts w:ascii="Times New Roman" w:hAnsi="Times New Roman"/>
          <w:sz w:val="28"/>
          <w:szCs w:val="28"/>
        </w:rPr>
      </w:pPr>
      <w:r w:rsidRPr="006B439A">
        <w:rPr>
          <w:rFonts w:ascii="Times New Roman" w:hAnsi="Times New Roman"/>
          <w:sz w:val="28"/>
          <w:szCs w:val="28"/>
        </w:rPr>
        <w:t>15. В якому розділі балансу відображені дані про залишки на рахунках "Каса в національній валюті", "Поточний раху</w:t>
      </w:r>
      <w:r w:rsidRPr="006B439A">
        <w:rPr>
          <w:rFonts w:ascii="Times New Roman" w:hAnsi="Times New Roman"/>
          <w:sz w:val="28"/>
          <w:szCs w:val="28"/>
        </w:rPr>
        <w:softHyphen/>
        <w:t>нок", "Інші рахунки у банку"?</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а)</w:t>
      </w:r>
      <w:r w:rsidRPr="006B439A">
        <w:rPr>
          <w:rFonts w:ascii="Times New Roman" w:hAnsi="Times New Roman"/>
          <w:sz w:val="28"/>
          <w:szCs w:val="28"/>
        </w:rPr>
        <w:tab/>
        <w:t>розділ 1 активу;</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б)</w:t>
      </w:r>
      <w:r w:rsidRPr="006B439A">
        <w:rPr>
          <w:rFonts w:ascii="Times New Roman" w:hAnsi="Times New Roman"/>
          <w:sz w:val="28"/>
          <w:szCs w:val="28"/>
        </w:rPr>
        <w:tab/>
        <w:t>розділ І пасиву;</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в)</w:t>
      </w:r>
      <w:r w:rsidRPr="006B439A">
        <w:rPr>
          <w:rFonts w:ascii="Times New Roman" w:hAnsi="Times New Roman"/>
          <w:sz w:val="28"/>
          <w:szCs w:val="28"/>
        </w:rPr>
        <w:tab/>
        <w:t>розділ 2 активу;</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г)</w:t>
      </w:r>
      <w:r w:rsidRPr="006B439A">
        <w:rPr>
          <w:rFonts w:ascii="Times New Roman" w:hAnsi="Times New Roman"/>
          <w:sz w:val="28"/>
          <w:szCs w:val="28"/>
        </w:rPr>
        <w:tab/>
        <w:t>розділ 4 пасиву.</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16. Що включається до пасиву балансу?</w:t>
      </w:r>
    </w:p>
    <w:p w:rsidR="005D4E6C" w:rsidRPr="006B439A" w:rsidRDefault="005D4E6C" w:rsidP="006B439A">
      <w:pPr>
        <w:shd w:val="clear" w:color="auto" w:fill="FFFFFF"/>
        <w:tabs>
          <w:tab w:val="left" w:pos="360"/>
          <w:tab w:val="left" w:pos="648"/>
        </w:tabs>
        <w:spacing w:line="240" w:lineRule="auto"/>
        <w:rPr>
          <w:rFonts w:ascii="Times New Roman" w:hAnsi="Times New Roman"/>
          <w:sz w:val="28"/>
          <w:szCs w:val="28"/>
        </w:rPr>
      </w:pPr>
      <w:r w:rsidRPr="006B439A">
        <w:rPr>
          <w:rFonts w:ascii="Times New Roman" w:hAnsi="Times New Roman"/>
          <w:sz w:val="28"/>
          <w:szCs w:val="28"/>
        </w:rPr>
        <w:t>а)</w:t>
      </w:r>
      <w:r w:rsidRPr="006B439A">
        <w:rPr>
          <w:rFonts w:ascii="Times New Roman" w:hAnsi="Times New Roman"/>
          <w:sz w:val="28"/>
          <w:szCs w:val="28"/>
        </w:rPr>
        <w:tab/>
        <w:t>короткострокові кредити;</w:t>
      </w:r>
    </w:p>
    <w:p w:rsidR="005D4E6C" w:rsidRPr="006B439A" w:rsidRDefault="005D4E6C" w:rsidP="006B439A">
      <w:pPr>
        <w:shd w:val="clear" w:color="auto" w:fill="FFFFFF"/>
        <w:tabs>
          <w:tab w:val="left" w:pos="360"/>
          <w:tab w:val="left" w:pos="648"/>
        </w:tabs>
        <w:spacing w:line="240" w:lineRule="auto"/>
        <w:rPr>
          <w:rFonts w:ascii="Times New Roman" w:hAnsi="Times New Roman"/>
          <w:sz w:val="28"/>
          <w:szCs w:val="28"/>
        </w:rPr>
      </w:pPr>
      <w:r w:rsidRPr="006B439A">
        <w:rPr>
          <w:rFonts w:ascii="Times New Roman" w:hAnsi="Times New Roman"/>
          <w:sz w:val="28"/>
          <w:szCs w:val="28"/>
        </w:rPr>
        <w:t>б)</w:t>
      </w:r>
      <w:r w:rsidRPr="006B439A">
        <w:rPr>
          <w:rFonts w:ascii="Times New Roman" w:hAnsi="Times New Roman"/>
          <w:sz w:val="28"/>
          <w:szCs w:val="28"/>
        </w:rPr>
        <w:tab/>
        <w:t>зобов'язання за отриманими та неоплаченими товарами;</w:t>
      </w:r>
    </w:p>
    <w:p w:rsidR="005D4E6C" w:rsidRPr="006B439A" w:rsidRDefault="005D4E6C" w:rsidP="006B439A">
      <w:pPr>
        <w:shd w:val="clear" w:color="auto" w:fill="FFFFFF"/>
        <w:tabs>
          <w:tab w:val="left" w:pos="360"/>
          <w:tab w:val="left" w:pos="648"/>
        </w:tabs>
        <w:spacing w:line="240" w:lineRule="auto"/>
        <w:rPr>
          <w:rFonts w:ascii="Times New Roman" w:hAnsi="Times New Roman"/>
          <w:sz w:val="28"/>
          <w:szCs w:val="28"/>
        </w:rPr>
      </w:pPr>
      <w:r w:rsidRPr="006B439A">
        <w:rPr>
          <w:rFonts w:ascii="Times New Roman" w:hAnsi="Times New Roman"/>
          <w:sz w:val="28"/>
          <w:szCs w:val="28"/>
        </w:rPr>
        <w:t>в)</w:t>
      </w:r>
      <w:r w:rsidRPr="006B439A">
        <w:rPr>
          <w:rFonts w:ascii="Times New Roman" w:hAnsi="Times New Roman"/>
          <w:sz w:val="28"/>
          <w:szCs w:val="28"/>
        </w:rPr>
        <w:tab/>
        <w:t>довгострокові фінансові інвестиції;</w:t>
      </w:r>
    </w:p>
    <w:p w:rsidR="005D4E6C" w:rsidRPr="006B439A" w:rsidRDefault="005D4E6C" w:rsidP="006B439A">
      <w:pPr>
        <w:shd w:val="clear" w:color="auto" w:fill="FFFFFF"/>
        <w:tabs>
          <w:tab w:val="left" w:pos="360"/>
          <w:tab w:val="left" w:pos="648"/>
        </w:tabs>
        <w:spacing w:line="240" w:lineRule="auto"/>
        <w:rPr>
          <w:rFonts w:ascii="Times New Roman" w:hAnsi="Times New Roman"/>
          <w:sz w:val="28"/>
          <w:szCs w:val="28"/>
        </w:rPr>
      </w:pPr>
      <w:r w:rsidRPr="006B439A">
        <w:rPr>
          <w:rFonts w:ascii="Times New Roman" w:hAnsi="Times New Roman"/>
          <w:sz w:val="28"/>
          <w:szCs w:val="28"/>
        </w:rPr>
        <w:t>в)</w:t>
      </w:r>
      <w:r w:rsidRPr="006B439A">
        <w:rPr>
          <w:rFonts w:ascii="Times New Roman" w:hAnsi="Times New Roman"/>
          <w:sz w:val="28"/>
          <w:szCs w:val="28"/>
        </w:rPr>
        <w:tab/>
        <w:t>спеціальні фонди;</w:t>
      </w:r>
    </w:p>
    <w:p w:rsidR="005D4E6C" w:rsidRPr="006B439A" w:rsidRDefault="005D4E6C" w:rsidP="006B439A">
      <w:pPr>
        <w:shd w:val="clear" w:color="auto" w:fill="FFFFFF"/>
        <w:tabs>
          <w:tab w:val="left" w:pos="360"/>
          <w:tab w:val="left" w:pos="648"/>
        </w:tabs>
        <w:spacing w:line="240" w:lineRule="auto"/>
        <w:rPr>
          <w:rFonts w:ascii="Times New Roman" w:hAnsi="Times New Roman"/>
          <w:sz w:val="28"/>
          <w:szCs w:val="28"/>
        </w:rPr>
      </w:pPr>
      <w:r w:rsidRPr="006B439A">
        <w:rPr>
          <w:rFonts w:ascii="Times New Roman" w:hAnsi="Times New Roman"/>
          <w:sz w:val="28"/>
          <w:szCs w:val="28"/>
        </w:rPr>
        <w:t>г)</w:t>
      </w:r>
      <w:r w:rsidRPr="006B439A">
        <w:rPr>
          <w:rFonts w:ascii="Times New Roman" w:hAnsi="Times New Roman"/>
          <w:sz w:val="28"/>
          <w:szCs w:val="28"/>
        </w:rPr>
        <w:tab/>
        <w:t>позикові кошти;</w:t>
      </w:r>
    </w:p>
    <w:p w:rsidR="005D4E6C" w:rsidRPr="006B439A" w:rsidRDefault="005D4E6C" w:rsidP="006B439A">
      <w:pPr>
        <w:shd w:val="clear" w:color="auto" w:fill="FFFFFF"/>
        <w:tabs>
          <w:tab w:val="left" w:pos="360"/>
          <w:tab w:val="left" w:pos="648"/>
        </w:tabs>
        <w:spacing w:line="240" w:lineRule="auto"/>
        <w:rPr>
          <w:rFonts w:ascii="Times New Roman" w:hAnsi="Times New Roman"/>
          <w:sz w:val="28"/>
          <w:szCs w:val="28"/>
        </w:rPr>
      </w:pPr>
      <w:r w:rsidRPr="006B439A">
        <w:rPr>
          <w:rFonts w:ascii="Times New Roman" w:hAnsi="Times New Roman"/>
          <w:sz w:val="28"/>
          <w:szCs w:val="28"/>
        </w:rPr>
        <w:t>д)</w:t>
      </w:r>
      <w:r w:rsidRPr="006B439A">
        <w:rPr>
          <w:rFonts w:ascii="Times New Roman" w:hAnsi="Times New Roman"/>
          <w:sz w:val="28"/>
          <w:szCs w:val="28"/>
        </w:rPr>
        <w:tab/>
        <w:t>дебіторська заборгованість.</w:t>
      </w:r>
    </w:p>
    <w:p w:rsidR="005D4E6C" w:rsidRPr="006B439A" w:rsidRDefault="005D4E6C" w:rsidP="006B439A">
      <w:pPr>
        <w:shd w:val="clear" w:color="auto" w:fill="FFFFFF"/>
        <w:tabs>
          <w:tab w:val="left" w:pos="725"/>
        </w:tabs>
        <w:spacing w:line="240" w:lineRule="auto"/>
        <w:rPr>
          <w:rFonts w:ascii="Times New Roman" w:hAnsi="Times New Roman"/>
          <w:sz w:val="28"/>
          <w:szCs w:val="28"/>
        </w:rPr>
      </w:pPr>
      <w:r w:rsidRPr="006B439A">
        <w:rPr>
          <w:rFonts w:ascii="Times New Roman" w:hAnsi="Times New Roman"/>
          <w:sz w:val="28"/>
          <w:szCs w:val="28"/>
        </w:rPr>
        <w:t>17. Що включається до І розділу пасиву балансу?</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а)</w:t>
      </w:r>
      <w:r w:rsidRPr="006B439A">
        <w:rPr>
          <w:rFonts w:ascii="Times New Roman" w:hAnsi="Times New Roman"/>
          <w:sz w:val="28"/>
          <w:szCs w:val="28"/>
        </w:rPr>
        <w:tab/>
        <w:t>короткострокові кредити;</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б)</w:t>
      </w:r>
      <w:r w:rsidRPr="006B439A">
        <w:rPr>
          <w:rFonts w:ascii="Times New Roman" w:hAnsi="Times New Roman"/>
          <w:sz w:val="28"/>
          <w:szCs w:val="28"/>
        </w:rPr>
        <w:tab/>
        <w:t>зобов'язання за отриманими та неоплаченими товарами;</w:t>
      </w:r>
      <w:r w:rsidRPr="006B439A">
        <w:rPr>
          <w:rFonts w:ascii="Times New Roman" w:hAnsi="Times New Roman"/>
          <w:sz w:val="28"/>
          <w:szCs w:val="28"/>
        </w:rPr>
        <w:br/>
        <w:t>в) спеціальні фонди;</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lastRenderedPageBreak/>
        <w:t>г)</w:t>
      </w:r>
      <w:r w:rsidRPr="006B439A">
        <w:rPr>
          <w:rFonts w:ascii="Times New Roman" w:hAnsi="Times New Roman"/>
          <w:sz w:val="28"/>
          <w:szCs w:val="28"/>
        </w:rPr>
        <w:tab/>
        <w:t>позикові кошти;</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д)</w:t>
      </w:r>
      <w:r w:rsidRPr="006B439A">
        <w:rPr>
          <w:rFonts w:ascii="Times New Roman" w:hAnsi="Times New Roman"/>
          <w:sz w:val="28"/>
          <w:szCs w:val="28"/>
        </w:rPr>
        <w:tab/>
        <w:t>власний капітал.</w:t>
      </w:r>
    </w:p>
    <w:p w:rsidR="005D4E6C" w:rsidRPr="006B439A" w:rsidRDefault="005D4E6C" w:rsidP="006B439A">
      <w:pPr>
        <w:shd w:val="clear" w:color="auto" w:fill="FFFFFF"/>
        <w:tabs>
          <w:tab w:val="left" w:pos="725"/>
        </w:tabs>
        <w:spacing w:line="240" w:lineRule="auto"/>
        <w:rPr>
          <w:rFonts w:ascii="Times New Roman" w:hAnsi="Times New Roman"/>
          <w:sz w:val="28"/>
          <w:szCs w:val="28"/>
        </w:rPr>
      </w:pPr>
      <w:r w:rsidRPr="006B439A">
        <w:rPr>
          <w:rFonts w:ascii="Times New Roman" w:hAnsi="Times New Roman"/>
          <w:sz w:val="28"/>
          <w:szCs w:val="28"/>
        </w:rPr>
        <w:t>18. Яка назва ІІ-го розділу пасиву балансу?</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а)</w:t>
      </w:r>
      <w:r w:rsidRPr="006B439A">
        <w:rPr>
          <w:rFonts w:ascii="Times New Roman" w:hAnsi="Times New Roman"/>
          <w:sz w:val="28"/>
          <w:szCs w:val="28"/>
        </w:rPr>
        <w:tab/>
        <w:t>оборотні активи;</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б)</w:t>
      </w:r>
      <w:r w:rsidRPr="006B439A">
        <w:rPr>
          <w:rFonts w:ascii="Times New Roman" w:hAnsi="Times New Roman"/>
          <w:sz w:val="28"/>
          <w:szCs w:val="28"/>
        </w:rPr>
        <w:tab/>
        <w:t>розрахунки та інші пасиви;</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 xml:space="preserve">в) забезпечення наступних витрат і платежів; </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г) джерела власних і прирівняних до них коштів.</w:t>
      </w:r>
    </w:p>
    <w:p w:rsidR="005D4E6C" w:rsidRPr="006B439A" w:rsidRDefault="005D4E6C" w:rsidP="006B439A">
      <w:pPr>
        <w:shd w:val="clear" w:color="auto" w:fill="FFFFFF"/>
        <w:tabs>
          <w:tab w:val="left" w:pos="686"/>
        </w:tabs>
        <w:spacing w:line="240" w:lineRule="auto"/>
        <w:rPr>
          <w:rFonts w:ascii="Times New Roman" w:hAnsi="Times New Roman"/>
          <w:sz w:val="28"/>
          <w:szCs w:val="28"/>
        </w:rPr>
      </w:pPr>
      <w:r w:rsidRPr="006B439A">
        <w:rPr>
          <w:rFonts w:ascii="Times New Roman" w:hAnsi="Times New Roman"/>
          <w:sz w:val="28"/>
          <w:szCs w:val="28"/>
        </w:rPr>
        <w:t>19. Як визначається кінцеве сальдо по активному рахунку?</w:t>
      </w:r>
    </w:p>
    <w:p w:rsidR="005D4E6C" w:rsidRPr="006B439A" w:rsidRDefault="005D4E6C" w:rsidP="006B439A">
      <w:pPr>
        <w:shd w:val="clear" w:color="auto" w:fill="FFFFFF"/>
        <w:tabs>
          <w:tab w:val="left" w:pos="360"/>
        </w:tabs>
        <w:spacing w:line="240" w:lineRule="auto"/>
        <w:jc w:val="both"/>
        <w:rPr>
          <w:rFonts w:ascii="Times New Roman" w:hAnsi="Times New Roman"/>
          <w:sz w:val="28"/>
          <w:szCs w:val="28"/>
        </w:rPr>
      </w:pPr>
      <w:r w:rsidRPr="006B439A">
        <w:rPr>
          <w:rFonts w:ascii="Times New Roman" w:hAnsi="Times New Roman"/>
          <w:sz w:val="28"/>
          <w:szCs w:val="28"/>
        </w:rPr>
        <w:t>а)</w:t>
      </w:r>
      <w:r w:rsidRPr="006B439A">
        <w:rPr>
          <w:rFonts w:ascii="Times New Roman" w:hAnsi="Times New Roman"/>
          <w:sz w:val="28"/>
          <w:szCs w:val="28"/>
        </w:rPr>
        <w:tab/>
        <w:t>дебетове сальдо на початок періоду плюс обороти за кре</w:t>
      </w:r>
      <w:r w:rsidRPr="006B439A">
        <w:rPr>
          <w:rFonts w:ascii="Times New Roman" w:hAnsi="Times New Roman"/>
          <w:sz w:val="28"/>
          <w:szCs w:val="28"/>
        </w:rPr>
        <w:softHyphen/>
        <w:t>дитом мінус обороти за дебетом рахунку;</w:t>
      </w:r>
    </w:p>
    <w:p w:rsidR="005D4E6C" w:rsidRPr="006B439A" w:rsidRDefault="005D4E6C" w:rsidP="006B439A">
      <w:pPr>
        <w:shd w:val="clear" w:color="auto" w:fill="FFFFFF"/>
        <w:tabs>
          <w:tab w:val="left" w:pos="360"/>
        </w:tabs>
        <w:spacing w:line="240" w:lineRule="auto"/>
        <w:jc w:val="both"/>
        <w:rPr>
          <w:rFonts w:ascii="Times New Roman" w:hAnsi="Times New Roman"/>
          <w:sz w:val="28"/>
          <w:szCs w:val="28"/>
        </w:rPr>
      </w:pPr>
      <w:r w:rsidRPr="006B439A">
        <w:rPr>
          <w:rFonts w:ascii="Times New Roman" w:hAnsi="Times New Roman"/>
          <w:sz w:val="28"/>
          <w:szCs w:val="28"/>
        </w:rPr>
        <w:t>б)</w:t>
      </w:r>
      <w:r w:rsidRPr="006B439A">
        <w:rPr>
          <w:rFonts w:ascii="Times New Roman" w:hAnsi="Times New Roman"/>
          <w:sz w:val="28"/>
          <w:szCs w:val="28"/>
        </w:rPr>
        <w:tab/>
        <w:t>початкове сальдо за дебетом плюс обороти за дебетом мінус обороти за кредитом;</w:t>
      </w:r>
    </w:p>
    <w:p w:rsidR="005D4E6C" w:rsidRPr="006B439A" w:rsidRDefault="005D4E6C" w:rsidP="006B439A">
      <w:pPr>
        <w:shd w:val="clear" w:color="auto" w:fill="FFFFFF"/>
        <w:tabs>
          <w:tab w:val="left" w:pos="360"/>
        </w:tabs>
        <w:spacing w:line="240" w:lineRule="auto"/>
        <w:jc w:val="both"/>
        <w:rPr>
          <w:rFonts w:ascii="Times New Roman" w:hAnsi="Times New Roman"/>
          <w:sz w:val="28"/>
          <w:szCs w:val="28"/>
        </w:rPr>
      </w:pPr>
      <w:r w:rsidRPr="006B439A">
        <w:rPr>
          <w:rFonts w:ascii="Times New Roman" w:hAnsi="Times New Roman"/>
          <w:sz w:val="28"/>
          <w:szCs w:val="28"/>
        </w:rPr>
        <w:t>в)</w:t>
      </w:r>
      <w:r w:rsidRPr="006B439A">
        <w:rPr>
          <w:rFonts w:ascii="Times New Roman" w:hAnsi="Times New Roman"/>
          <w:sz w:val="28"/>
          <w:szCs w:val="28"/>
        </w:rPr>
        <w:tab/>
        <w:t>обороти за дебетом плюс початкове сальдо за дебетом мінус обороти за кредитом контррахунку.</w:t>
      </w:r>
    </w:p>
    <w:p w:rsidR="005D4E6C" w:rsidRPr="006B439A" w:rsidRDefault="005D4E6C" w:rsidP="006B439A">
      <w:pPr>
        <w:shd w:val="clear" w:color="auto" w:fill="FFFFFF"/>
        <w:tabs>
          <w:tab w:val="left" w:pos="725"/>
        </w:tabs>
        <w:spacing w:line="240" w:lineRule="auto"/>
        <w:jc w:val="both"/>
        <w:rPr>
          <w:rFonts w:ascii="Times New Roman" w:hAnsi="Times New Roman"/>
          <w:sz w:val="28"/>
          <w:szCs w:val="28"/>
        </w:rPr>
      </w:pPr>
      <w:r w:rsidRPr="006B439A">
        <w:rPr>
          <w:rFonts w:ascii="Times New Roman" w:hAnsi="Times New Roman"/>
          <w:sz w:val="28"/>
          <w:szCs w:val="28"/>
        </w:rPr>
        <w:t>20. В якому напрямку змінюється баланс у випадку здійснення господарської операції з погашення заборгованості постачальнику за отримані матеріали?</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а)</w:t>
      </w:r>
      <w:r w:rsidRPr="006B439A">
        <w:rPr>
          <w:rFonts w:ascii="Times New Roman" w:hAnsi="Times New Roman"/>
          <w:sz w:val="28"/>
          <w:szCs w:val="28"/>
        </w:rPr>
        <w:tab/>
        <w:t>П - А- (Пасив зменшується, актив зменшується і т.д.);</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б)</w:t>
      </w:r>
      <w:r w:rsidRPr="006B439A">
        <w:rPr>
          <w:rFonts w:ascii="Times New Roman" w:hAnsi="Times New Roman"/>
          <w:sz w:val="28"/>
          <w:szCs w:val="28"/>
        </w:rPr>
        <w:tab/>
        <w:t>П - А +;</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в)</w:t>
      </w:r>
      <w:r w:rsidRPr="006B439A">
        <w:rPr>
          <w:rFonts w:ascii="Times New Roman" w:hAnsi="Times New Roman"/>
          <w:sz w:val="28"/>
          <w:szCs w:val="28"/>
        </w:rPr>
        <w:tab/>
        <w:t>А - П +;</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г)</w:t>
      </w:r>
      <w:r w:rsidRPr="006B439A">
        <w:rPr>
          <w:rFonts w:ascii="Times New Roman" w:hAnsi="Times New Roman"/>
          <w:sz w:val="28"/>
          <w:szCs w:val="28"/>
        </w:rPr>
        <w:tab/>
        <w:t>А + А -;</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д)</w:t>
      </w:r>
      <w:r w:rsidRPr="006B439A">
        <w:rPr>
          <w:rFonts w:ascii="Times New Roman" w:hAnsi="Times New Roman"/>
          <w:sz w:val="28"/>
          <w:szCs w:val="28"/>
        </w:rPr>
        <w:tab/>
        <w:t>А + П +.</w:t>
      </w:r>
    </w:p>
    <w:p w:rsidR="005D4E6C" w:rsidRPr="006B439A" w:rsidRDefault="005D4E6C" w:rsidP="006B439A">
      <w:pPr>
        <w:shd w:val="clear" w:color="auto" w:fill="FFFFFF"/>
        <w:tabs>
          <w:tab w:val="left" w:pos="605"/>
        </w:tabs>
        <w:spacing w:line="240" w:lineRule="auto"/>
        <w:jc w:val="both"/>
        <w:rPr>
          <w:rFonts w:ascii="Times New Roman" w:hAnsi="Times New Roman"/>
          <w:sz w:val="28"/>
          <w:szCs w:val="28"/>
        </w:rPr>
      </w:pPr>
      <w:r w:rsidRPr="006B439A">
        <w:rPr>
          <w:rFonts w:ascii="Times New Roman" w:hAnsi="Times New Roman"/>
          <w:sz w:val="28"/>
          <w:szCs w:val="28"/>
        </w:rPr>
        <w:t>21. Які зміни в балансі викликає здійснена господарська операція з внесення засновником до статутного капіталу основних засобів?</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а)</w:t>
      </w:r>
      <w:r w:rsidRPr="006B439A">
        <w:rPr>
          <w:rFonts w:ascii="Times New Roman" w:hAnsi="Times New Roman"/>
          <w:sz w:val="28"/>
          <w:szCs w:val="28"/>
        </w:rPr>
        <w:tab/>
        <w:t>А + П -;</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в)</w:t>
      </w:r>
      <w:r w:rsidRPr="006B439A">
        <w:rPr>
          <w:rFonts w:ascii="Times New Roman" w:hAnsi="Times New Roman"/>
          <w:sz w:val="28"/>
          <w:szCs w:val="28"/>
        </w:rPr>
        <w:tab/>
        <w:t>А - П -;</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б)</w:t>
      </w:r>
      <w:r w:rsidRPr="006B439A">
        <w:rPr>
          <w:rFonts w:ascii="Times New Roman" w:hAnsi="Times New Roman"/>
          <w:sz w:val="28"/>
          <w:szCs w:val="28"/>
        </w:rPr>
        <w:tab/>
        <w:t>А + П +;</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г)</w:t>
      </w:r>
      <w:r w:rsidRPr="006B439A">
        <w:rPr>
          <w:rFonts w:ascii="Times New Roman" w:hAnsi="Times New Roman"/>
          <w:sz w:val="28"/>
          <w:szCs w:val="28"/>
        </w:rPr>
        <w:tab/>
        <w:t>П + А -.</w:t>
      </w:r>
    </w:p>
    <w:p w:rsidR="005D4E6C" w:rsidRPr="006B439A" w:rsidRDefault="005D4E6C" w:rsidP="006B439A">
      <w:pPr>
        <w:shd w:val="clear" w:color="auto" w:fill="FFFFFF"/>
        <w:tabs>
          <w:tab w:val="left" w:pos="725"/>
        </w:tabs>
        <w:spacing w:line="240" w:lineRule="auto"/>
        <w:rPr>
          <w:rFonts w:ascii="Times New Roman" w:hAnsi="Times New Roman"/>
          <w:sz w:val="28"/>
          <w:szCs w:val="28"/>
        </w:rPr>
      </w:pPr>
      <w:r w:rsidRPr="006B439A">
        <w:rPr>
          <w:rFonts w:ascii="Times New Roman" w:hAnsi="Times New Roman"/>
          <w:sz w:val="28"/>
          <w:szCs w:val="28"/>
        </w:rPr>
        <w:t>22. Як визначити сальдо кінцеве на пасивному рахунку?</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а)</w:t>
      </w:r>
      <w:r w:rsidRPr="006B439A">
        <w:rPr>
          <w:rFonts w:ascii="Times New Roman" w:hAnsi="Times New Roman"/>
          <w:sz w:val="28"/>
          <w:szCs w:val="28"/>
        </w:rPr>
        <w:tab/>
        <w:t>як різниця між оборотами за дебетом і кредитом рахунку;</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lastRenderedPageBreak/>
        <w:t>б)</w:t>
      </w:r>
      <w:r w:rsidRPr="006B439A">
        <w:rPr>
          <w:rFonts w:ascii="Times New Roman" w:hAnsi="Times New Roman"/>
          <w:sz w:val="28"/>
          <w:szCs w:val="28"/>
        </w:rPr>
        <w:tab/>
        <w:t>дебетове сальдо на початок періоду плюс обороги за кре</w:t>
      </w:r>
      <w:r w:rsidRPr="006B439A">
        <w:rPr>
          <w:rFonts w:ascii="Times New Roman" w:hAnsi="Times New Roman"/>
          <w:sz w:val="28"/>
          <w:szCs w:val="28"/>
        </w:rPr>
        <w:softHyphen/>
        <w:t>дитом мінус обороти за дебетом рахунку;</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в)</w:t>
      </w:r>
      <w:r w:rsidRPr="006B439A">
        <w:rPr>
          <w:rFonts w:ascii="Times New Roman" w:hAnsi="Times New Roman"/>
          <w:sz w:val="28"/>
          <w:szCs w:val="28"/>
        </w:rPr>
        <w:tab/>
        <w:t>початкове сальдо за кредитом плюс обороти за кредитом мінус обороти за дебетом рахунку.</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23. Як розподіляють інвентаризації за обсягом охоплення об'єктів?</w:t>
      </w:r>
    </w:p>
    <w:p w:rsidR="005D4E6C" w:rsidRPr="006B439A" w:rsidRDefault="005D4E6C" w:rsidP="006B439A">
      <w:pPr>
        <w:shd w:val="clear" w:color="auto" w:fill="FFFFFF"/>
        <w:tabs>
          <w:tab w:val="left" w:pos="360"/>
          <w:tab w:val="left" w:pos="653"/>
        </w:tabs>
        <w:spacing w:line="240" w:lineRule="auto"/>
        <w:rPr>
          <w:rFonts w:ascii="Times New Roman" w:hAnsi="Times New Roman"/>
          <w:sz w:val="28"/>
          <w:szCs w:val="28"/>
        </w:rPr>
      </w:pPr>
      <w:r w:rsidRPr="006B439A">
        <w:rPr>
          <w:rFonts w:ascii="Times New Roman" w:hAnsi="Times New Roman"/>
          <w:sz w:val="28"/>
          <w:szCs w:val="28"/>
        </w:rPr>
        <w:t>а)</w:t>
      </w:r>
      <w:r w:rsidRPr="006B439A">
        <w:rPr>
          <w:rFonts w:ascii="Times New Roman" w:hAnsi="Times New Roman"/>
          <w:sz w:val="28"/>
          <w:szCs w:val="28"/>
        </w:rPr>
        <w:tab/>
        <w:t>повні і часткові;</w:t>
      </w:r>
    </w:p>
    <w:p w:rsidR="005D4E6C" w:rsidRPr="006B439A" w:rsidRDefault="005D4E6C" w:rsidP="006B439A">
      <w:pPr>
        <w:tabs>
          <w:tab w:val="left" w:pos="360"/>
        </w:tabs>
        <w:spacing w:line="240" w:lineRule="auto"/>
        <w:rPr>
          <w:rFonts w:ascii="Times New Roman" w:hAnsi="Times New Roman"/>
          <w:sz w:val="28"/>
          <w:szCs w:val="28"/>
        </w:rPr>
      </w:pPr>
      <w:r w:rsidRPr="006B439A">
        <w:rPr>
          <w:rFonts w:ascii="Times New Roman" w:hAnsi="Times New Roman"/>
          <w:sz w:val="28"/>
          <w:szCs w:val="28"/>
        </w:rPr>
        <w:t>б)</w:t>
      </w:r>
      <w:r w:rsidRPr="006B439A">
        <w:rPr>
          <w:rFonts w:ascii="Times New Roman" w:hAnsi="Times New Roman"/>
          <w:sz w:val="28"/>
          <w:szCs w:val="28"/>
        </w:rPr>
        <w:tab/>
        <w:t>планові і фактичні;</w:t>
      </w:r>
    </w:p>
    <w:p w:rsidR="005D4E6C" w:rsidRPr="006B439A" w:rsidRDefault="005D4E6C" w:rsidP="006B439A">
      <w:pPr>
        <w:shd w:val="clear" w:color="auto" w:fill="FFFFFF"/>
        <w:tabs>
          <w:tab w:val="left" w:pos="360"/>
          <w:tab w:val="left" w:pos="619"/>
        </w:tabs>
        <w:spacing w:line="240" w:lineRule="auto"/>
        <w:rPr>
          <w:rFonts w:ascii="Times New Roman" w:hAnsi="Times New Roman"/>
          <w:sz w:val="28"/>
          <w:szCs w:val="28"/>
        </w:rPr>
      </w:pPr>
      <w:r w:rsidRPr="006B439A">
        <w:rPr>
          <w:rFonts w:ascii="Times New Roman" w:hAnsi="Times New Roman"/>
          <w:sz w:val="28"/>
          <w:szCs w:val="28"/>
        </w:rPr>
        <w:t>в)</w:t>
      </w:r>
      <w:r w:rsidRPr="006B439A">
        <w:rPr>
          <w:rFonts w:ascii="Times New Roman" w:hAnsi="Times New Roman"/>
          <w:sz w:val="28"/>
          <w:szCs w:val="28"/>
        </w:rPr>
        <w:tab/>
        <w:t>планові і несподівані;</w:t>
      </w:r>
    </w:p>
    <w:p w:rsidR="005D4E6C" w:rsidRPr="006B439A" w:rsidRDefault="005D4E6C" w:rsidP="006B439A">
      <w:pPr>
        <w:shd w:val="clear" w:color="auto" w:fill="FFFFFF"/>
        <w:tabs>
          <w:tab w:val="left" w:pos="360"/>
          <w:tab w:val="left" w:pos="619"/>
        </w:tabs>
        <w:spacing w:line="240" w:lineRule="auto"/>
        <w:rPr>
          <w:rFonts w:ascii="Times New Roman" w:hAnsi="Times New Roman"/>
          <w:sz w:val="28"/>
          <w:szCs w:val="28"/>
        </w:rPr>
      </w:pPr>
      <w:r w:rsidRPr="006B439A">
        <w:rPr>
          <w:rFonts w:ascii="Times New Roman" w:hAnsi="Times New Roman"/>
          <w:sz w:val="28"/>
          <w:szCs w:val="28"/>
        </w:rPr>
        <w:t>г)</w:t>
      </w:r>
      <w:r w:rsidRPr="006B439A">
        <w:rPr>
          <w:rFonts w:ascii="Times New Roman" w:hAnsi="Times New Roman"/>
          <w:sz w:val="28"/>
          <w:szCs w:val="28"/>
        </w:rPr>
        <w:tab/>
        <w:t>інший розподіл.</w:t>
      </w:r>
    </w:p>
    <w:p w:rsidR="005D4E6C" w:rsidRPr="006B439A" w:rsidRDefault="005D4E6C" w:rsidP="006B439A">
      <w:pPr>
        <w:shd w:val="clear" w:color="auto" w:fill="FFFFFF"/>
        <w:tabs>
          <w:tab w:val="left" w:pos="710"/>
        </w:tabs>
        <w:spacing w:line="240" w:lineRule="auto"/>
        <w:jc w:val="both"/>
        <w:rPr>
          <w:rFonts w:ascii="Times New Roman" w:hAnsi="Times New Roman"/>
          <w:sz w:val="28"/>
          <w:szCs w:val="28"/>
        </w:rPr>
      </w:pPr>
      <w:r w:rsidRPr="006B439A">
        <w:rPr>
          <w:rFonts w:ascii="Times New Roman" w:hAnsi="Times New Roman"/>
          <w:sz w:val="28"/>
          <w:szCs w:val="28"/>
        </w:rPr>
        <w:t>24. Що необхідно зробити, якщо при інвентаризації вияв</w:t>
      </w:r>
      <w:r w:rsidRPr="006B439A">
        <w:rPr>
          <w:rFonts w:ascii="Times New Roman" w:hAnsi="Times New Roman"/>
          <w:sz w:val="28"/>
          <w:szCs w:val="28"/>
        </w:rPr>
        <w:softHyphen/>
        <w:t>лено нестачу в межах природного убутку?</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а)</w:t>
      </w:r>
      <w:r w:rsidRPr="006B439A">
        <w:rPr>
          <w:rFonts w:ascii="Times New Roman" w:hAnsi="Times New Roman"/>
          <w:sz w:val="28"/>
          <w:szCs w:val="28"/>
        </w:rPr>
        <w:tab/>
        <w:t>віднести на винних осіб;</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б)</w:t>
      </w:r>
      <w:r w:rsidRPr="006B439A">
        <w:rPr>
          <w:rFonts w:ascii="Times New Roman" w:hAnsi="Times New Roman"/>
          <w:sz w:val="28"/>
          <w:szCs w:val="28"/>
        </w:rPr>
        <w:tab/>
        <w:t>списати на витрати виробництва;</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в)</w:t>
      </w:r>
      <w:r w:rsidRPr="006B439A">
        <w:rPr>
          <w:rFonts w:ascii="Times New Roman" w:hAnsi="Times New Roman"/>
          <w:sz w:val="28"/>
          <w:szCs w:val="28"/>
        </w:rPr>
        <w:tab/>
        <w:t>списати за рахунок власних коштів;</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г)</w:t>
      </w:r>
      <w:r w:rsidRPr="006B439A">
        <w:rPr>
          <w:rFonts w:ascii="Times New Roman" w:hAnsi="Times New Roman"/>
          <w:sz w:val="28"/>
          <w:szCs w:val="28"/>
        </w:rPr>
        <w:tab/>
        <w:t>іншій варіант відповіді.</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25. Що таке інвентаризація?</w:t>
      </w:r>
    </w:p>
    <w:p w:rsidR="005D4E6C" w:rsidRPr="006B439A" w:rsidRDefault="005D4E6C" w:rsidP="006B439A">
      <w:pPr>
        <w:shd w:val="clear" w:color="auto" w:fill="FFFFFF"/>
        <w:tabs>
          <w:tab w:val="left" w:pos="360"/>
          <w:tab w:val="left" w:pos="638"/>
        </w:tabs>
        <w:spacing w:line="240" w:lineRule="auto"/>
        <w:rPr>
          <w:rFonts w:ascii="Times New Roman" w:hAnsi="Times New Roman"/>
          <w:sz w:val="28"/>
          <w:szCs w:val="28"/>
        </w:rPr>
      </w:pPr>
      <w:r w:rsidRPr="006B439A">
        <w:rPr>
          <w:rFonts w:ascii="Times New Roman" w:hAnsi="Times New Roman"/>
          <w:sz w:val="28"/>
          <w:szCs w:val="28"/>
        </w:rPr>
        <w:t>а)</w:t>
      </w:r>
      <w:r w:rsidRPr="006B439A">
        <w:rPr>
          <w:rFonts w:ascii="Times New Roman" w:hAnsi="Times New Roman"/>
          <w:sz w:val="28"/>
          <w:szCs w:val="28"/>
        </w:rPr>
        <w:tab/>
        <w:t>співставлення облікових даних з фактичною наявністю засобів;</w:t>
      </w:r>
    </w:p>
    <w:p w:rsidR="005D4E6C" w:rsidRPr="006B439A" w:rsidRDefault="005D4E6C" w:rsidP="006B439A">
      <w:pPr>
        <w:shd w:val="clear" w:color="auto" w:fill="FFFFFF"/>
        <w:tabs>
          <w:tab w:val="left" w:pos="360"/>
          <w:tab w:val="left" w:pos="638"/>
        </w:tabs>
        <w:spacing w:line="240" w:lineRule="auto"/>
        <w:rPr>
          <w:rFonts w:ascii="Times New Roman" w:hAnsi="Times New Roman"/>
          <w:sz w:val="28"/>
          <w:szCs w:val="28"/>
        </w:rPr>
      </w:pPr>
      <w:r w:rsidRPr="006B439A">
        <w:rPr>
          <w:rFonts w:ascii="Times New Roman" w:hAnsi="Times New Roman"/>
          <w:sz w:val="28"/>
          <w:szCs w:val="28"/>
        </w:rPr>
        <w:t>б)</w:t>
      </w:r>
      <w:r w:rsidRPr="006B439A">
        <w:rPr>
          <w:rFonts w:ascii="Times New Roman" w:hAnsi="Times New Roman"/>
          <w:sz w:val="28"/>
          <w:szCs w:val="28"/>
        </w:rPr>
        <w:tab/>
        <w:t>перевірка наявності засобів з метою виявлення розкра</w:t>
      </w:r>
      <w:r w:rsidRPr="006B439A">
        <w:rPr>
          <w:rFonts w:ascii="Times New Roman" w:hAnsi="Times New Roman"/>
          <w:sz w:val="28"/>
          <w:szCs w:val="28"/>
        </w:rPr>
        <w:softHyphen/>
        <w:t>дання;</w:t>
      </w:r>
    </w:p>
    <w:p w:rsidR="005D4E6C" w:rsidRPr="006B439A" w:rsidRDefault="005D4E6C" w:rsidP="006B439A">
      <w:pPr>
        <w:shd w:val="clear" w:color="auto" w:fill="FFFFFF"/>
        <w:tabs>
          <w:tab w:val="left" w:pos="360"/>
          <w:tab w:val="left" w:pos="638"/>
        </w:tabs>
        <w:spacing w:line="240" w:lineRule="auto"/>
        <w:rPr>
          <w:rFonts w:ascii="Times New Roman" w:hAnsi="Times New Roman"/>
          <w:sz w:val="28"/>
          <w:szCs w:val="28"/>
        </w:rPr>
      </w:pPr>
      <w:r w:rsidRPr="006B439A">
        <w:rPr>
          <w:rFonts w:ascii="Times New Roman" w:hAnsi="Times New Roman"/>
          <w:sz w:val="28"/>
          <w:szCs w:val="28"/>
        </w:rPr>
        <w:t>в)</w:t>
      </w:r>
      <w:r w:rsidRPr="006B439A">
        <w:rPr>
          <w:rFonts w:ascii="Times New Roman" w:hAnsi="Times New Roman"/>
          <w:sz w:val="28"/>
          <w:szCs w:val="28"/>
        </w:rPr>
        <w:tab/>
        <w:t>перевірка наявності і стану матеріальних цінностей, гро</w:t>
      </w:r>
      <w:r w:rsidRPr="006B439A">
        <w:rPr>
          <w:rFonts w:ascii="Times New Roman" w:hAnsi="Times New Roman"/>
          <w:sz w:val="28"/>
          <w:szCs w:val="28"/>
        </w:rPr>
        <w:softHyphen/>
        <w:t>шових коштів, розрахунків, джерел створення засобів і виявлен</w:t>
      </w:r>
      <w:r w:rsidRPr="006B439A">
        <w:rPr>
          <w:rFonts w:ascii="Times New Roman" w:hAnsi="Times New Roman"/>
          <w:sz w:val="28"/>
          <w:szCs w:val="28"/>
        </w:rPr>
        <w:softHyphen/>
        <w:t>ня відповідності облікових записів.</w:t>
      </w:r>
    </w:p>
    <w:p w:rsidR="005D4E6C" w:rsidRPr="006B439A" w:rsidRDefault="005D4E6C" w:rsidP="006B439A">
      <w:pPr>
        <w:shd w:val="clear" w:color="auto" w:fill="FFFFFF"/>
        <w:spacing w:line="240" w:lineRule="auto"/>
        <w:jc w:val="both"/>
        <w:rPr>
          <w:rFonts w:ascii="Times New Roman" w:hAnsi="Times New Roman"/>
          <w:sz w:val="28"/>
          <w:szCs w:val="28"/>
        </w:rPr>
      </w:pPr>
      <w:r w:rsidRPr="006B439A">
        <w:rPr>
          <w:rFonts w:ascii="Times New Roman" w:hAnsi="Times New Roman"/>
          <w:sz w:val="28"/>
          <w:szCs w:val="28"/>
        </w:rPr>
        <w:t>26. Чим відрізняється річний баланс новоствореного підприє</w:t>
      </w:r>
      <w:r w:rsidRPr="006B439A">
        <w:rPr>
          <w:rFonts w:ascii="Times New Roman" w:hAnsi="Times New Roman"/>
          <w:sz w:val="28"/>
          <w:szCs w:val="28"/>
        </w:rPr>
        <w:softHyphen/>
        <w:t>мства від давно діючого?</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а)</w:t>
      </w:r>
      <w:r w:rsidRPr="006B439A">
        <w:rPr>
          <w:rFonts w:ascii="Times New Roman" w:hAnsi="Times New Roman"/>
          <w:sz w:val="28"/>
          <w:szCs w:val="28"/>
        </w:rPr>
        <w:tab/>
        <w:t>формою;</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б)</w:t>
      </w:r>
      <w:r w:rsidRPr="006B439A">
        <w:rPr>
          <w:rFonts w:ascii="Times New Roman" w:hAnsi="Times New Roman"/>
          <w:sz w:val="28"/>
          <w:szCs w:val="28"/>
        </w:rPr>
        <w:tab/>
        <w:t>наявністю сальдо на початок періоду;</w:t>
      </w:r>
    </w:p>
    <w:p w:rsidR="005D4E6C" w:rsidRPr="006B439A" w:rsidRDefault="005D4E6C" w:rsidP="006B439A">
      <w:pPr>
        <w:shd w:val="clear" w:color="auto" w:fill="FFFFFF"/>
        <w:tabs>
          <w:tab w:val="left" w:pos="360"/>
        </w:tabs>
        <w:spacing w:line="240" w:lineRule="auto"/>
        <w:rPr>
          <w:rFonts w:ascii="Times New Roman" w:hAnsi="Times New Roman"/>
          <w:sz w:val="28"/>
          <w:szCs w:val="28"/>
        </w:rPr>
      </w:pPr>
      <w:r w:rsidRPr="006B439A">
        <w:rPr>
          <w:rFonts w:ascii="Times New Roman" w:hAnsi="Times New Roman"/>
          <w:sz w:val="28"/>
          <w:szCs w:val="28"/>
        </w:rPr>
        <w:t>в)</w:t>
      </w:r>
      <w:r w:rsidRPr="006B439A">
        <w:rPr>
          <w:rFonts w:ascii="Times New Roman" w:hAnsi="Times New Roman"/>
          <w:sz w:val="28"/>
          <w:szCs w:val="28"/>
        </w:rPr>
        <w:tab/>
        <w:t>наявністю сальдо лише на кінець періоду.</w:t>
      </w:r>
    </w:p>
    <w:p w:rsidR="005D4E6C" w:rsidRDefault="005D4E6C" w:rsidP="006B439A">
      <w:pPr>
        <w:spacing w:line="240" w:lineRule="auto"/>
        <w:jc w:val="center"/>
        <w:rPr>
          <w:rFonts w:ascii="Times New Roman" w:hAnsi="Times New Roman"/>
          <w:sz w:val="28"/>
          <w:szCs w:val="28"/>
          <w:lang w:val="uk-UA"/>
        </w:rPr>
      </w:pPr>
    </w:p>
    <w:p w:rsidR="00010D71" w:rsidRDefault="00010D71" w:rsidP="006B439A">
      <w:pPr>
        <w:spacing w:line="240" w:lineRule="auto"/>
        <w:jc w:val="center"/>
        <w:rPr>
          <w:rFonts w:ascii="Times New Roman" w:hAnsi="Times New Roman"/>
          <w:sz w:val="28"/>
          <w:szCs w:val="28"/>
          <w:lang w:val="uk-UA"/>
        </w:rPr>
      </w:pPr>
    </w:p>
    <w:p w:rsidR="00010D71" w:rsidRDefault="00010D71" w:rsidP="006B439A">
      <w:pPr>
        <w:spacing w:line="240" w:lineRule="auto"/>
        <w:jc w:val="center"/>
        <w:rPr>
          <w:rFonts w:ascii="Times New Roman" w:hAnsi="Times New Roman"/>
          <w:sz w:val="28"/>
          <w:szCs w:val="28"/>
          <w:lang w:val="uk-UA"/>
        </w:rPr>
      </w:pPr>
    </w:p>
    <w:p w:rsidR="00010D71" w:rsidRDefault="00010D71" w:rsidP="00AB7374">
      <w:pPr>
        <w:spacing w:line="240" w:lineRule="auto"/>
        <w:rPr>
          <w:rFonts w:ascii="Times New Roman" w:hAnsi="Times New Roman"/>
          <w:sz w:val="28"/>
          <w:szCs w:val="28"/>
          <w:lang w:val="uk-UA"/>
        </w:rPr>
      </w:pPr>
    </w:p>
    <w:p w:rsidR="00C707E7" w:rsidRPr="00AB7374" w:rsidRDefault="00C707E7" w:rsidP="00AB7374">
      <w:pPr>
        <w:pStyle w:val="a3"/>
        <w:numPr>
          <w:ilvl w:val="0"/>
          <w:numId w:val="31"/>
        </w:numPr>
        <w:spacing w:line="240" w:lineRule="auto"/>
        <w:jc w:val="center"/>
        <w:rPr>
          <w:rFonts w:ascii="Times New Roman" w:hAnsi="Times New Roman" w:cs="Times New Roman"/>
          <w:sz w:val="28"/>
          <w:szCs w:val="28"/>
          <w:lang w:val="uk-UA"/>
        </w:rPr>
      </w:pPr>
      <w:r w:rsidRPr="00AB7374">
        <w:rPr>
          <w:rFonts w:ascii="Times New Roman" w:hAnsi="Times New Roman" w:cs="Times New Roman"/>
          <w:sz w:val="28"/>
          <w:szCs w:val="28"/>
          <w:lang w:val="uk-UA"/>
        </w:rPr>
        <w:lastRenderedPageBreak/>
        <w:t xml:space="preserve">Методичні засади формування організаційних заходів як розділу  облікової політики підприємства </w:t>
      </w:r>
    </w:p>
    <w:p w:rsidR="00C707E7" w:rsidRPr="000077A4" w:rsidRDefault="00C707E7" w:rsidP="00C707E7">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077A4">
        <w:rPr>
          <w:rFonts w:ascii="Times New Roman" w:hAnsi="Times New Roman" w:cs="Times New Roman"/>
          <w:sz w:val="28"/>
          <w:szCs w:val="28"/>
          <w:lang w:val="uk-UA"/>
        </w:rPr>
        <w:t xml:space="preserve">У Законі Україні «Про бухгалтерський облік та фінансову звітність в Україні» дається визначення поняття «облікова політика» в однині, а в Міжнародному стандарті бухгалтерського обліку 8 «Облікові політики, зміни в облікових оцінках та помилки» дане поняття характеризується у множині. Це пов’язане з тим, що за міжнародними правилами облікова політика, установлена щодо конкретного об’єкту обліку, вважається окремою обліковою політикою. А от виходячи з національного тлумачення зазначеного поняття, сукупність таких облікових політик саме і складає єдину </w:t>
      </w:r>
      <w:r>
        <w:rPr>
          <w:rFonts w:ascii="Times New Roman" w:hAnsi="Times New Roman" w:cs="Times New Roman"/>
          <w:sz w:val="28"/>
          <w:szCs w:val="28"/>
          <w:lang w:val="uk-UA"/>
        </w:rPr>
        <w:t>облікову політику підприємства</w:t>
      </w:r>
      <w:r w:rsidRPr="000077A4">
        <w:rPr>
          <w:rFonts w:ascii="Times New Roman" w:hAnsi="Times New Roman" w:cs="Times New Roman"/>
          <w:sz w:val="28"/>
          <w:szCs w:val="28"/>
          <w:lang w:val="uk-UA"/>
        </w:rPr>
        <w:t>.</w:t>
      </w:r>
    </w:p>
    <w:p w:rsidR="00C707E7" w:rsidRPr="000077A4" w:rsidRDefault="00C707E7" w:rsidP="00C707E7">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077A4">
        <w:rPr>
          <w:rFonts w:ascii="Times New Roman" w:hAnsi="Times New Roman" w:cs="Times New Roman"/>
          <w:sz w:val="28"/>
          <w:szCs w:val="28"/>
          <w:lang w:val="uk-UA"/>
        </w:rPr>
        <w:t>До 07.02.2013 року вимоги до розкриття облікової політики підприємства регламентувалися Положенням (стандартом) бухгалтерського обліку 1 «</w:t>
      </w:r>
      <w:r>
        <w:rPr>
          <w:rFonts w:ascii="Times New Roman" w:hAnsi="Times New Roman" w:cs="Times New Roman"/>
          <w:sz w:val="28"/>
          <w:szCs w:val="28"/>
          <w:lang w:val="uk-UA"/>
        </w:rPr>
        <w:t>За-</w:t>
      </w:r>
      <w:r w:rsidRPr="000077A4">
        <w:rPr>
          <w:rFonts w:ascii="Times New Roman" w:hAnsi="Times New Roman" w:cs="Times New Roman"/>
          <w:sz w:val="28"/>
          <w:szCs w:val="28"/>
          <w:lang w:val="uk-UA"/>
        </w:rPr>
        <w:t>гальні вимоги до фінансової звітності». Положенням (стандартом) бухгалтерського обліку 1 «Загальні вимоги до фінансової звітності» (п. 25), було передбачено, що у примітках до фінансових звітів обов’язково слід розкривати облікову політику підприємства. Після припинення чинності зазначеного нормативно-правового акту розкриття облікової політики у звітності регламентується Національним положенням (стандартом) бухгалтерського обліку 1 «Загальні вимоги до фінансової звітності».</w:t>
      </w:r>
    </w:p>
    <w:p w:rsidR="00C707E7" w:rsidRPr="000077A4" w:rsidRDefault="00C707E7" w:rsidP="00C707E7">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077A4">
        <w:rPr>
          <w:rFonts w:ascii="Times New Roman" w:hAnsi="Times New Roman" w:cs="Times New Roman"/>
          <w:sz w:val="28"/>
          <w:szCs w:val="28"/>
          <w:lang w:val="uk-UA"/>
        </w:rPr>
        <w:t>Чинним Положенням (стандартом) бухгалтерського обліку 6 «Виправ</w:t>
      </w:r>
      <w:r>
        <w:rPr>
          <w:rFonts w:ascii="Times New Roman" w:hAnsi="Times New Roman" w:cs="Times New Roman"/>
          <w:sz w:val="28"/>
          <w:szCs w:val="28"/>
          <w:lang w:val="uk-UA"/>
        </w:rPr>
        <w:t>-</w:t>
      </w:r>
      <w:r w:rsidRPr="000077A4">
        <w:rPr>
          <w:rFonts w:ascii="Times New Roman" w:hAnsi="Times New Roman" w:cs="Times New Roman"/>
          <w:sz w:val="28"/>
          <w:szCs w:val="28"/>
          <w:lang w:val="uk-UA"/>
        </w:rPr>
        <w:t>лення помилок і зміни у фінансових звітах» визначається порядок зміни облікової політики підприємства (п. 9) та порядок розкриття інформації у звітності у випадках зміни облікової політики (п. 22). Перелік елементів облікової політики щодо конкретних її об’єктів наведено у інших Положеннях (стандартах) бухгалтерського обліку, Плані рахунків, Інструкції про його застосування, інших нормативно-правових актах.</w:t>
      </w:r>
    </w:p>
    <w:p w:rsidR="00C707E7" w:rsidRPr="000077A4" w:rsidRDefault="00C707E7" w:rsidP="00C707E7">
      <w:pPr>
        <w:spacing w:after="0" w:line="240" w:lineRule="auto"/>
        <w:ind w:firstLine="284"/>
        <w:jc w:val="both"/>
        <w:rPr>
          <w:rFonts w:ascii="Times New Roman" w:hAnsi="Times New Roman" w:cs="Times New Roman"/>
          <w:sz w:val="28"/>
          <w:szCs w:val="28"/>
          <w:lang w:val="uk-UA"/>
        </w:rPr>
      </w:pPr>
      <w:r w:rsidRPr="000077A4">
        <w:rPr>
          <w:rFonts w:ascii="Times New Roman" w:hAnsi="Times New Roman" w:cs="Times New Roman"/>
          <w:sz w:val="28"/>
          <w:szCs w:val="28"/>
          <w:lang w:val="uk-UA"/>
        </w:rPr>
        <w:t>До 27 червня 2013 року основні вимоги до розпорядчого документу про облікову політику регламентувалися Листом Міністерства фінансів України «Пр</w:t>
      </w:r>
      <w:r>
        <w:rPr>
          <w:rFonts w:ascii="Times New Roman" w:hAnsi="Times New Roman" w:cs="Times New Roman"/>
          <w:sz w:val="28"/>
          <w:szCs w:val="28"/>
          <w:lang w:val="uk-UA"/>
        </w:rPr>
        <w:t>о облікову політику»</w:t>
      </w:r>
      <w:r w:rsidRPr="000077A4">
        <w:rPr>
          <w:rFonts w:ascii="Times New Roman" w:hAnsi="Times New Roman" w:cs="Times New Roman"/>
          <w:sz w:val="28"/>
          <w:szCs w:val="28"/>
          <w:lang w:val="uk-UA"/>
        </w:rPr>
        <w:t>. Зазначеним документом, передбачаються основні елементи облікової політики, що мають бути включені до</w:t>
      </w:r>
      <w:r w:rsidRPr="00730116">
        <w:rPr>
          <w:rFonts w:ascii="Times New Roman" w:hAnsi="Times New Roman"/>
          <w:sz w:val="20"/>
          <w:szCs w:val="20"/>
        </w:rPr>
        <w:t xml:space="preserve"> </w:t>
      </w:r>
      <w:r w:rsidRPr="000077A4">
        <w:rPr>
          <w:rFonts w:ascii="Times New Roman" w:hAnsi="Times New Roman" w:cs="Times New Roman"/>
          <w:sz w:val="28"/>
          <w:szCs w:val="28"/>
          <w:lang w:val="uk-UA"/>
        </w:rPr>
        <w:t>розпорядчого документу про облікову політику підприємства. Так, розпорядчий документ про облікову політику підприємства має визначити застосування:</w:t>
      </w:r>
    </w:p>
    <w:p w:rsidR="00C707E7" w:rsidRPr="000077A4" w:rsidRDefault="00C707E7" w:rsidP="00C707E7">
      <w:pPr>
        <w:spacing w:after="0" w:line="240" w:lineRule="auto"/>
        <w:ind w:firstLine="284"/>
        <w:jc w:val="both"/>
        <w:rPr>
          <w:rFonts w:ascii="Times New Roman" w:hAnsi="Times New Roman" w:cs="Times New Roman"/>
          <w:sz w:val="28"/>
          <w:szCs w:val="28"/>
          <w:lang w:val="uk-UA"/>
        </w:rPr>
      </w:pPr>
      <w:r w:rsidRPr="000077A4">
        <w:rPr>
          <w:rFonts w:ascii="Times New Roman" w:hAnsi="Times New Roman" w:cs="Times New Roman"/>
          <w:sz w:val="28"/>
          <w:szCs w:val="28"/>
          <w:lang w:val="uk-UA"/>
        </w:rPr>
        <w:t xml:space="preserve">– методів оцінки вибуття запасів; </w:t>
      </w:r>
    </w:p>
    <w:p w:rsidR="00C707E7" w:rsidRPr="000077A4" w:rsidRDefault="00C707E7" w:rsidP="00C707E7">
      <w:pPr>
        <w:spacing w:after="0" w:line="240" w:lineRule="auto"/>
        <w:ind w:firstLine="284"/>
        <w:jc w:val="both"/>
        <w:rPr>
          <w:rFonts w:ascii="Times New Roman" w:hAnsi="Times New Roman" w:cs="Times New Roman"/>
          <w:sz w:val="28"/>
          <w:szCs w:val="28"/>
          <w:lang w:val="uk-UA"/>
        </w:rPr>
      </w:pPr>
      <w:r w:rsidRPr="000077A4">
        <w:rPr>
          <w:rFonts w:ascii="Times New Roman" w:hAnsi="Times New Roman" w:cs="Times New Roman"/>
          <w:sz w:val="28"/>
          <w:szCs w:val="28"/>
          <w:lang w:val="uk-UA"/>
        </w:rPr>
        <w:t xml:space="preserve">– періодичності визначення середньозваженої собівартості одиниці запасів; </w:t>
      </w:r>
    </w:p>
    <w:p w:rsidR="00C707E7" w:rsidRPr="000077A4" w:rsidRDefault="00C707E7" w:rsidP="00C707E7">
      <w:pPr>
        <w:spacing w:after="0" w:line="240" w:lineRule="auto"/>
        <w:ind w:firstLine="284"/>
        <w:jc w:val="both"/>
        <w:rPr>
          <w:rFonts w:ascii="Times New Roman" w:hAnsi="Times New Roman" w:cs="Times New Roman"/>
          <w:sz w:val="28"/>
          <w:szCs w:val="28"/>
          <w:lang w:val="uk-UA"/>
        </w:rPr>
      </w:pPr>
      <w:r w:rsidRPr="000077A4">
        <w:rPr>
          <w:rFonts w:ascii="Times New Roman" w:hAnsi="Times New Roman" w:cs="Times New Roman"/>
          <w:sz w:val="28"/>
          <w:szCs w:val="28"/>
          <w:lang w:val="uk-UA"/>
        </w:rPr>
        <w:t xml:space="preserve">– порядку обліку (ідентифіковано чи загалом) і розподілу транспортно-заготівельних витрат; </w:t>
      </w:r>
    </w:p>
    <w:p w:rsidR="00C707E7" w:rsidRPr="000077A4" w:rsidRDefault="00C707E7" w:rsidP="00C707E7">
      <w:pPr>
        <w:spacing w:after="0" w:line="240" w:lineRule="auto"/>
        <w:ind w:firstLine="284"/>
        <w:jc w:val="both"/>
        <w:rPr>
          <w:rFonts w:ascii="Times New Roman" w:hAnsi="Times New Roman" w:cs="Times New Roman"/>
          <w:sz w:val="28"/>
          <w:szCs w:val="28"/>
          <w:lang w:val="uk-UA"/>
        </w:rPr>
      </w:pPr>
      <w:r w:rsidRPr="000077A4">
        <w:rPr>
          <w:rFonts w:ascii="Times New Roman" w:hAnsi="Times New Roman" w:cs="Times New Roman"/>
          <w:sz w:val="28"/>
          <w:szCs w:val="28"/>
          <w:lang w:val="uk-UA"/>
        </w:rPr>
        <w:t xml:space="preserve">– окремого субрахунку обліку транспортно-заготівельних витрат; </w:t>
      </w:r>
    </w:p>
    <w:p w:rsidR="00C707E7" w:rsidRDefault="00C707E7" w:rsidP="00C707E7">
      <w:pPr>
        <w:spacing w:after="0" w:line="240" w:lineRule="auto"/>
        <w:ind w:firstLine="284"/>
        <w:jc w:val="both"/>
        <w:rPr>
          <w:rFonts w:ascii="Times New Roman" w:hAnsi="Times New Roman" w:cs="Times New Roman"/>
          <w:sz w:val="28"/>
          <w:szCs w:val="28"/>
          <w:lang w:val="uk-UA"/>
        </w:rPr>
      </w:pPr>
      <w:r w:rsidRPr="000077A4">
        <w:rPr>
          <w:rFonts w:ascii="Times New Roman" w:hAnsi="Times New Roman" w:cs="Times New Roman"/>
          <w:sz w:val="28"/>
          <w:szCs w:val="28"/>
          <w:lang w:val="uk-UA"/>
        </w:rPr>
        <w:t>– методів амортизації необоротних активів;</w:t>
      </w:r>
    </w:p>
    <w:p w:rsidR="00C707E7" w:rsidRPr="0038356A" w:rsidRDefault="00C707E7" w:rsidP="00C707E7">
      <w:pPr>
        <w:spacing w:after="0" w:line="240" w:lineRule="auto"/>
        <w:ind w:firstLine="284"/>
        <w:jc w:val="both"/>
        <w:rPr>
          <w:rFonts w:ascii="Times New Roman" w:hAnsi="Times New Roman" w:cs="Times New Roman"/>
          <w:sz w:val="28"/>
          <w:szCs w:val="28"/>
          <w:lang w:val="uk-UA"/>
        </w:rPr>
      </w:pPr>
      <w:r w:rsidRPr="0038356A">
        <w:rPr>
          <w:rFonts w:ascii="Times New Roman" w:hAnsi="Times New Roman" w:cs="Times New Roman"/>
          <w:sz w:val="28"/>
          <w:szCs w:val="28"/>
          <w:lang w:val="uk-UA"/>
        </w:rPr>
        <w:t>– вартісних ознак предметів, що входять до складу малоцінних необоротних матеріальних активів;</w:t>
      </w:r>
    </w:p>
    <w:p w:rsidR="00C707E7" w:rsidRPr="0038356A" w:rsidRDefault="00C707E7" w:rsidP="00C707E7">
      <w:pPr>
        <w:spacing w:after="0" w:line="240" w:lineRule="auto"/>
        <w:ind w:firstLine="284"/>
        <w:jc w:val="both"/>
        <w:rPr>
          <w:rFonts w:ascii="Times New Roman" w:hAnsi="Times New Roman" w:cs="Times New Roman"/>
          <w:sz w:val="28"/>
          <w:szCs w:val="28"/>
          <w:lang w:val="uk-UA"/>
        </w:rPr>
      </w:pPr>
      <w:r w:rsidRPr="0038356A">
        <w:rPr>
          <w:rFonts w:ascii="Times New Roman" w:hAnsi="Times New Roman" w:cs="Times New Roman"/>
          <w:sz w:val="28"/>
          <w:szCs w:val="28"/>
          <w:lang w:val="uk-UA"/>
        </w:rPr>
        <w:t>– класу 8 та/або 9 Плану рахунків бухгалтерського обліку;</w:t>
      </w:r>
    </w:p>
    <w:p w:rsidR="00C707E7" w:rsidRPr="0038356A" w:rsidRDefault="00C707E7" w:rsidP="00C707E7">
      <w:pPr>
        <w:spacing w:after="0" w:line="240" w:lineRule="auto"/>
        <w:ind w:firstLine="284"/>
        <w:jc w:val="both"/>
        <w:rPr>
          <w:rFonts w:ascii="Times New Roman" w:hAnsi="Times New Roman" w:cs="Times New Roman"/>
          <w:sz w:val="28"/>
          <w:szCs w:val="28"/>
          <w:lang w:val="uk-UA"/>
        </w:rPr>
      </w:pPr>
      <w:r w:rsidRPr="0038356A">
        <w:rPr>
          <w:rFonts w:ascii="Times New Roman" w:hAnsi="Times New Roman" w:cs="Times New Roman"/>
          <w:sz w:val="28"/>
          <w:szCs w:val="28"/>
          <w:lang w:val="uk-UA"/>
        </w:rPr>
        <w:lastRenderedPageBreak/>
        <w:t>– періодичності (періоду) зарахування сум дооцінки необоротних активів до нерозподіленого прибутку;</w:t>
      </w:r>
    </w:p>
    <w:p w:rsidR="00C707E7" w:rsidRPr="0038356A" w:rsidRDefault="00C707E7" w:rsidP="00C707E7">
      <w:pPr>
        <w:spacing w:after="0" w:line="240" w:lineRule="auto"/>
        <w:ind w:firstLine="284"/>
        <w:jc w:val="both"/>
        <w:rPr>
          <w:rFonts w:ascii="Times New Roman" w:hAnsi="Times New Roman" w:cs="Times New Roman"/>
          <w:sz w:val="28"/>
          <w:szCs w:val="28"/>
          <w:lang w:val="uk-UA"/>
        </w:rPr>
      </w:pPr>
      <w:r w:rsidRPr="0038356A">
        <w:rPr>
          <w:rFonts w:ascii="Times New Roman" w:hAnsi="Times New Roman" w:cs="Times New Roman"/>
          <w:sz w:val="28"/>
          <w:szCs w:val="28"/>
          <w:lang w:val="uk-UA"/>
        </w:rPr>
        <w:t>– методу обчислення резерву сумнівних боргів;</w:t>
      </w:r>
    </w:p>
    <w:p w:rsidR="00C707E7" w:rsidRPr="0038356A" w:rsidRDefault="00C707E7" w:rsidP="00C707E7">
      <w:pPr>
        <w:spacing w:after="0" w:line="240" w:lineRule="auto"/>
        <w:ind w:firstLine="284"/>
        <w:jc w:val="both"/>
        <w:rPr>
          <w:rFonts w:ascii="Times New Roman" w:hAnsi="Times New Roman" w:cs="Times New Roman"/>
          <w:sz w:val="28"/>
          <w:szCs w:val="28"/>
          <w:lang w:val="uk-UA"/>
        </w:rPr>
      </w:pPr>
      <w:r w:rsidRPr="0038356A">
        <w:rPr>
          <w:rFonts w:ascii="Times New Roman" w:hAnsi="Times New Roman" w:cs="Times New Roman"/>
          <w:sz w:val="28"/>
          <w:szCs w:val="28"/>
          <w:lang w:val="uk-UA"/>
        </w:rPr>
        <w:t xml:space="preserve">– переліку створюваних забезпечень майбутніх витрат і платежів; </w:t>
      </w:r>
    </w:p>
    <w:p w:rsidR="00C707E7" w:rsidRPr="0038356A" w:rsidRDefault="00C707E7" w:rsidP="00C707E7">
      <w:pPr>
        <w:spacing w:after="0" w:line="240" w:lineRule="auto"/>
        <w:ind w:firstLine="284"/>
        <w:jc w:val="both"/>
        <w:rPr>
          <w:rFonts w:ascii="Times New Roman" w:hAnsi="Times New Roman" w:cs="Times New Roman"/>
          <w:sz w:val="28"/>
          <w:szCs w:val="28"/>
          <w:lang w:val="uk-UA"/>
        </w:rPr>
      </w:pPr>
      <w:r w:rsidRPr="0038356A">
        <w:rPr>
          <w:rFonts w:ascii="Times New Roman" w:hAnsi="Times New Roman" w:cs="Times New Roman"/>
          <w:sz w:val="28"/>
          <w:szCs w:val="28"/>
          <w:lang w:val="uk-UA"/>
        </w:rPr>
        <w:t xml:space="preserve">– порядку оцінки ступеня завершеності операцій з надання послуг; </w:t>
      </w:r>
    </w:p>
    <w:p w:rsidR="00C707E7" w:rsidRPr="0038356A" w:rsidRDefault="00C707E7" w:rsidP="00C707E7">
      <w:pPr>
        <w:spacing w:after="0" w:line="240" w:lineRule="auto"/>
        <w:ind w:firstLine="284"/>
        <w:jc w:val="both"/>
        <w:rPr>
          <w:rFonts w:ascii="Times New Roman" w:hAnsi="Times New Roman" w:cs="Times New Roman"/>
          <w:sz w:val="28"/>
          <w:szCs w:val="28"/>
          <w:lang w:val="uk-UA"/>
        </w:rPr>
      </w:pPr>
      <w:r w:rsidRPr="0038356A">
        <w:rPr>
          <w:rFonts w:ascii="Times New Roman" w:hAnsi="Times New Roman" w:cs="Times New Roman"/>
          <w:sz w:val="28"/>
          <w:szCs w:val="28"/>
          <w:lang w:val="uk-UA"/>
        </w:rPr>
        <w:t xml:space="preserve">– сегментів, пріоритетного виду сегмента, засад ціноутворення у внутрішньогосподарських розрахунках; </w:t>
      </w:r>
    </w:p>
    <w:p w:rsidR="00C707E7" w:rsidRPr="0038356A" w:rsidRDefault="00C707E7" w:rsidP="00C707E7">
      <w:pPr>
        <w:spacing w:after="0" w:line="240" w:lineRule="auto"/>
        <w:ind w:firstLine="284"/>
        <w:jc w:val="both"/>
        <w:rPr>
          <w:rFonts w:ascii="Times New Roman" w:hAnsi="Times New Roman" w:cs="Times New Roman"/>
          <w:sz w:val="28"/>
          <w:szCs w:val="28"/>
          <w:lang w:val="uk-UA"/>
        </w:rPr>
      </w:pPr>
      <w:r w:rsidRPr="0038356A">
        <w:rPr>
          <w:rFonts w:ascii="Times New Roman" w:hAnsi="Times New Roman" w:cs="Times New Roman"/>
          <w:sz w:val="28"/>
          <w:szCs w:val="28"/>
          <w:lang w:val="uk-UA"/>
        </w:rPr>
        <w:t>– переліку і складу змінних і постійних загальновиробничих витрат, бази їх розподілу;</w:t>
      </w:r>
    </w:p>
    <w:p w:rsidR="00C707E7" w:rsidRPr="0038356A" w:rsidRDefault="00C707E7" w:rsidP="00C707E7">
      <w:pPr>
        <w:spacing w:after="0" w:line="240" w:lineRule="auto"/>
        <w:ind w:firstLine="284"/>
        <w:jc w:val="both"/>
        <w:rPr>
          <w:rFonts w:ascii="Times New Roman" w:hAnsi="Times New Roman" w:cs="Times New Roman"/>
          <w:sz w:val="28"/>
          <w:szCs w:val="28"/>
          <w:lang w:val="uk-UA"/>
        </w:rPr>
      </w:pPr>
      <w:r w:rsidRPr="0038356A">
        <w:rPr>
          <w:rFonts w:ascii="Times New Roman" w:hAnsi="Times New Roman" w:cs="Times New Roman"/>
          <w:sz w:val="28"/>
          <w:szCs w:val="28"/>
          <w:lang w:val="uk-UA"/>
        </w:rPr>
        <w:t>– переліку і складу статей калькулювання виробничої собівартості продукції (робіт, послуг);</w:t>
      </w:r>
    </w:p>
    <w:p w:rsidR="00C707E7" w:rsidRPr="0038356A" w:rsidRDefault="00C707E7" w:rsidP="00C707E7">
      <w:pPr>
        <w:spacing w:after="0" w:line="240" w:lineRule="auto"/>
        <w:ind w:firstLine="284"/>
        <w:jc w:val="both"/>
        <w:rPr>
          <w:rFonts w:ascii="Times New Roman" w:hAnsi="Times New Roman" w:cs="Times New Roman"/>
          <w:sz w:val="28"/>
          <w:szCs w:val="28"/>
          <w:lang w:val="uk-UA"/>
        </w:rPr>
      </w:pPr>
      <w:r w:rsidRPr="0038356A">
        <w:rPr>
          <w:rFonts w:ascii="Times New Roman" w:hAnsi="Times New Roman" w:cs="Times New Roman"/>
          <w:sz w:val="28"/>
          <w:szCs w:val="28"/>
          <w:lang w:val="uk-UA"/>
        </w:rPr>
        <w:t xml:space="preserve">– порядку визначення ступеню завершеності робіт за будівельним контрактом; </w:t>
      </w:r>
    </w:p>
    <w:p w:rsidR="00C707E7" w:rsidRPr="0038356A" w:rsidRDefault="00C707E7" w:rsidP="00C707E7">
      <w:pPr>
        <w:spacing w:after="0" w:line="240" w:lineRule="auto"/>
        <w:ind w:firstLine="284"/>
        <w:jc w:val="both"/>
        <w:rPr>
          <w:rFonts w:ascii="Times New Roman" w:hAnsi="Times New Roman" w:cs="Times New Roman"/>
          <w:sz w:val="28"/>
          <w:szCs w:val="28"/>
          <w:lang w:val="uk-UA"/>
        </w:rPr>
      </w:pPr>
      <w:r w:rsidRPr="0038356A">
        <w:rPr>
          <w:rFonts w:ascii="Times New Roman" w:hAnsi="Times New Roman" w:cs="Times New Roman"/>
          <w:sz w:val="28"/>
          <w:szCs w:val="28"/>
          <w:lang w:val="uk-UA"/>
        </w:rPr>
        <w:t>– дати визначення придбаних в результаті систематичних операцій фінансових активів;</w:t>
      </w:r>
    </w:p>
    <w:p w:rsidR="00C707E7" w:rsidRPr="0038356A" w:rsidRDefault="00C707E7" w:rsidP="00C707E7">
      <w:pPr>
        <w:spacing w:after="0" w:line="240" w:lineRule="auto"/>
        <w:ind w:firstLine="284"/>
        <w:jc w:val="both"/>
        <w:rPr>
          <w:rFonts w:ascii="Times New Roman" w:hAnsi="Times New Roman" w:cs="Times New Roman"/>
          <w:sz w:val="28"/>
          <w:szCs w:val="28"/>
          <w:lang w:val="uk-UA"/>
        </w:rPr>
      </w:pPr>
      <w:r w:rsidRPr="0038356A">
        <w:rPr>
          <w:rFonts w:ascii="Times New Roman" w:hAnsi="Times New Roman" w:cs="Times New Roman"/>
          <w:sz w:val="28"/>
          <w:szCs w:val="28"/>
          <w:lang w:val="uk-UA"/>
        </w:rPr>
        <w:t>– бази розподілу витрат за операціями з інструментами власного капіталу;</w:t>
      </w:r>
    </w:p>
    <w:p w:rsidR="00C707E7" w:rsidRPr="0038356A" w:rsidRDefault="00C707E7" w:rsidP="00C707E7">
      <w:pPr>
        <w:spacing w:after="0" w:line="240" w:lineRule="auto"/>
        <w:ind w:firstLine="284"/>
        <w:jc w:val="both"/>
        <w:rPr>
          <w:rFonts w:ascii="Times New Roman" w:hAnsi="Times New Roman" w:cs="Times New Roman"/>
          <w:sz w:val="28"/>
          <w:szCs w:val="28"/>
          <w:lang w:val="uk-UA"/>
        </w:rPr>
      </w:pPr>
      <w:r w:rsidRPr="0038356A">
        <w:rPr>
          <w:rFonts w:ascii="Times New Roman" w:hAnsi="Times New Roman" w:cs="Times New Roman"/>
          <w:sz w:val="28"/>
          <w:szCs w:val="28"/>
          <w:lang w:val="uk-UA"/>
        </w:rPr>
        <w:t>– порогу суттєвості щодо окремих об'єктів обліку;</w:t>
      </w:r>
    </w:p>
    <w:p w:rsidR="00C707E7" w:rsidRPr="0038356A" w:rsidRDefault="00C707E7" w:rsidP="00C707E7">
      <w:pPr>
        <w:spacing w:after="0" w:line="240" w:lineRule="auto"/>
        <w:ind w:firstLine="284"/>
        <w:jc w:val="both"/>
        <w:rPr>
          <w:rFonts w:ascii="Times New Roman" w:hAnsi="Times New Roman" w:cs="Times New Roman"/>
          <w:sz w:val="28"/>
          <w:szCs w:val="28"/>
          <w:lang w:val="uk-UA"/>
        </w:rPr>
      </w:pPr>
      <w:r w:rsidRPr="0038356A">
        <w:rPr>
          <w:rFonts w:ascii="Times New Roman" w:hAnsi="Times New Roman" w:cs="Times New Roman"/>
          <w:sz w:val="28"/>
          <w:szCs w:val="28"/>
          <w:lang w:val="uk-UA"/>
        </w:rPr>
        <w:t>– переоцінки необоротних активів;</w:t>
      </w:r>
    </w:p>
    <w:p w:rsidR="00C707E7" w:rsidRPr="0038356A" w:rsidRDefault="00C707E7" w:rsidP="00C707E7">
      <w:pPr>
        <w:spacing w:after="0" w:line="240" w:lineRule="auto"/>
        <w:ind w:firstLine="284"/>
        <w:jc w:val="both"/>
        <w:rPr>
          <w:rFonts w:ascii="Times New Roman" w:hAnsi="Times New Roman" w:cs="Times New Roman"/>
          <w:sz w:val="28"/>
          <w:szCs w:val="28"/>
          <w:lang w:val="uk-UA"/>
        </w:rPr>
      </w:pPr>
      <w:r w:rsidRPr="0038356A">
        <w:rPr>
          <w:rFonts w:ascii="Times New Roman" w:hAnsi="Times New Roman" w:cs="Times New Roman"/>
          <w:sz w:val="28"/>
          <w:szCs w:val="28"/>
          <w:lang w:val="uk-UA"/>
        </w:rPr>
        <w:t xml:space="preserve">– періодичності відображення відстрочених податкових активів і відстрочених податкових зобов'язань; </w:t>
      </w:r>
    </w:p>
    <w:p w:rsidR="00C707E7" w:rsidRPr="000077A4" w:rsidRDefault="00C707E7" w:rsidP="00C707E7">
      <w:pPr>
        <w:spacing w:after="0" w:line="240" w:lineRule="auto"/>
        <w:ind w:firstLine="284"/>
        <w:jc w:val="both"/>
        <w:rPr>
          <w:rFonts w:ascii="Times New Roman" w:hAnsi="Times New Roman" w:cs="Times New Roman"/>
          <w:sz w:val="28"/>
          <w:szCs w:val="28"/>
          <w:lang w:val="uk-UA"/>
        </w:rPr>
      </w:pPr>
      <w:r w:rsidRPr="0038356A">
        <w:rPr>
          <w:rFonts w:ascii="Times New Roman" w:hAnsi="Times New Roman" w:cs="Times New Roman"/>
          <w:sz w:val="28"/>
          <w:szCs w:val="28"/>
          <w:lang w:val="uk-UA"/>
        </w:rPr>
        <w:t>– окремого балансу філіями, представництвами, відділеннями та іншими</w:t>
      </w:r>
    </w:p>
    <w:p w:rsidR="00C707E7" w:rsidRPr="00AE0AE0" w:rsidRDefault="00C707E7" w:rsidP="00C707E7">
      <w:pPr>
        <w:spacing w:after="0" w:line="240" w:lineRule="auto"/>
        <w:ind w:firstLine="284"/>
        <w:jc w:val="both"/>
        <w:rPr>
          <w:rFonts w:ascii="Times New Roman" w:hAnsi="Times New Roman" w:cs="Times New Roman"/>
          <w:sz w:val="28"/>
          <w:szCs w:val="28"/>
          <w:lang w:val="uk-UA"/>
        </w:rPr>
      </w:pPr>
      <w:r w:rsidRPr="00AE0AE0">
        <w:rPr>
          <w:rFonts w:ascii="Times New Roman" w:hAnsi="Times New Roman" w:cs="Times New Roman"/>
          <w:sz w:val="28"/>
          <w:szCs w:val="28"/>
          <w:lang w:val="uk-UA"/>
        </w:rPr>
        <w:t>відокремленими підрозділами підприємства.</w:t>
      </w:r>
    </w:p>
    <w:p w:rsidR="00C707E7" w:rsidRPr="00AE0AE0" w:rsidRDefault="00C707E7" w:rsidP="00C707E7">
      <w:pPr>
        <w:spacing w:after="0" w:line="240" w:lineRule="auto"/>
        <w:ind w:firstLine="284"/>
        <w:jc w:val="both"/>
        <w:rPr>
          <w:rFonts w:ascii="Times New Roman" w:hAnsi="Times New Roman" w:cs="Times New Roman"/>
          <w:sz w:val="28"/>
          <w:szCs w:val="28"/>
          <w:lang w:val="uk-UA"/>
        </w:rPr>
      </w:pPr>
      <w:r w:rsidRPr="00AE0AE0">
        <w:rPr>
          <w:rFonts w:ascii="Times New Roman" w:hAnsi="Times New Roman" w:cs="Times New Roman"/>
          <w:sz w:val="28"/>
          <w:szCs w:val="28"/>
          <w:lang w:val="uk-UA"/>
        </w:rPr>
        <w:t>Враховуючи зміни чинного законодавства, зазначений перелік є неповним та повинен бути доповненим, виходячи із вимог нормативно-правових актів, введених у дію після останнього перегляду Листа Міністерства фінансів України «Про облікову політику» (після 2005 року), потреб конкретного підприємства, його галузевих особливостей, встановленої власниками стратегії розвитку.</w:t>
      </w:r>
    </w:p>
    <w:p w:rsidR="00C707E7" w:rsidRDefault="00C707E7" w:rsidP="00C707E7">
      <w:pPr>
        <w:spacing w:after="0" w:line="240"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E0AE0">
        <w:rPr>
          <w:rFonts w:ascii="Times New Roman" w:hAnsi="Times New Roman" w:cs="Times New Roman"/>
          <w:sz w:val="28"/>
          <w:szCs w:val="28"/>
          <w:lang w:val="uk-UA"/>
        </w:rPr>
        <w:t>Виконання зазначених завдань можливе за рахунок введення у дію Методичних рекомендацій щодо облікової політики підприємства від 27.06.2013 р., введених у дію Наказом Міністерства фі</w:t>
      </w:r>
      <w:r>
        <w:rPr>
          <w:rFonts w:ascii="Times New Roman" w:hAnsi="Times New Roman" w:cs="Times New Roman"/>
          <w:sz w:val="28"/>
          <w:szCs w:val="28"/>
          <w:lang w:val="uk-UA"/>
        </w:rPr>
        <w:t>нансів України № 635</w:t>
      </w:r>
      <w:r w:rsidRPr="00AE0AE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E0AE0">
        <w:rPr>
          <w:rFonts w:ascii="Times New Roman" w:hAnsi="Times New Roman" w:cs="Times New Roman"/>
          <w:sz w:val="28"/>
          <w:szCs w:val="28"/>
          <w:lang w:val="uk-UA"/>
        </w:rPr>
        <w:t xml:space="preserve">Порівнюючи </w:t>
      </w:r>
      <w:r>
        <w:rPr>
          <w:rFonts w:ascii="Times New Roman" w:hAnsi="Times New Roman" w:cs="Times New Roman"/>
          <w:sz w:val="28"/>
          <w:szCs w:val="28"/>
          <w:lang w:val="uk-UA"/>
        </w:rPr>
        <w:t xml:space="preserve">  чинне законодавство</w:t>
      </w:r>
      <w:r w:rsidRPr="00AE0AE0">
        <w:rPr>
          <w:rFonts w:ascii="Times New Roman" w:hAnsi="Times New Roman" w:cs="Times New Roman"/>
          <w:sz w:val="28"/>
          <w:szCs w:val="28"/>
          <w:lang w:val="uk-UA"/>
        </w:rPr>
        <w:t xml:space="preserve"> та вимог</w:t>
      </w:r>
      <w:r>
        <w:rPr>
          <w:rFonts w:ascii="Times New Roman" w:hAnsi="Times New Roman" w:cs="Times New Roman"/>
          <w:sz w:val="28"/>
          <w:szCs w:val="28"/>
          <w:lang w:val="uk-UA"/>
        </w:rPr>
        <w:t>и</w:t>
      </w:r>
      <w:r w:rsidRPr="00AE0AE0">
        <w:rPr>
          <w:rFonts w:ascii="Times New Roman" w:hAnsi="Times New Roman" w:cs="Times New Roman"/>
          <w:sz w:val="28"/>
          <w:szCs w:val="28"/>
          <w:lang w:val="uk-UA"/>
        </w:rPr>
        <w:t xml:space="preserve"> Методичних рекомендацій щодо облікової політики підприємства можна зазначити окремі елементи облікової політики, що не знайшли свого відображення у даному документі.</w:t>
      </w:r>
      <w:r>
        <w:rPr>
          <w:rFonts w:ascii="Times New Roman" w:hAnsi="Times New Roman" w:cs="Times New Roman"/>
          <w:sz w:val="28"/>
          <w:szCs w:val="28"/>
          <w:lang w:val="uk-UA"/>
        </w:rPr>
        <w:t xml:space="preserve"> </w:t>
      </w:r>
    </w:p>
    <w:p w:rsidR="00B55DD0" w:rsidRDefault="00C707E7" w:rsidP="00B55DD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E1364">
        <w:rPr>
          <w:rFonts w:ascii="Times New Roman" w:hAnsi="Times New Roman" w:cs="Times New Roman"/>
          <w:sz w:val="28"/>
          <w:szCs w:val="28"/>
          <w:lang w:val="uk-UA"/>
        </w:rPr>
        <w:t>На законодавчому рівні, Законом України «Про бухгалтерський облік та фінансову звітність в Україні», встановлено, що облікова політика – це сукупність принципів, методів і процедур, що використовуються підприємством для складання та подання фінансової звіт</w:t>
      </w:r>
      <w:r>
        <w:rPr>
          <w:rFonts w:ascii="Times New Roman" w:hAnsi="Times New Roman" w:cs="Times New Roman"/>
          <w:sz w:val="28"/>
          <w:szCs w:val="28"/>
          <w:lang w:val="uk-UA"/>
        </w:rPr>
        <w:t>ності</w:t>
      </w:r>
      <w:r w:rsidRPr="002E1364">
        <w:rPr>
          <w:rFonts w:ascii="Times New Roman" w:hAnsi="Times New Roman" w:cs="Times New Roman"/>
          <w:sz w:val="28"/>
          <w:szCs w:val="28"/>
          <w:lang w:val="uk-UA"/>
        </w:rPr>
        <w:t xml:space="preserve">. Таке визначення облікової політики підпадає під </w:t>
      </w:r>
      <w:r>
        <w:rPr>
          <w:rFonts w:ascii="Times New Roman" w:hAnsi="Times New Roman" w:cs="Times New Roman"/>
          <w:sz w:val="28"/>
          <w:szCs w:val="28"/>
          <w:lang w:val="uk-UA"/>
        </w:rPr>
        <w:t>критику науковців</w:t>
      </w:r>
      <w:r w:rsidRPr="002E1364">
        <w:rPr>
          <w:rFonts w:ascii="Times New Roman" w:hAnsi="Times New Roman" w:cs="Times New Roman"/>
          <w:sz w:val="28"/>
          <w:szCs w:val="28"/>
          <w:lang w:val="uk-UA"/>
        </w:rPr>
        <w:t xml:space="preserve">. Зокрема, вчені сходяться у поглядах щодо неправомірності включення до облікової політики принципів складання та подання фінансової звітності, оскільки підприємства не мають вибору щодо їх застосування; критично оцінюють методи та процедури складання і подання звітності та пропонують власний варіант визначення поняття «облікова політика». </w:t>
      </w:r>
      <w:r>
        <w:rPr>
          <w:rFonts w:ascii="Times New Roman" w:hAnsi="Times New Roman" w:cs="Times New Roman"/>
          <w:sz w:val="28"/>
          <w:szCs w:val="28"/>
          <w:lang w:val="uk-UA"/>
        </w:rPr>
        <w:t xml:space="preserve"> </w:t>
      </w:r>
    </w:p>
    <w:p w:rsidR="00B55DD0" w:rsidRPr="00217969" w:rsidRDefault="00B55DD0" w:rsidP="00217969">
      <w:pPr>
        <w:spacing w:line="240" w:lineRule="auto"/>
        <w:jc w:val="center"/>
        <w:rPr>
          <w:rFonts w:ascii="Times New Roman" w:hAnsi="Times New Roman" w:cs="Times New Roman"/>
          <w:b/>
          <w:sz w:val="28"/>
          <w:szCs w:val="28"/>
        </w:rPr>
      </w:pPr>
      <w:r w:rsidRPr="005D4E6C">
        <w:rPr>
          <w:rFonts w:ascii="Times New Roman" w:hAnsi="Times New Roman" w:cs="Times New Roman"/>
          <w:b/>
          <w:sz w:val="28"/>
          <w:szCs w:val="28"/>
        </w:rPr>
        <w:lastRenderedPageBreak/>
        <w:t>Питання для самоконтролю</w:t>
      </w:r>
    </w:p>
    <w:p w:rsidR="00B55DD0" w:rsidRPr="00B10D7D" w:rsidRDefault="00B10D7D" w:rsidP="00B10D7D">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B55DD0" w:rsidRPr="00B10D7D">
        <w:rPr>
          <w:rFonts w:ascii="Times New Roman" w:hAnsi="Times New Roman" w:cs="Times New Roman"/>
          <w:sz w:val="28"/>
          <w:szCs w:val="28"/>
          <w:lang w:val="uk-UA"/>
        </w:rPr>
        <w:t>Економічний зміст розрахункових операцій з постачальниками.</w:t>
      </w:r>
    </w:p>
    <w:p w:rsidR="00B55DD0" w:rsidRPr="00B10D7D" w:rsidRDefault="00B55DD0" w:rsidP="00B10D7D">
      <w:pPr>
        <w:shd w:val="clear" w:color="auto" w:fill="FFFFFF"/>
        <w:tabs>
          <w:tab w:val="left" w:pos="1051"/>
        </w:tabs>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2. Об'єкти  і  організація  розрахунків  підприємств з постачальниками і підрядниками.</w:t>
      </w:r>
    </w:p>
    <w:p w:rsidR="00B55DD0" w:rsidRPr="00B10D7D" w:rsidRDefault="00B55DD0" w:rsidP="00B10D7D">
      <w:pPr>
        <w:shd w:val="clear" w:color="auto" w:fill="FFFFFF"/>
        <w:tabs>
          <w:tab w:val="left" w:pos="1051"/>
        </w:tabs>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3. Завдання бухгалтерського обліку розрахунків з постачальниками</w:t>
      </w:r>
      <w:r w:rsidRPr="00B10D7D">
        <w:rPr>
          <w:rFonts w:ascii="Times New Roman" w:hAnsi="Times New Roman" w:cs="Times New Roman"/>
          <w:sz w:val="28"/>
          <w:szCs w:val="28"/>
          <w:lang w:val="uk-UA"/>
        </w:rPr>
        <w:br/>
        <w:t>і підрядниками.</w:t>
      </w:r>
    </w:p>
    <w:p w:rsidR="00B55DD0" w:rsidRPr="00B10D7D" w:rsidRDefault="00B55DD0" w:rsidP="00B10D7D">
      <w:pPr>
        <w:shd w:val="clear" w:color="auto" w:fill="FFFFFF"/>
        <w:tabs>
          <w:tab w:val="left" w:pos="1051"/>
        </w:tabs>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4. Первинний облік розрахунків з постачальниками та підрядниками</w:t>
      </w:r>
    </w:p>
    <w:p w:rsidR="00B55DD0" w:rsidRPr="00B10D7D" w:rsidRDefault="00B55DD0" w:rsidP="00B10D7D">
      <w:pPr>
        <w:widowControl w:val="0"/>
        <w:shd w:val="clear" w:color="auto" w:fill="FFFFFF"/>
        <w:tabs>
          <w:tab w:val="left" w:pos="571"/>
        </w:tabs>
        <w:autoSpaceDE w:val="0"/>
        <w:autoSpaceDN w:val="0"/>
        <w:adjustRightInd w:val="0"/>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5. Загальна характеристика рахунку 63 «Розрахунки з постачальниками та підрядниками».</w:t>
      </w:r>
    </w:p>
    <w:p w:rsidR="00B55DD0" w:rsidRPr="00B10D7D" w:rsidRDefault="00B55DD0" w:rsidP="00B10D7D">
      <w:pPr>
        <w:widowControl w:val="0"/>
        <w:shd w:val="clear" w:color="auto" w:fill="FFFFFF"/>
        <w:tabs>
          <w:tab w:val="left" w:pos="571"/>
        </w:tabs>
        <w:autoSpaceDE w:val="0"/>
        <w:autoSpaceDN w:val="0"/>
        <w:adjustRightInd w:val="0"/>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6. Порядок ведення аналітичного обліку розрахунків з постачальниками.</w:t>
      </w:r>
    </w:p>
    <w:p w:rsidR="00B55DD0" w:rsidRPr="00B10D7D" w:rsidRDefault="00B55DD0" w:rsidP="00B10D7D">
      <w:pPr>
        <w:widowControl w:val="0"/>
        <w:shd w:val="clear" w:color="auto" w:fill="FFFFFF"/>
        <w:tabs>
          <w:tab w:val="left" w:pos="571"/>
        </w:tabs>
        <w:autoSpaceDE w:val="0"/>
        <w:autoSpaceDN w:val="0"/>
        <w:adjustRightInd w:val="0"/>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7. Облік розрахунків з постачальниками та підрядниками негрошовими коштами.</w:t>
      </w:r>
    </w:p>
    <w:p w:rsidR="00B55DD0" w:rsidRPr="00B10D7D" w:rsidRDefault="00B55DD0" w:rsidP="00B10D7D">
      <w:pPr>
        <w:widowControl w:val="0"/>
        <w:shd w:val="clear" w:color="auto" w:fill="FFFFFF"/>
        <w:tabs>
          <w:tab w:val="left" w:pos="571"/>
        </w:tabs>
        <w:autoSpaceDE w:val="0"/>
        <w:autoSpaceDN w:val="0"/>
        <w:adjustRightInd w:val="0"/>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8. Порядок обліку з іноземними постачальниками та підрядниками.</w:t>
      </w:r>
    </w:p>
    <w:p w:rsidR="00B55DD0" w:rsidRPr="00B10D7D" w:rsidRDefault="00B55DD0" w:rsidP="00B10D7D">
      <w:pPr>
        <w:widowControl w:val="0"/>
        <w:shd w:val="clear" w:color="auto" w:fill="FFFFFF"/>
        <w:tabs>
          <w:tab w:val="left" w:pos="571"/>
        </w:tabs>
        <w:autoSpaceDE w:val="0"/>
        <w:autoSpaceDN w:val="0"/>
        <w:adjustRightInd w:val="0"/>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9. Порядок укладання договорів.</w:t>
      </w:r>
    </w:p>
    <w:p w:rsidR="00B55DD0" w:rsidRPr="00B10D7D" w:rsidRDefault="00B55DD0" w:rsidP="00B10D7D">
      <w:pPr>
        <w:widowControl w:val="0"/>
        <w:shd w:val="clear" w:color="auto" w:fill="FFFFFF"/>
        <w:tabs>
          <w:tab w:val="left" w:pos="571"/>
        </w:tabs>
        <w:autoSpaceDE w:val="0"/>
        <w:autoSpaceDN w:val="0"/>
        <w:adjustRightInd w:val="0"/>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10. Загальна схема документообігу розрахунків з постачальниками та підрядниками</w:t>
      </w:r>
    </w:p>
    <w:p w:rsidR="00B55DD0" w:rsidRPr="00B10D7D" w:rsidRDefault="00B55DD0" w:rsidP="00B10D7D">
      <w:pPr>
        <w:widowControl w:val="0"/>
        <w:shd w:val="clear" w:color="auto" w:fill="FFFFFF"/>
        <w:tabs>
          <w:tab w:val="left" w:pos="571"/>
        </w:tabs>
        <w:autoSpaceDE w:val="0"/>
        <w:autoSpaceDN w:val="0"/>
        <w:adjustRightInd w:val="0"/>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11. Узагальнення інформації про розрахунки з постачальниками та підрядниками в облікових регістрах.</w:t>
      </w:r>
    </w:p>
    <w:p w:rsidR="00B55DD0" w:rsidRPr="00B10D7D" w:rsidRDefault="00B55DD0" w:rsidP="00AB7374">
      <w:pPr>
        <w:widowControl w:val="0"/>
        <w:shd w:val="clear" w:color="auto" w:fill="FFFFFF"/>
        <w:tabs>
          <w:tab w:val="left" w:pos="571"/>
        </w:tabs>
        <w:autoSpaceDE w:val="0"/>
        <w:autoSpaceDN w:val="0"/>
        <w:adjustRightInd w:val="0"/>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12. Відображення інформації щодо розрахунків з постачальниками та підрядниками у фінансовій звітності.</w:t>
      </w:r>
    </w:p>
    <w:p w:rsidR="00B55DD0" w:rsidRPr="00B10D7D" w:rsidRDefault="00B55DD0" w:rsidP="00B10D7D">
      <w:pPr>
        <w:spacing w:line="240" w:lineRule="auto"/>
        <w:jc w:val="center"/>
        <w:rPr>
          <w:rFonts w:ascii="Times New Roman" w:hAnsi="Times New Roman" w:cs="Times New Roman"/>
          <w:sz w:val="28"/>
          <w:szCs w:val="28"/>
          <w:lang w:val="uk-UA"/>
        </w:rPr>
      </w:pPr>
    </w:p>
    <w:p w:rsidR="00B55DD0" w:rsidRPr="00B10D7D" w:rsidRDefault="00B55DD0" w:rsidP="00B10D7D">
      <w:pPr>
        <w:spacing w:line="240" w:lineRule="auto"/>
        <w:jc w:val="center"/>
        <w:rPr>
          <w:rFonts w:ascii="Times New Roman" w:hAnsi="Times New Roman" w:cs="Times New Roman"/>
          <w:sz w:val="28"/>
          <w:szCs w:val="28"/>
          <w:lang w:val="uk-UA"/>
        </w:rPr>
      </w:pPr>
      <w:r w:rsidRPr="00AB7374">
        <w:rPr>
          <w:rFonts w:ascii="Times New Roman" w:hAnsi="Times New Roman" w:cs="Times New Roman"/>
          <w:b/>
          <w:sz w:val="28"/>
          <w:szCs w:val="28"/>
          <w:lang w:val="uk-UA"/>
        </w:rPr>
        <w:t>Тести</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1. До якого господарського процесу належить облік операцій з постачальниками:</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а) виробництва;</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б) реалізації;</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в) постачання;</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г) всі відповіді правильні.</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2. Що з переліченого не є завданням обліку розрахункових операцій з постачальниками і підрядниками:</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lastRenderedPageBreak/>
        <w:t>а) своєчасне і достовірне відображення розрахункових операцій у податковому обліку;</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б) своєчасне документальне оформлення розрахункових операцій;</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в) своєчасна взаємна звірка розрахунків з кредиторами і де</w:t>
      </w:r>
      <w:r w:rsidRPr="00B10D7D">
        <w:rPr>
          <w:rFonts w:ascii="Times New Roman" w:hAnsi="Times New Roman" w:cs="Times New Roman"/>
          <w:sz w:val="28"/>
          <w:szCs w:val="28"/>
          <w:lang w:val="uk-UA"/>
        </w:rPr>
        <w:softHyphen/>
        <w:t>біторами;</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г) правильне і своєчасне встановлення обсягу необхідних оборотних і необоротних активів?</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3. Дайте правильне визначення поняття «постачальники»:</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а) юридичні або фізичні особи, які здійснюють постачання матеріальних цінностей, надають послуги, викону</w:t>
      </w:r>
      <w:r w:rsidRPr="00B10D7D">
        <w:rPr>
          <w:rFonts w:ascii="Times New Roman" w:hAnsi="Times New Roman" w:cs="Times New Roman"/>
          <w:sz w:val="28"/>
          <w:szCs w:val="28"/>
          <w:lang w:val="uk-UA"/>
        </w:rPr>
        <w:softHyphen/>
        <w:t>ють роботи;</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б) спеціалізовані підприємства або фізичні особи, які вико</w:t>
      </w:r>
      <w:r w:rsidRPr="00B10D7D">
        <w:rPr>
          <w:rFonts w:ascii="Times New Roman" w:hAnsi="Times New Roman" w:cs="Times New Roman"/>
          <w:sz w:val="28"/>
          <w:szCs w:val="28"/>
          <w:lang w:val="uk-UA"/>
        </w:rPr>
        <w:softHyphen/>
        <w:t>нують будівельно-монтажні роботи при спорудженні об'єк</w:t>
      </w:r>
      <w:r w:rsidRPr="00B10D7D">
        <w:rPr>
          <w:rFonts w:ascii="Times New Roman" w:hAnsi="Times New Roman" w:cs="Times New Roman"/>
          <w:sz w:val="28"/>
          <w:szCs w:val="28"/>
          <w:lang w:val="uk-UA"/>
        </w:rPr>
        <w:softHyphen/>
        <w:t>тів на підставі договорів підряду на капітальне будівництво;</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в) транспортно-експедиційні компанії з навантажувально-розвантажувальних і транспортних послуг;</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г) страхові компанії, в яких застрахована партія товару.</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4. Дайте правильне визначення поняття "акцепт розрахунко</w:t>
      </w:r>
      <w:r w:rsidRPr="00B10D7D">
        <w:rPr>
          <w:rFonts w:ascii="Times New Roman" w:hAnsi="Times New Roman" w:cs="Times New Roman"/>
          <w:sz w:val="28"/>
          <w:szCs w:val="28"/>
          <w:lang w:val="uk-UA"/>
        </w:rPr>
        <w:softHyphen/>
        <w:t>вих документів":</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а)  підпис керівника (або уповноваженої особи) (акцептанта) у накладній, який засвідчує згоду на оприбуткування товару;</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б) підпис керівника (або уповноваженої особи) (акцептан</w:t>
      </w:r>
      <w:r w:rsidRPr="00B10D7D">
        <w:rPr>
          <w:rFonts w:ascii="Times New Roman" w:hAnsi="Times New Roman" w:cs="Times New Roman"/>
          <w:sz w:val="28"/>
          <w:szCs w:val="28"/>
          <w:lang w:val="uk-UA"/>
        </w:rPr>
        <w:softHyphen/>
        <w:t>та) на рахунку, який засвідчує згоду на його оплату;</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в) довідка бухгалтерії, яка засвідчує оприбуткування товару;</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г) документ для пред'явлення претензій постачальнику.</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5. Який з перелічених документів не використовується при оприбуткуванні матеріальних цінностей від постачальника:</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а) товаротранспортна накладна;</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б) податкова накладна;</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в) акт про приймання матеріалів;</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г) рахунок-фактура.</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6. При оплаті товарів після їх оприбуткування податковий кредит з ПДВ відображається:</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а) Д-т 644 – К-т 644;</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lastRenderedPageBreak/>
        <w:t>б) Д-т 641 – К-т 631;</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в) Д-т 311 – К -т 631;</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г) Д-т 641 – К-т 361.</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7. Синтетичний облік рахунка 63 ведуть:</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а) Журнал 5;</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б) відомості 1.1.;</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в) Журналі 3;</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г) податковій накладній.</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8. Отримання послуг адміністративного характеру в обліку відображається:</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а) Д-т 631 – К-т 91;</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б) Д-т 361 – К-т 92;</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в) Д-т 92 – К-т 311;</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г) Д-т 92 – К-т 631.</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9. Податковий кредит з ПДВ за товарами після їх передоплати в обліку відображається:</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а) Д-т 641 – К-т 28;</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б) Д-т 644 – К-т 631;</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в) Д-т 641 – К-т 311;</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г) Д-т 641 – К-т 644.</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10. Розкриття інформації про розрахунки з постачальниками та підрядниками в бухгалтерському обліку регулюється:</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а) П(С)БО 10</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б) П(С)БО 11</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в) П(С)БО 12</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г) П(С)БО 14</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 xml:space="preserve">11. Проведено залік заборгованості за бартерною угодою. Вкажіть правильний бухгалтерський запис: </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а) Дт 63 «Розрахунки з постачальниками і підрядниками», Кт 36 «Розрахунки з покупцями і замовниками»;</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lastRenderedPageBreak/>
        <w:t>б) Дт 63 «Розрахунки з постачальниками і підрядниками», Кт 371«Розрахунки за виданими авансами»;</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в) Дт 63 «Розрахунки з постачальниками і підрядниками», Кт 372 «Розрахунки з підзвітними особами».</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12. Списання безнадійної кредиторської заборгованості відображається бухгалтерським записом:</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а) Дт 63 «Розрахунки з постачальниками і підрядниками», Кт 371 «Розрахунки за виданими авансами»;</w:t>
      </w:r>
    </w:p>
    <w:p w:rsidR="00B55DD0" w:rsidRPr="00B10D7D" w:rsidRDefault="00B55DD0" w:rsidP="00B10D7D">
      <w:pPr>
        <w:spacing w:line="240" w:lineRule="auto"/>
        <w:jc w:val="both"/>
        <w:rPr>
          <w:rFonts w:ascii="Times New Roman" w:hAnsi="Times New Roman" w:cs="Times New Roman"/>
          <w:sz w:val="28"/>
          <w:szCs w:val="28"/>
          <w:lang w:val="uk-UA"/>
        </w:rPr>
      </w:pPr>
      <w:r w:rsidRPr="00B10D7D">
        <w:rPr>
          <w:rFonts w:ascii="Times New Roman" w:hAnsi="Times New Roman" w:cs="Times New Roman"/>
          <w:sz w:val="28"/>
          <w:szCs w:val="28"/>
          <w:lang w:val="uk-UA"/>
        </w:rPr>
        <w:t>б) Дт 63 «Розрахунки з постачальниками і підрядниками», Кт 717 «Доходи від списання кредиторської заборгованості»;</w:t>
      </w:r>
    </w:p>
    <w:p w:rsidR="00B55DD0" w:rsidRPr="00B10D7D" w:rsidRDefault="00B55DD0" w:rsidP="00B10D7D">
      <w:pPr>
        <w:pStyle w:val="a8"/>
        <w:spacing w:before="0" w:beforeAutospacing="0" w:after="0" w:afterAutospacing="0"/>
        <w:jc w:val="both"/>
        <w:rPr>
          <w:rFonts w:eastAsiaTheme="minorEastAsia"/>
          <w:sz w:val="28"/>
          <w:szCs w:val="28"/>
          <w:lang w:val="uk-UA"/>
        </w:rPr>
      </w:pPr>
      <w:r w:rsidRPr="00B10D7D">
        <w:rPr>
          <w:rFonts w:eastAsiaTheme="minorEastAsia"/>
          <w:sz w:val="28"/>
          <w:szCs w:val="28"/>
          <w:lang w:val="uk-UA"/>
        </w:rPr>
        <w:t>в) Дт 63 «Розрахунки з постачальниками і підрядниками», Кт 36 «Розрахунки з покупцями і замовниками».</w:t>
      </w:r>
    </w:p>
    <w:p w:rsidR="00B55DD0" w:rsidRPr="00B10D7D" w:rsidRDefault="00B55DD0" w:rsidP="00B10D7D">
      <w:pPr>
        <w:spacing w:line="240" w:lineRule="auto"/>
        <w:jc w:val="both"/>
        <w:rPr>
          <w:rFonts w:ascii="Times New Roman" w:hAnsi="Times New Roman" w:cs="Times New Roman"/>
          <w:sz w:val="28"/>
          <w:szCs w:val="28"/>
          <w:lang w:val="uk-UA"/>
        </w:rPr>
      </w:pPr>
    </w:p>
    <w:p w:rsidR="00CB79BD" w:rsidRPr="00307A8E" w:rsidRDefault="00B10D7D" w:rsidP="00CB79BD">
      <w:pPr>
        <w:spacing w:line="360" w:lineRule="auto"/>
        <w:jc w:val="center"/>
        <w:rPr>
          <w:rFonts w:ascii="Times New Roman" w:hAnsi="Times New Roman"/>
          <w:lang w:eastAsia="uk-UA"/>
        </w:rPr>
      </w:pPr>
      <w:r>
        <w:rPr>
          <w:rFonts w:ascii="Times New Roman" w:hAnsi="Times New Roman"/>
          <w:sz w:val="28"/>
          <w:szCs w:val="28"/>
          <w:lang w:val="uk-UA"/>
        </w:rPr>
        <w:t xml:space="preserve"> </w:t>
      </w:r>
      <w:r w:rsidR="00CB79BD">
        <w:rPr>
          <w:rFonts w:ascii="Times New Roman" w:hAnsi="Times New Roman"/>
          <w:sz w:val="28"/>
          <w:szCs w:val="28"/>
          <w:lang w:val="uk-UA"/>
        </w:rPr>
        <w:t xml:space="preserve">3. </w:t>
      </w:r>
      <w:r w:rsidR="00CB79BD" w:rsidRPr="005F75F7">
        <w:rPr>
          <w:rFonts w:ascii="Times New Roman" w:hAnsi="Times New Roman" w:cs="Times New Roman"/>
          <w:sz w:val="28"/>
          <w:szCs w:val="28"/>
          <w:lang w:val="uk-UA"/>
        </w:rPr>
        <w:t>Визначення суттєвості інформації за нормативними до</w:t>
      </w:r>
      <w:r w:rsidR="00CB79BD">
        <w:rPr>
          <w:rFonts w:ascii="Times New Roman" w:hAnsi="Times New Roman" w:cs="Times New Roman"/>
          <w:sz w:val="28"/>
          <w:szCs w:val="28"/>
          <w:lang w:val="uk-UA"/>
        </w:rPr>
        <w:t xml:space="preserve">кументами </w:t>
      </w:r>
    </w:p>
    <w:p w:rsidR="00CB79BD" w:rsidRPr="001955D5" w:rsidRDefault="00CB79BD" w:rsidP="00CB79BD">
      <w:pPr>
        <w:spacing w:after="0" w:line="240" w:lineRule="auto"/>
        <w:ind w:firstLine="284"/>
        <w:jc w:val="both"/>
        <w:rPr>
          <w:rFonts w:ascii="Times New Roman" w:hAnsi="Times New Roman"/>
          <w:sz w:val="20"/>
          <w:szCs w:val="20"/>
          <w:lang w:val="uk-UA"/>
        </w:rPr>
      </w:pPr>
    </w:p>
    <w:p w:rsidR="00CB79BD" w:rsidRPr="002C6E84" w:rsidRDefault="00CB79BD" w:rsidP="00CB79BD">
      <w:pPr>
        <w:spacing w:after="0" w:line="240" w:lineRule="auto"/>
        <w:ind w:firstLine="284"/>
        <w:jc w:val="both"/>
        <w:rPr>
          <w:rFonts w:ascii="Times New Roman" w:eastAsia="Times New Roman" w:hAnsi="Times New Roman" w:cs="Times New Roman"/>
          <w:bCs/>
          <w:sz w:val="28"/>
          <w:szCs w:val="28"/>
          <w:lang w:val="uk-UA" w:eastAsia="uk-UA"/>
        </w:rPr>
      </w:pPr>
      <w:r w:rsidRPr="002C6E84">
        <w:rPr>
          <w:rFonts w:ascii="Times New Roman" w:eastAsia="Times New Roman" w:hAnsi="Times New Roman" w:cs="Times New Roman"/>
          <w:bCs/>
          <w:sz w:val="28"/>
          <w:szCs w:val="28"/>
          <w:lang w:val="uk-UA" w:eastAsia="uk-UA"/>
        </w:rPr>
        <w:t xml:space="preserve">Один із основоположних принципів підготовки фінансової звітності - принцип послідовності – передбачає постійне (із року в рік) застосування підприємством обраної ним облікової політики (ст. 4. Закону України «Про бухгалтерський облік та фінансову звітність в Україні» ). За його допомогою досягається порівнянність показників фінансової звітності, що в подальшому дає можливість користувачам порівнювати фінансові звіти підприємства за різні періоди для встановлення тенденцій у його фінансовому стані, фінансових результатах діяльності та грошових потоках. Передумовою порівнянності є подання відповідної інформації попереднього періоду та розкриття інформації про облікову політику та її зміни. </w:t>
      </w:r>
    </w:p>
    <w:p w:rsidR="00CB79BD" w:rsidRPr="002C6E84" w:rsidRDefault="00CB79BD" w:rsidP="00CB79BD">
      <w:pPr>
        <w:spacing w:after="0" w:line="240" w:lineRule="auto"/>
        <w:ind w:firstLine="284"/>
        <w:jc w:val="both"/>
        <w:rPr>
          <w:rFonts w:ascii="Times New Roman" w:eastAsia="Times New Roman" w:hAnsi="Times New Roman" w:cs="Times New Roman"/>
          <w:bCs/>
          <w:sz w:val="28"/>
          <w:szCs w:val="28"/>
          <w:lang w:val="uk-UA" w:eastAsia="uk-UA"/>
        </w:rPr>
      </w:pPr>
      <w:r w:rsidRPr="002C6E84">
        <w:rPr>
          <w:rFonts w:ascii="Times New Roman" w:eastAsia="Times New Roman" w:hAnsi="Times New Roman" w:cs="Times New Roman"/>
          <w:bCs/>
          <w:sz w:val="28"/>
          <w:szCs w:val="28"/>
          <w:lang w:val="uk-UA" w:eastAsia="uk-UA"/>
        </w:rPr>
        <w:t>Відповідно до вимог п. 4. та п. 5 розділу III «Якісні характеристики фінансової звітності та принципи її підготовки» Національного положення (стандарту) бухгалтерського обліку 1 «Загальні вимоги до фінансової звітності», фінансова звітність повинна надавати можливість користувачам порівнювати:</w:t>
      </w:r>
    </w:p>
    <w:p w:rsidR="00CB79BD" w:rsidRPr="002C6E84" w:rsidRDefault="00CB79BD" w:rsidP="00CB79BD">
      <w:pPr>
        <w:spacing w:after="0" w:line="240" w:lineRule="auto"/>
        <w:ind w:firstLine="284"/>
        <w:jc w:val="both"/>
        <w:rPr>
          <w:rFonts w:ascii="Times New Roman" w:eastAsia="Times New Roman" w:hAnsi="Times New Roman" w:cs="Times New Roman"/>
          <w:bCs/>
          <w:sz w:val="28"/>
          <w:szCs w:val="28"/>
          <w:lang w:val="uk-UA" w:eastAsia="uk-UA"/>
        </w:rPr>
      </w:pPr>
      <w:r w:rsidRPr="002C6E84">
        <w:rPr>
          <w:rFonts w:ascii="Times New Roman" w:eastAsia="Times New Roman" w:hAnsi="Times New Roman" w:cs="Times New Roman"/>
          <w:bCs/>
          <w:sz w:val="28"/>
          <w:szCs w:val="28"/>
          <w:lang w:val="uk-UA" w:eastAsia="uk-UA"/>
        </w:rPr>
        <w:t>− фінансові звіти підприємства за різні періоди;</w:t>
      </w:r>
    </w:p>
    <w:p w:rsidR="00CB79BD" w:rsidRPr="002C6E84" w:rsidRDefault="00CB79BD" w:rsidP="00CB79BD">
      <w:pPr>
        <w:spacing w:after="0" w:line="240" w:lineRule="auto"/>
        <w:ind w:firstLine="284"/>
        <w:jc w:val="both"/>
        <w:rPr>
          <w:rFonts w:ascii="Times New Roman" w:eastAsia="Times New Roman" w:hAnsi="Times New Roman" w:cs="Times New Roman"/>
          <w:bCs/>
          <w:sz w:val="28"/>
          <w:szCs w:val="28"/>
          <w:lang w:val="uk-UA" w:eastAsia="uk-UA"/>
        </w:rPr>
      </w:pPr>
      <w:r w:rsidRPr="002C6E84">
        <w:rPr>
          <w:rFonts w:ascii="Times New Roman" w:eastAsia="Times New Roman" w:hAnsi="Times New Roman" w:cs="Times New Roman"/>
          <w:bCs/>
          <w:sz w:val="28"/>
          <w:szCs w:val="28"/>
          <w:lang w:val="uk-UA" w:eastAsia="uk-UA"/>
        </w:rPr>
        <w:t>− фінансові звіти різних підприємств.</w:t>
      </w:r>
    </w:p>
    <w:p w:rsidR="00CB79BD" w:rsidRPr="002C6E84" w:rsidRDefault="00CB79BD" w:rsidP="00CB79BD">
      <w:pPr>
        <w:spacing w:after="0" w:line="240" w:lineRule="auto"/>
        <w:ind w:firstLine="284"/>
        <w:jc w:val="both"/>
        <w:rPr>
          <w:rFonts w:ascii="Times New Roman" w:eastAsia="Times New Roman" w:hAnsi="Times New Roman" w:cs="Times New Roman"/>
          <w:bCs/>
          <w:sz w:val="28"/>
          <w:szCs w:val="28"/>
          <w:lang w:val="uk-UA" w:eastAsia="uk-UA"/>
        </w:rPr>
      </w:pPr>
      <w:r w:rsidRPr="002C6E84">
        <w:rPr>
          <w:rFonts w:ascii="Times New Roman" w:eastAsia="Times New Roman" w:hAnsi="Times New Roman" w:cs="Times New Roman"/>
          <w:bCs/>
          <w:sz w:val="28"/>
          <w:szCs w:val="28"/>
          <w:lang w:val="uk-UA" w:eastAsia="uk-UA"/>
        </w:rPr>
        <w:t>Передумовою зіставності є наведення відповідної інформації попереднього періоду та розкриття інформації про облікову політику і її зміни. Установлення і зміни облікової політики підприємства здійснюються підприємством, яке визначає її за погодженням з власником (власниками) або уповноваженим органом (посадовою особою) відповідно до установчих документів.</w:t>
      </w:r>
    </w:p>
    <w:p w:rsidR="00CB79BD" w:rsidRPr="002C6E84" w:rsidRDefault="00CB79BD" w:rsidP="00CB79BD">
      <w:pPr>
        <w:spacing w:after="0" w:line="240" w:lineRule="auto"/>
        <w:ind w:firstLine="284"/>
        <w:jc w:val="both"/>
        <w:rPr>
          <w:rFonts w:ascii="Times New Roman" w:eastAsia="Times New Roman" w:hAnsi="Times New Roman" w:cs="Times New Roman"/>
          <w:bCs/>
          <w:sz w:val="28"/>
          <w:szCs w:val="28"/>
          <w:lang w:val="uk-UA" w:eastAsia="uk-UA"/>
        </w:rPr>
      </w:pPr>
      <w:r w:rsidRPr="002C6E84">
        <w:rPr>
          <w:rFonts w:ascii="Times New Roman" w:eastAsia="Times New Roman" w:hAnsi="Times New Roman" w:cs="Times New Roman"/>
          <w:bCs/>
          <w:sz w:val="28"/>
          <w:szCs w:val="28"/>
          <w:lang w:val="uk-UA" w:eastAsia="uk-UA"/>
        </w:rPr>
        <w:lastRenderedPageBreak/>
        <w:t>Проте це не означає, що визначивши підходи до обліку активів чи зобов'язань, підприємство вже не вправі їх змінити. Підприємство повинно мати поважні причини, щоб змінити той чи інший елемент облікової політики, а самі зміни в ній повинні бути обґрунтовані, оцінені у вартісному виразі й оформлені наказом керівника.</w:t>
      </w:r>
    </w:p>
    <w:p w:rsidR="00CB79BD" w:rsidRPr="002C6E84" w:rsidRDefault="00CB79BD" w:rsidP="00CB79BD">
      <w:pPr>
        <w:spacing w:after="0" w:line="240" w:lineRule="auto"/>
        <w:ind w:firstLine="284"/>
        <w:jc w:val="both"/>
        <w:rPr>
          <w:rFonts w:ascii="Times New Roman" w:eastAsia="Times New Roman" w:hAnsi="Times New Roman" w:cs="Times New Roman"/>
          <w:bCs/>
          <w:sz w:val="28"/>
          <w:szCs w:val="28"/>
          <w:lang w:val="uk-UA" w:eastAsia="uk-UA"/>
        </w:rPr>
      </w:pPr>
      <w:r w:rsidRPr="002C6E84">
        <w:rPr>
          <w:rFonts w:ascii="Times New Roman" w:eastAsia="Times New Roman" w:hAnsi="Times New Roman" w:cs="Times New Roman"/>
          <w:bCs/>
          <w:sz w:val="28"/>
          <w:szCs w:val="28"/>
          <w:lang w:val="uk-UA" w:eastAsia="uk-UA"/>
        </w:rPr>
        <w:t>Згідно зі ст. 4 Закону України «Про бухгалтерський облік та фінансову звітність в Україні», змінити облікову політику підприємство може тільки у виключних випадках, прямо встановлених Положеннями (стандартами) бухгалтерського обліку. Перегляд облікової політики має бути обґрунтований, а усі зміни розкрито у фінансовій звітності (ст. 4 Закону України «Про бухгалтерський облік та фінансову звітність в Україні»).</w:t>
      </w:r>
    </w:p>
    <w:p w:rsidR="00CB79BD" w:rsidRPr="002C6E84" w:rsidRDefault="00CB79BD" w:rsidP="00CB79BD">
      <w:pPr>
        <w:spacing w:after="0" w:line="240" w:lineRule="auto"/>
        <w:ind w:firstLine="284"/>
        <w:jc w:val="both"/>
        <w:rPr>
          <w:rFonts w:ascii="Times New Roman" w:eastAsia="Times New Roman" w:hAnsi="Times New Roman" w:cs="Times New Roman"/>
          <w:bCs/>
          <w:sz w:val="28"/>
          <w:szCs w:val="28"/>
          <w:lang w:val="uk-UA" w:eastAsia="uk-UA"/>
        </w:rPr>
      </w:pPr>
      <w:r w:rsidRPr="002C6E84">
        <w:rPr>
          <w:rFonts w:ascii="Times New Roman" w:eastAsia="Times New Roman" w:hAnsi="Times New Roman" w:cs="Times New Roman"/>
          <w:bCs/>
          <w:sz w:val="28"/>
          <w:szCs w:val="28"/>
          <w:lang w:val="uk-UA" w:eastAsia="uk-UA"/>
        </w:rPr>
        <w:t xml:space="preserve">Випадки, коли може бути внесено зміни до облікової політики, наведено в п. 9 Положення (стандарту) бухгалтерського обліку 6 «Виправлення помилок і зміни у фінансових звітах», а саме при зміні статутних вимог та зміні вимог органу, який затверджує положення (стандарти) бухгалтерського обліку. Перегляд окремих положень облікової політики можливий також за наявності впевненості підприємства в тому, що такі зміни забезпечать більш достовірне відображення подій або господарських операцій у його фінансовій звітності. </w:t>
      </w:r>
    </w:p>
    <w:p w:rsidR="00CB79BD" w:rsidRDefault="00CB79BD" w:rsidP="00CB79BD">
      <w:pPr>
        <w:spacing w:after="0" w:line="240" w:lineRule="auto"/>
        <w:ind w:firstLine="284"/>
        <w:jc w:val="both"/>
        <w:rPr>
          <w:rFonts w:ascii="Times New Roman" w:eastAsia="Times New Roman" w:hAnsi="Times New Roman" w:cs="Times New Roman"/>
          <w:bCs/>
          <w:sz w:val="28"/>
          <w:szCs w:val="28"/>
          <w:lang w:val="uk-UA" w:eastAsia="uk-UA"/>
        </w:rPr>
      </w:pPr>
      <w:r w:rsidRPr="002C6E84">
        <w:rPr>
          <w:rFonts w:ascii="Times New Roman" w:eastAsia="Times New Roman" w:hAnsi="Times New Roman" w:cs="Times New Roman"/>
          <w:bCs/>
          <w:sz w:val="28"/>
          <w:szCs w:val="28"/>
          <w:lang w:val="uk-UA" w:eastAsia="uk-UA"/>
        </w:rPr>
        <w:t xml:space="preserve">Не вважається зміною облікової політики встановлення облікової політики для: </w:t>
      </w:r>
      <w:bookmarkStart w:id="0" w:name="o31"/>
      <w:bookmarkEnd w:id="0"/>
      <w:r w:rsidRPr="002C6E84">
        <w:rPr>
          <w:rFonts w:ascii="Times New Roman" w:eastAsia="Times New Roman" w:hAnsi="Times New Roman" w:cs="Times New Roman"/>
          <w:bCs/>
          <w:sz w:val="28"/>
          <w:szCs w:val="28"/>
          <w:lang w:val="uk-UA" w:eastAsia="uk-UA"/>
        </w:rPr>
        <w:t xml:space="preserve">подій або операцій, які відрізняються за змістом від попередніх подій або операцій та (або) </w:t>
      </w:r>
      <w:bookmarkStart w:id="1" w:name="o32"/>
      <w:bookmarkEnd w:id="1"/>
      <w:r w:rsidRPr="002C6E84">
        <w:rPr>
          <w:rFonts w:ascii="Times New Roman" w:eastAsia="Times New Roman" w:hAnsi="Times New Roman" w:cs="Times New Roman"/>
          <w:bCs/>
          <w:sz w:val="28"/>
          <w:szCs w:val="28"/>
          <w:lang w:val="uk-UA" w:eastAsia="uk-UA"/>
        </w:rPr>
        <w:t xml:space="preserve">подій або операцій, які не відбувалися раніше. </w:t>
      </w:r>
    </w:p>
    <w:p w:rsidR="00E1414C" w:rsidRPr="00AB216E" w:rsidRDefault="00E1414C" w:rsidP="00E1414C">
      <w:pPr>
        <w:pStyle w:val="Style4"/>
        <w:widowControl/>
        <w:spacing w:line="360" w:lineRule="auto"/>
        <w:jc w:val="center"/>
        <w:rPr>
          <w:rStyle w:val="FontStyle66"/>
          <w:rFonts w:eastAsia="Arial Unicode MS"/>
          <w:sz w:val="28"/>
          <w:szCs w:val="28"/>
        </w:rPr>
      </w:pPr>
      <w:r w:rsidRPr="00AB216E">
        <w:rPr>
          <w:rStyle w:val="FontStyle66"/>
          <w:rFonts w:eastAsia="Arial Unicode MS"/>
          <w:sz w:val="28"/>
          <w:szCs w:val="28"/>
        </w:rPr>
        <w:t>Питання для самоконтролю</w:t>
      </w:r>
    </w:p>
    <w:p w:rsidR="00E1414C" w:rsidRPr="00AB216E" w:rsidRDefault="00E1414C" w:rsidP="00E1414C">
      <w:pPr>
        <w:pStyle w:val="Style6"/>
        <w:widowControl/>
        <w:numPr>
          <w:ilvl w:val="0"/>
          <w:numId w:val="10"/>
        </w:numPr>
        <w:tabs>
          <w:tab w:val="clear" w:pos="435"/>
          <w:tab w:val="num" w:pos="0"/>
          <w:tab w:val="left" w:pos="360"/>
        </w:tabs>
        <w:spacing w:line="240" w:lineRule="auto"/>
        <w:ind w:left="0" w:firstLine="0"/>
        <w:rPr>
          <w:sz w:val="28"/>
          <w:szCs w:val="28"/>
        </w:rPr>
      </w:pPr>
      <w:r w:rsidRPr="00AB216E">
        <w:rPr>
          <w:sz w:val="28"/>
          <w:szCs w:val="28"/>
        </w:rPr>
        <w:t>Економічна сутність дебіторської заборгованості</w:t>
      </w:r>
    </w:p>
    <w:p w:rsidR="00E1414C" w:rsidRPr="00AB216E" w:rsidRDefault="00E1414C" w:rsidP="00E1414C">
      <w:pPr>
        <w:pStyle w:val="Style6"/>
        <w:widowControl/>
        <w:numPr>
          <w:ilvl w:val="0"/>
          <w:numId w:val="10"/>
        </w:numPr>
        <w:tabs>
          <w:tab w:val="clear" w:pos="435"/>
          <w:tab w:val="num" w:pos="0"/>
          <w:tab w:val="left" w:pos="360"/>
        </w:tabs>
        <w:spacing w:line="240" w:lineRule="auto"/>
        <w:ind w:left="0" w:firstLine="0"/>
        <w:rPr>
          <w:rFonts w:eastAsia="Arial Unicode MS"/>
          <w:sz w:val="28"/>
          <w:szCs w:val="28"/>
        </w:rPr>
      </w:pPr>
      <w:r w:rsidRPr="00AB216E">
        <w:rPr>
          <w:sz w:val="28"/>
          <w:szCs w:val="28"/>
        </w:rPr>
        <w:t xml:space="preserve"> Нормативно-правова база з питань обліку дебіторської заборгованості</w:t>
      </w:r>
    </w:p>
    <w:p w:rsidR="00E1414C" w:rsidRPr="00AB216E" w:rsidRDefault="00E1414C" w:rsidP="00E1414C">
      <w:pPr>
        <w:pStyle w:val="Style6"/>
        <w:widowControl/>
        <w:numPr>
          <w:ilvl w:val="0"/>
          <w:numId w:val="10"/>
        </w:numPr>
        <w:tabs>
          <w:tab w:val="clear" w:pos="435"/>
          <w:tab w:val="num" w:pos="0"/>
          <w:tab w:val="left" w:pos="360"/>
        </w:tabs>
        <w:spacing w:line="240" w:lineRule="auto"/>
        <w:ind w:left="0" w:firstLine="0"/>
        <w:rPr>
          <w:rFonts w:eastAsia="Arial Unicode MS"/>
          <w:sz w:val="28"/>
          <w:szCs w:val="28"/>
        </w:rPr>
      </w:pPr>
      <w:r w:rsidRPr="00AB216E">
        <w:rPr>
          <w:sz w:val="28"/>
          <w:szCs w:val="28"/>
        </w:rPr>
        <w:t xml:space="preserve"> Основні завдання обліку з дебіторами</w:t>
      </w:r>
    </w:p>
    <w:p w:rsidR="00E1414C" w:rsidRPr="00AB216E" w:rsidRDefault="00E1414C" w:rsidP="00E1414C">
      <w:pPr>
        <w:pStyle w:val="Style6"/>
        <w:widowControl/>
        <w:numPr>
          <w:ilvl w:val="0"/>
          <w:numId w:val="10"/>
        </w:numPr>
        <w:tabs>
          <w:tab w:val="clear" w:pos="435"/>
          <w:tab w:val="num" w:pos="0"/>
          <w:tab w:val="left" w:pos="360"/>
        </w:tabs>
        <w:spacing w:line="240" w:lineRule="auto"/>
        <w:ind w:left="0" w:firstLine="0"/>
        <w:rPr>
          <w:rFonts w:eastAsia="Arial Unicode MS"/>
          <w:sz w:val="28"/>
          <w:szCs w:val="28"/>
        </w:rPr>
      </w:pPr>
      <w:r w:rsidRPr="00AB216E">
        <w:rPr>
          <w:sz w:val="28"/>
          <w:szCs w:val="28"/>
        </w:rPr>
        <w:t xml:space="preserve"> Класифікація дебіторської заборгованості</w:t>
      </w:r>
    </w:p>
    <w:p w:rsidR="00E1414C" w:rsidRPr="00AB216E" w:rsidRDefault="00E1414C" w:rsidP="00E1414C">
      <w:pPr>
        <w:pStyle w:val="Style6"/>
        <w:widowControl/>
        <w:numPr>
          <w:ilvl w:val="0"/>
          <w:numId w:val="10"/>
        </w:numPr>
        <w:tabs>
          <w:tab w:val="clear" w:pos="435"/>
          <w:tab w:val="num" w:pos="0"/>
          <w:tab w:val="left" w:pos="360"/>
        </w:tabs>
        <w:spacing w:line="240" w:lineRule="auto"/>
        <w:ind w:left="0" w:firstLine="0"/>
        <w:rPr>
          <w:rFonts w:eastAsia="Arial Unicode MS"/>
          <w:sz w:val="28"/>
          <w:szCs w:val="28"/>
        </w:rPr>
      </w:pPr>
      <w:r w:rsidRPr="00AB216E">
        <w:rPr>
          <w:sz w:val="28"/>
          <w:szCs w:val="28"/>
        </w:rPr>
        <w:t xml:space="preserve"> Критерії визнання дебіторської заборгованості та її оцінка</w:t>
      </w:r>
    </w:p>
    <w:p w:rsidR="00E1414C" w:rsidRPr="00AB216E" w:rsidRDefault="00E1414C" w:rsidP="00E1414C">
      <w:pPr>
        <w:pStyle w:val="Style6"/>
        <w:widowControl/>
        <w:numPr>
          <w:ilvl w:val="0"/>
          <w:numId w:val="10"/>
        </w:numPr>
        <w:tabs>
          <w:tab w:val="clear" w:pos="435"/>
          <w:tab w:val="num" w:pos="0"/>
          <w:tab w:val="left" w:pos="360"/>
        </w:tabs>
        <w:spacing w:line="240" w:lineRule="auto"/>
        <w:ind w:left="0" w:firstLine="0"/>
        <w:rPr>
          <w:rFonts w:eastAsia="Arial Unicode MS"/>
          <w:sz w:val="28"/>
          <w:szCs w:val="28"/>
        </w:rPr>
      </w:pPr>
      <w:r w:rsidRPr="00AB216E">
        <w:rPr>
          <w:sz w:val="28"/>
          <w:szCs w:val="28"/>
        </w:rPr>
        <w:t xml:space="preserve"> Облік довгострокової дебіторської заборгованості</w:t>
      </w:r>
    </w:p>
    <w:p w:rsidR="00E1414C" w:rsidRPr="00AB216E" w:rsidRDefault="00E1414C" w:rsidP="00E1414C">
      <w:pPr>
        <w:pStyle w:val="Style6"/>
        <w:widowControl/>
        <w:numPr>
          <w:ilvl w:val="0"/>
          <w:numId w:val="10"/>
        </w:numPr>
        <w:tabs>
          <w:tab w:val="clear" w:pos="435"/>
          <w:tab w:val="num" w:pos="0"/>
          <w:tab w:val="left" w:pos="360"/>
        </w:tabs>
        <w:spacing w:line="240" w:lineRule="auto"/>
        <w:ind w:left="0" w:firstLine="0"/>
        <w:rPr>
          <w:rFonts w:eastAsia="Arial Unicode MS"/>
          <w:sz w:val="28"/>
          <w:szCs w:val="28"/>
        </w:rPr>
      </w:pPr>
      <w:r w:rsidRPr="00AB216E">
        <w:rPr>
          <w:sz w:val="28"/>
          <w:szCs w:val="28"/>
        </w:rPr>
        <w:t xml:space="preserve"> Облік розрахунків з покупцями і замовниками </w:t>
      </w:r>
    </w:p>
    <w:p w:rsidR="00E1414C" w:rsidRPr="00AB216E" w:rsidRDefault="00E1414C" w:rsidP="00E1414C">
      <w:pPr>
        <w:pStyle w:val="Style6"/>
        <w:widowControl/>
        <w:numPr>
          <w:ilvl w:val="0"/>
          <w:numId w:val="10"/>
        </w:numPr>
        <w:tabs>
          <w:tab w:val="clear" w:pos="435"/>
          <w:tab w:val="num" w:pos="0"/>
          <w:tab w:val="left" w:pos="360"/>
        </w:tabs>
        <w:spacing w:line="240" w:lineRule="auto"/>
        <w:ind w:left="0" w:firstLine="0"/>
        <w:rPr>
          <w:rFonts w:eastAsia="Arial Unicode MS"/>
          <w:sz w:val="28"/>
          <w:szCs w:val="28"/>
        </w:rPr>
      </w:pPr>
      <w:r w:rsidRPr="00AB216E">
        <w:rPr>
          <w:sz w:val="28"/>
          <w:szCs w:val="28"/>
        </w:rPr>
        <w:t xml:space="preserve"> Облік розрахунків за виданими авансами </w:t>
      </w:r>
    </w:p>
    <w:p w:rsidR="00E1414C" w:rsidRPr="00AB216E" w:rsidRDefault="00E1414C" w:rsidP="00E1414C">
      <w:pPr>
        <w:pStyle w:val="Style6"/>
        <w:widowControl/>
        <w:numPr>
          <w:ilvl w:val="0"/>
          <w:numId w:val="10"/>
        </w:numPr>
        <w:tabs>
          <w:tab w:val="clear" w:pos="435"/>
          <w:tab w:val="num" w:pos="0"/>
          <w:tab w:val="left" w:pos="360"/>
        </w:tabs>
        <w:spacing w:line="240" w:lineRule="auto"/>
        <w:ind w:left="0" w:firstLine="0"/>
        <w:rPr>
          <w:rFonts w:eastAsia="Arial Unicode MS"/>
          <w:sz w:val="28"/>
          <w:szCs w:val="28"/>
        </w:rPr>
      </w:pPr>
      <w:r w:rsidRPr="00AB216E">
        <w:rPr>
          <w:sz w:val="28"/>
          <w:szCs w:val="28"/>
        </w:rPr>
        <w:t xml:space="preserve"> Облік розрахунків з підзвітними особами</w:t>
      </w:r>
    </w:p>
    <w:p w:rsidR="00E1414C" w:rsidRPr="00AB216E" w:rsidRDefault="00E1414C" w:rsidP="00B16F44">
      <w:pPr>
        <w:pStyle w:val="Style6"/>
        <w:widowControl/>
        <w:numPr>
          <w:ilvl w:val="0"/>
          <w:numId w:val="10"/>
        </w:numPr>
        <w:tabs>
          <w:tab w:val="clear" w:pos="435"/>
          <w:tab w:val="num" w:pos="0"/>
          <w:tab w:val="left" w:pos="360"/>
        </w:tabs>
        <w:spacing w:line="240" w:lineRule="auto"/>
        <w:ind w:left="0" w:firstLine="0"/>
        <w:rPr>
          <w:rFonts w:eastAsia="Arial Unicode MS"/>
          <w:sz w:val="28"/>
          <w:szCs w:val="28"/>
        </w:rPr>
      </w:pPr>
      <w:r w:rsidRPr="00AB216E">
        <w:rPr>
          <w:sz w:val="28"/>
          <w:szCs w:val="28"/>
        </w:rPr>
        <w:t xml:space="preserve"> Облік розрахунків за претензіями та іншими дебіторами</w:t>
      </w:r>
    </w:p>
    <w:p w:rsidR="00E1414C" w:rsidRPr="00AB216E" w:rsidRDefault="00E1414C" w:rsidP="00B16F44">
      <w:pPr>
        <w:pStyle w:val="Style6"/>
        <w:widowControl/>
        <w:numPr>
          <w:ilvl w:val="0"/>
          <w:numId w:val="10"/>
        </w:numPr>
        <w:tabs>
          <w:tab w:val="clear" w:pos="435"/>
          <w:tab w:val="num" w:pos="0"/>
          <w:tab w:val="left" w:pos="360"/>
        </w:tabs>
        <w:spacing w:line="240" w:lineRule="auto"/>
        <w:ind w:left="0" w:firstLine="0"/>
        <w:rPr>
          <w:rFonts w:eastAsia="Arial Unicode MS"/>
          <w:sz w:val="28"/>
          <w:szCs w:val="28"/>
        </w:rPr>
      </w:pPr>
      <w:r w:rsidRPr="00AB216E">
        <w:rPr>
          <w:sz w:val="28"/>
          <w:szCs w:val="28"/>
        </w:rPr>
        <w:t xml:space="preserve"> Облік розрахунків по відшкодуванню матеріальних збитків, завданих підприємству</w:t>
      </w:r>
    </w:p>
    <w:p w:rsidR="00E1414C" w:rsidRPr="00AB216E" w:rsidRDefault="00E1414C" w:rsidP="00B16F44">
      <w:pPr>
        <w:pStyle w:val="Style6"/>
        <w:widowControl/>
        <w:numPr>
          <w:ilvl w:val="0"/>
          <w:numId w:val="10"/>
        </w:numPr>
        <w:tabs>
          <w:tab w:val="clear" w:pos="435"/>
          <w:tab w:val="num" w:pos="0"/>
          <w:tab w:val="left" w:pos="360"/>
        </w:tabs>
        <w:spacing w:line="240" w:lineRule="auto"/>
        <w:ind w:left="0" w:firstLine="0"/>
        <w:rPr>
          <w:rFonts w:eastAsia="Arial Unicode MS"/>
          <w:sz w:val="28"/>
          <w:szCs w:val="28"/>
        </w:rPr>
      </w:pPr>
      <w:r w:rsidRPr="00AB216E">
        <w:rPr>
          <w:sz w:val="23"/>
        </w:rPr>
        <w:t xml:space="preserve"> </w:t>
      </w:r>
      <w:r w:rsidRPr="00AB216E">
        <w:rPr>
          <w:sz w:val="28"/>
          <w:szCs w:val="28"/>
        </w:rPr>
        <w:t xml:space="preserve">Облік дебіторської заборгованості за нарахованими доходами </w:t>
      </w:r>
    </w:p>
    <w:p w:rsidR="00E1414C" w:rsidRPr="00AB216E" w:rsidRDefault="00E1414C" w:rsidP="00B16F44">
      <w:pPr>
        <w:pStyle w:val="Style6"/>
        <w:widowControl/>
        <w:numPr>
          <w:ilvl w:val="0"/>
          <w:numId w:val="10"/>
        </w:numPr>
        <w:tabs>
          <w:tab w:val="clear" w:pos="435"/>
          <w:tab w:val="num" w:pos="0"/>
          <w:tab w:val="left" w:pos="360"/>
        </w:tabs>
        <w:spacing w:line="240" w:lineRule="auto"/>
        <w:ind w:left="0" w:firstLine="0"/>
        <w:rPr>
          <w:rFonts w:eastAsia="Arial Unicode MS"/>
          <w:sz w:val="28"/>
          <w:szCs w:val="28"/>
        </w:rPr>
      </w:pPr>
      <w:r w:rsidRPr="00AB216E">
        <w:rPr>
          <w:sz w:val="23"/>
        </w:rPr>
        <w:t xml:space="preserve"> </w:t>
      </w:r>
      <w:r w:rsidRPr="00AB216E">
        <w:rPr>
          <w:sz w:val="28"/>
          <w:szCs w:val="28"/>
        </w:rPr>
        <w:t>Поняття сумнівних боргів та необхідність у їх створенні</w:t>
      </w:r>
    </w:p>
    <w:p w:rsidR="00E1414C" w:rsidRPr="00AB216E" w:rsidRDefault="00E1414C" w:rsidP="00B16F44">
      <w:pPr>
        <w:pStyle w:val="Style6"/>
        <w:widowControl/>
        <w:numPr>
          <w:ilvl w:val="0"/>
          <w:numId w:val="10"/>
        </w:numPr>
        <w:tabs>
          <w:tab w:val="clear" w:pos="435"/>
          <w:tab w:val="num" w:pos="0"/>
          <w:tab w:val="left" w:pos="360"/>
        </w:tabs>
        <w:spacing w:line="240" w:lineRule="auto"/>
        <w:ind w:left="0" w:firstLine="0"/>
        <w:rPr>
          <w:rFonts w:eastAsia="Arial Unicode MS"/>
          <w:sz w:val="28"/>
          <w:szCs w:val="28"/>
        </w:rPr>
      </w:pPr>
      <w:r w:rsidRPr="00AB216E">
        <w:rPr>
          <w:sz w:val="28"/>
          <w:szCs w:val="28"/>
        </w:rPr>
        <w:t xml:space="preserve"> Методи визначення розміру резерву сумнівних боргів</w:t>
      </w:r>
    </w:p>
    <w:p w:rsidR="00E1414C" w:rsidRPr="00AB216E" w:rsidRDefault="00E1414C" w:rsidP="00B16F44">
      <w:pPr>
        <w:pStyle w:val="Style6"/>
        <w:widowControl/>
        <w:numPr>
          <w:ilvl w:val="0"/>
          <w:numId w:val="10"/>
        </w:numPr>
        <w:tabs>
          <w:tab w:val="clear" w:pos="435"/>
          <w:tab w:val="num" w:pos="0"/>
          <w:tab w:val="left" w:pos="360"/>
        </w:tabs>
        <w:spacing w:line="240" w:lineRule="auto"/>
        <w:ind w:left="0" w:firstLine="0"/>
        <w:rPr>
          <w:rFonts w:eastAsia="Arial Unicode MS"/>
          <w:sz w:val="28"/>
          <w:szCs w:val="28"/>
        </w:rPr>
      </w:pPr>
      <w:r w:rsidRPr="00AB216E">
        <w:rPr>
          <w:sz w:val="28"/>
          <w:szCs w:val="28"/>
        </w:rPr>
        <w:t xml:space="preserve"> Облік резерву сумнівних боргів</w:t>
      </w:r>
    </w:p>
    <w:p w:rsidR="00E1414C" w:rsidRPr="00AB216E" w:rsidRDefault="00E1414C" w:rsidP="00B16F44">
      <w:pPr>
        <w:pStyle w:val="Style6"/>
        <w:widowControl/>
        <w:numPr>
          <w:ilvl w:val="0"/>
          <w:numId w:val="10"/>
        </w:numPr>
        <w:tabs>
          <w:tab w:val="clear" w:pos="435"/>
          <w:tab w:val="num" w:pos="0"/>
          <w:tab w:val="left" w:pos="360"/>
        </w:tabs>
        <w:spacing w:line="240" w:lineRule="auto"/>
        <w:ind w:left="0" w:firstLine="0"/>
        <w:rPr>
          <w:rFonts w:eastAsia="Arial Unicode MS"/>
          <w:sz w:val="28"/>
          <w:szCs w:val="28"/>
        </w:rPr>
      </w:pPr>
      <w:r w:rsidRPr="00AB216E">
        <w:rPr>
          <w:sz w:val="23"/>
        </w:rPr>
        <w:t xml:space="preserve"> </w:t>
      </w:r>
      <w:r w:rsidRPr="00AB216E">
        <w:rPr>
          <w:sz w:val="28"/>
          <w:szCs w:val="28"/>
        </w:rPr>
        <w:t>Порядок списання заборгованості, яка визнана безнадійною</w:t>
      </w:r>
    </w:p>
    <w:p w:rsidR="00E1414C" w:rsidRPr="00AB216E" w:rsidRDefault="00E1414C" w:rsidP="00B16F44">
      <w:pPr>
        <w:pStyle w:val="Style6"/>
        <w:widowControl/>
        <w:numPr>
          <w:ilvl w:val="0"/>
          <w:numId w:val="10"/>
        </w:numPr>
        <w:tabs>
          <w:tab w:val="clear" w:pos="435"/>
          <w:tab w:val="num" w:pos="0"/>
          <w:tab w:val="left" w:pos="360"/>
        </w:tabs>
        <w:spacing w:line="240" w:lineRule="auto"/>
        <w:ind w:left="0" w:firstLine="0"/>
        <w:rPr>
          <w:rFonts w:eastAsia="Arial Unicode MS"/>
          <w:sz w:val="28"/>
          <w:szCs w:val="28"/>
        </w:rPr>
      </w:pPr>
      <w:r w:rsidRPr="00AB216E">
        <w:rPr>
          <w:sz w:val="28"/>
          <w:szCs w:val="28"/>
        </w:rPr>
        <w:t xml:space="preserve"> Документування операцій за дебіторською заборгованістю</w:t>
      </w:r>
    </w:p>
    <w:p w:rsidR="00E1414C" w:rsidRPr="00AB216E" w:rsidRDefault="00E1414C" w:rsidP="00B16F44">
      <w:pPr>
        <w:pStyle w:val="Style6"/>
        <w:widowControl/>
        <w:numPr>
          <w:ilvl w:val="0"/>
          <w:numId w:val="10"/>
        </w:numPr>
        <w:tabs>
          <w:tab w:val="clear" w:pos="435"/>
          <w:tab w:val="num" w:pos="0"/>
          <w:tab w:val="left" w:pos="360"/>
        </w:tabs>
        <w:spacing w:line="240" w:lineRule="auto"/>
        <w:ind w:left="0" w:firstLine="0"/>
        <w:rPr>
          <w:rFonts w:eastAsia="Arial Unicode MS"/>
          <w:sz w:val="28"/>
          <w:szCs w:val="28"/>
        </w:rPr>
      </w:pPr>
      <w:r w:rsidRPr="00AB216E">
        <w:rPr>
          <w:sz w:val="28"/>
          <w:szCs w:val="28"/>
        </w:rPr>
        <w:t xml:space="preserve"> Загальна схема бухгалтерського обліку розрахунків з покупцями та замовниками</w:t>
      </w:r>
    </w:p>
    <w:p w:rsidR="00E1414C" w:rsidRPr="00AB216E" w:rsidRDefault="00E1414C" w:rsidP="00B16F44">
      <w:pPr>
        <w:pStyle w:val="Style6"/>
        <w:widowControl/>
        <w:numPr>
          <w:ilvl w:val="0"/>
          <w:numId w:val="10"/>
        </w:numPr>
        <w:tabs>
          <w:tab w:val="clear" w:pos="435"/>
          <w:tab w:val="num" w:pos="0"/>
          <w:tab w:val="left" w:pos="360"/>
        </w:tabs>
        <w:spacing w:line="240" w:lineRule="auto"/>
        <w:ind w:left="0" w:firstLine="0"/>
        <w:rPr>
          <w:rFonts w:eastAsia="Arial Unicode MS"/>
          <w:sz w:val="28"/>
          <w:szCs w:val="28"/>
        </w:rPr>
      </w:pPr>
      <w:r w:rsidRPr="00AB216E">
        <w:rPr>
          <w:sz w:val="28"/>
          <w:szCs w:val="28"/>
        </w:rPr>
        <w:t xml:space="preserve"> </w:t>
      </w:r>
      <w:r w:rsidRPr="00AB216E">
        <w:rPr>
          <w:rStyle w:val="FontStyle68"/>
          <w:rFonts w:eastAsia="Arial Unicode MS"/>
          <w:sz w:val="28"/>
          <w:szCs w:val="28"/>
        </w:rPr>
        <w:t>Загальна характеристика рахунків з обліку дебіторської заборгованості</w:t>
      </w:r>
    </w:p>
    <w:p w:rsidR="00E1414C" w:rsidRPr="00AB216E" w:rsidRDefault="00E1414C" w:rsidP="00B16F44">
      <w:pPr>
        <w:pStyle w:val="Style6"/>
        <w:widowControl/>
        <w:numPr>
          <w:ilvl w:val="0"/>
          <w:numId w:val="10"/>
        </w:numPr>
        <w:tabs>
          <w:tab w:val="clear" w:pos="435"/>
          <w:tab w:val="num" w:pos="0"/>
          <w:tab w:val="left" w:pos="360"/>
        </w:tabs>
        <w:spacing w:line="240" w:lineRule="auto"/>
        <w:ind w:left="0" w:firstLine="0"/>
        <w:rPr>
          <w:rFonts w:eastAsia="Arial Unicode MS"/>
          <w:sz w:val="28"/>
          <w:szCs w:val="28"/>
        </w:rPr>
      </w:pPr>
      <w:r w:rsidRPr="00AB216E">
        <w:rPr>
          <w:rStyle w:val="FontStyle68"/>
          <w:rFonts w:eastAsia="Arial Unicode MS"/>
          <w:sz w:val="28"/>
          <w:szCs w:val="28"/>
        </w:rPr>
        <w:lastRenderedPageBreak/>
        <w:t xml:space="preserve"> Аналітичний облік дебіторської заборгованості</w:t>
      </w:r>
    </w:p>
    <w:p w:rsidR="00E1414C" w:rsidRPr="00AB216E" w:rsidRDefault="00E1414C" w:rsidP="00B16F44">
      <w:pPr>
        <w:pStyle w:val="Style6"/>
        <w:widowControl/>
        <w:numPr>
          <w:ilvl w:val="0"/>
          <w:numId w:val="10"/>
        </w:numPr>
        <w:tabs>
          <w:tab w:val="clear" w:pos="435"/>
          <w:tab w:val="num" w:pos="0"/>
          <w:tab w:val="left" w:pos="360"/>
        </w:tabs>
        <w:spacing w:line="240" w:lineRule="auto"/>
        <w:ind w:left="0" w:firstLine="0"/>
        <w:rPr>
          <w:rFonts w:eastAsia="Arial Unicode MS"/>
          <w:sz w:val="28"/>
          <w:szCs w:val="28"/>
        </w:rPr>
      </w:pPr>
      <w:r w:rsidRPr="00AB216E">
        <w:rPr>
          <w:sz w:val="28"/>
          <w:szCs w:val="28"/>
        </w:rPr>
        <w:t xml:space="preserve"> Інвентаризація дебіторської заборгованості та порядок відображення її результатів в обліку</w:t>
      </w:r>
    </w:p>
    <w:p w:rsidR="00E1414C" w:rsidRPr="00AB216E" w:rsidRDefault="00E1414C" w:rsidP="00B16F44">
      <w:pPr>
        <w:pStyle w:val="Style6"/>
        <w:widowControl/>
        <w:numPr>
          <w:ilvl w:val="0"/>
          <w:numId w:val="10"/>
        </w:numPr>
        <w:tabs>
          <w:tab w:val="clear" w:pos="435"/>
          <w:tab w:val="num" w:pos="0"/>
          <w:tab w:val="left" w:pos="360"/>
        </w:tabs>
        <w:spacing w:line="240" w:lineRule="auto"/>
        <w:ind w:left="0" w:firstLine="0"/>
        <w:rPr>
          <w:rFonts w:eastAsia="Arial Unicode MS"/>
          <w:sz w:val="28"/>
          <w:szCs w:val="28"/>
        </w:rPr>
      </w:pPr>
      <w:r w:rsidRPr="00AB216E">
        <w:rPr>
          <w:sz w:val="28"/>
          <w:szCs w:val="28"/>
        </w:rPr>
        <w:t xml:space="preserve"> Узагальнення інформації про дебіторську заборгованість в регістрах бухгалтерського обліку</w:t>
      </w:r>
    </w:p>
    <w:p w:rsidR="00E1414C" w:rsidRPr="00DF2EC9" w:rsidRDefault="00E1414C" w:rsidP="00DF2EC9">
      <w:pPr>
        <w:pStyle w:val="Style6"/>
        <w:widowControl/>
        <w:numPr>
          <w:ilvl w:val="0"/>
          <w:numId w:val="10"/>
        </w:numPr>
        <w:tabs>
          <w:tab w:val="clear" w:pos="435"/>
          <w:tab w:val="num" w:pos="0"/>
          <w:tab w:val="left" w:pos="360"/>
        </w:tabs>
        <w:spacing w:line="240" w:lineRule="auto"/>
        <w:ind w:left="0" w:firstLine="0"/>
        <w:rPr>
          <w:rStyle w:val="FontStyle66"/>
          <w:rFonts w:eastAsia="Arial Unicode MS"/>
          <w:b w:val="0"/>
          <w:bCs w:val="0"/>
          <w:sz w:val="28"/>
          <w:szCs w:val="28"/>
        </w:rPr>
      </w:pPr>
      <w:r w:rsidRPr="00AB216E">
        <w:rPr>
          <w:sz w:val="28"/>
          <w:szCs w:val="28"/>
        </w:rPr>
        <w:t xml:space="preserve"> Розкриття інформації щодо дебіторської заборгованості у фінансовій звітності</w:t>
      </w:r>
    </w:p>
    <w:p w:rsidR="0094313B" w:rsidRPr="00DD31E5" w:rsidRDefault="00E24CF5" w:rsidP="00E24CF5">
      <w:pPr>
        <w:spacing w:line="240" w:lineRule="auto"/>
        <w:ind w:firstLine="72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bookmarkStart w:id="2" w:name="bookmark0"/>
    </w:p>
    <w:p w:rsidR="00E1414C" w:rsidRPr="00DD31E5" w:rsidRDefault="00E1414C" w:rsidP="00441ACE">
      <w:pPr>
        <w:spacing w:line="240" w:lineRule="auto"/>
        <w:jc w:val="center"/>
        <w:rPr>
          <w:rFonts w:ascii="Times New Roman" w:eastAsia="Times New Roman" w:hAnsi="Times New Roman" w:cs="Times New Roman"/>
          <w:sz w:val="28"/>
          <w:szCs w:val="28"/>
          <w:lang w:val="uk-UA" w:eastAsia="uk-UA"/>
        </w:rPr>
      </w:pPr>
      <w:r w:rsidRPr="00E24CF5">
        <w:rPr>
          <w:rFonts w:ascii="Times New Roman" w:eastAsia="Times New Roman" w:hAnsi="Times New Roman" w:cs="Times New Roman"/>
          <w:b/>
          <w:sz w:val="28"/>
          <w:szCs w:val="28"/>
          <w:lang w:val="uk-UA" w:eastAsia="uk-UA"/>
        </w:rPr>
        <w:t>Тести</w:t>
      </w:r>
    </w:p>
    <w:p w:rsidR="00E1414C" w:rsidRPr="00DD31E5" w:rsidRDefault="00E1414C" w:rsidP="0094313B">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1. Дебіторську заборгованість можна класифікувати за таки</w:t>
      </w:r>
      <w:r w:rsidRPr="00DD31E5">
        <w:rPr>
          <w:rFonts w:ascii="Times New Roman" w:eastAsia="Times New Roman" w:hAnsi="Times New Roman" w:cs="Times New Roman"/>
          <w:sz w:val="28"/>
          <w:szCs w:val="28"/>
          <w:lang w:val="uk-UA" w:eastAsia="uk-UA"/>
        </w:rPr>
        <w:softHyphen/>
        <w:t>ми ознаками:</w:t>
      </w:r>
    </w:p>
    <w:p w:rsidR="00E1414C" w:rsidRPr="00DD31E5" w:rsidRDefault="00E1414C" w:rsidP="0094313B">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а) за причиною виникнення;</w:t>
      </w:r>
    </w:p>
    <w:p w:rsidR="00E1414C" w:rsidRPr="00DD31E5" w:rsidRDefault="00E1414C" w:rsidP="0094313B">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б) за ступенем вірогідності;</w:t>
      </w:r>
    </w:p>
    <w:p w:rsidR="00E1414C" w:rsidRPr="00DD31E5" w:rsidRDefault="00E1414C" w:rsidP="0094313B">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в) правильні відповіді наведено в а) та б);</w:t>
      </w:r>
    </w:p>
    <w:p w:rsidR="00E1414C" w:rsidRPr="00DD31E5" w:rsidRDefault="00E1414C" w:rsidP="0094313B">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г) немає правильної відповіді.</w:t>
      </w:r>
    </w:p>
    <w:p w:rsidR="00E1414C" w:rsidRPr="00DD31E5" w:rsidRDefault="00E1414C" w:rsidP="0094313B">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2. В якому Положенні (стандарті) бухгалтерського обліку ви</w:t>
      </w:r>
      <w:r w:rsidRPr="00DD31E5">
        <w:rPr>
          <w:rFonts w:ascii="Times New Roman" w:eastAsia="Times New Roman" w:hAnsi="Times New Roman" w:cs="Times New Roman"/>
          <w:sz w:val="28"/>
          <w:szCs w:val="28"/>
          <w:lang w:val="uk-UA" w:eastAsia="uk-UA"/>
        </w:rPr>
        <w:softHyphen/>
        <w:t>кладено методологічні основи бухгалтерського обліку дебіторської заборгованості:</w:t>
      </w:r>
    </w:p>
    <w:p w:rsidR="00E1414C" w:rsidRPr="00DD31E5" w:rsidRDefault="00E1414C" w:rsidP="0094313B">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а) П(С)БО 10;</w:t>
      </w:r>
    </w:p>
    <w:p w:rsidR="00E1414C" w:rsidRPr="00DD31E5" w:rsidRDefault="00E1414C" w:rsidP="0094313B">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б) П(С)БО 2;</w:t>
      </w:r>
    </w:p>
    <w:p w:rsidR="00E1414C" w:rsidRPr="00DD31E5" w:rsidRDefault="00E1414C" w:rsidP="0094313B">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в) П(С)БО 9;</w:t>
      </w:r>
    </w:p>
    <w:p w:rsidR="00E1414C" w:rsidRPr="00DD31E5" w:rsidRDefault="00E1414C" w:rsidP="0094313B">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г) П(С)БО 20.</w:t>
      </w:r>
    </w:p>
    <w:p w:rsidR="00E1414C" w:rsidRPr="00DD31E5" w:rsidRDefault="00E1414C" w:rsidP="0094313B">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3. Дебіторську заборгованість за термінами можна поділити:</w:t>
      </w:r>
    </w:p>
    <w:p w:rsidR="00E1414C" w:rsidRPr="00DD31E5" w:rsidRDefault="00E1414C" w:rsidP="0094313B">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а) на поточну;</w:t>
      </w:r>
    </w:p>
    <w:p w:rsidR="00E1414C" w:rsidRPr="00DD31E5" w:rsidRDefault="00E1414C" w:rsidP="0094313B">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б) довгострокову;</w:t>
      </w:r>
    </w:p>
    <w:p w:rsidR="00E1414C" w:rsidRPr="00DD31E5" w:rsidRDefault="00E1414C" w:rsidP="0094313B">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в) короткострокову;</w:t>
      </w:r>
    </w:p>
    <w:p w:rsidR="00E1414C" w:rsidRPr="00DD31E5" w:rsidRDefault="00E1414C" w:rsidP="0094313B">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г) правильні відповіді наведено в а) та б)</w:t>
      </w:r>
    </w:p>
    <w:p w:rsidR="00E1414C" w:rsidRPr="00DD31E5" w:rsidRDefault="00E1414C" w:rsidP="0094313B">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4. Довгострокова дебіторська заборгованість – це:</w:t>
      </w:r>
    </w:p>
    <w:p w:rsidR="00E1414C" w:rsidRPr="00DD31E5" w:rsidRDefault="00E1414C" w:rsidP="0094313B">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а) сума дебіторської заборгованості фізичних та юридичних</w:t>
      </w:r>
      <w:r w:rsidRPr="00DD31E5">
        <w:rPr>
          <w:rFonts w:ascii="Times New Roman" w:eastAsia="Times New Roman" w:hAnsi="Times New Roman" w:cs="Times New Roman"/>
          <w:sz w:val="28"/>
          <w:szCs w:val="28"/>
          <w:lang w:val="uk-UA" w:eastAsia="uk-UA"/>
        </w:rPr>
        <w:br/>
        <w:t xml:space="preserve"> осіб, яка не виникає в ході нормального операційного цик</w:t>
      </w:r>
      <w:r w:rsidRPr="00DD31E5">
        <w:rPr>
          <w:rFonts w:ascii="Times New Roman" w:eastAsia="Times New Roman" w:hAnsi="Times New Roman" w:cs="Times New Roman"/>
          <w:sz w:val="28"/>
          <w:szCs w:val="28"/>
          <w:lang w:val="uk-UA" w:eastAsia="uk-UA"/>
        </w:rPr>
        <w:softHyphen/>
        <w:t>лу та буде погашена після 12 місяців з дати балансу;</w:t>
      </w:r>
    </w:p>
    <w:p w:rsidR="00E1414C" w:rsidRPr="00DD31E5" w:rsidRDefault="00E1414C" w:rsidP="0094313B">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б) сума дебіторської заборгованості фізичних та юридичних</w:t>
      </w:r>
      <w:r w:rsidRPr="00DD31E5">
        <w:rPr>
          <w:rFonts w:ascii="Times New Roman" w:eastAsia="Times New Roman" w:hAnsi="Times New Roman" w:cs="Times New Roman"/>
          <w:sz w:val="28"/>
          <w:szCs w:val="28"/>
          <w:lang w:val="uk-UA" w:eastAsia="uk-UA"/>
        </w:rPr>
        <w:br/>
        <w:t xml:space="preserve"> осіб, строк позовної давності якої минув;</w:t>
      </w:r>
    </w:p>
    <w:p w:rsidR="00E1414C" w:rsidRPr="00DD31E5" w:rsidRDefault="00E1414C" w:rsidP="0094313B">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lastRenderedPageBreak/>
        <w:t>в) сума дебіторської заборгованості фізичних та юридичних осіб, яка виникає в ході нормального операційного циклу та буде погашена після 12 місяців з дати балансу;</w:t>
      </w:r>
    </w:p>
    <w:p w:rsidR="00E1414C" w:rsidRPr="00DD31E5" w:rsidRDefault="00E1414C" w:rsidP="0094313B">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г) немає правильної відповіді.</w:t>
      </w:r>
    </w:p>
    <w:p w:rsidR="00E1414C" w:rsidRPr="00DD31E5" w:rsidRDefault="00E1414C" w:rsidP="0094313B">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5. Поточна дебіторська заборгованість – це:</w:t>
      </w:r>
    </w:p>
    <w:p w:rsidR="00E1414C" w:rsidRPr="00DD31E5" w:rsidRDefault="00E1414C" w:rsidP="0094313B">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а) сума дебіторської заборгованості, яка виникає в ході нор</w:t>
      </w:r>
      <w:r w:rsidRPr="00DD31E5">
        <w:rPr>
          <w:rFonts w:ascii="Times New Roman" w:eastAsia="Times New Roman" w:hAnsi="Times New Roman" w:cs="Times New Roman"/>
          <w:sz w:val="28"/>
          <w:szCs w:val="28"/>
          <w:lang w:val="uk-UA" w:eastAsia="uk-UA"/>
        </w:rPr>
        <w:softHyphen/>
        <w:t>мального операційного циклу або буде погашена протягом 16 місяців;</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б) сума дебіторської заборгованості, яка виникає в ході нормаль</w:t>
      </w:r>
      <w:r w:rsidRPr="00DD31E5">
        <w:rPr>
          <w:rFonts w:ascii="Times New Roman" w:eastAsia="Times New Roman" w:hAnsi="Times New Roman" w:cs="Times New Roman"/>
          <w:sz w:val="28"/>
          <w:szCs w:val="28"/>
          <w:lang w:val="uk-UA" w:eastAsia="uk-UA"/>
        </w:rPr>
        <w:softHyphen/>
        <w:t>ного операційного циклу або буде погашена протягом 6 місяців;</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в) сума дебіторської заборгованості, яка виникає в ході нор</w:t>
      </w:r>
      <w:r w:rsidRPr="00DD31E5">
        <w:rPr>
          <w:rFonts w:ascii="Times New Roman" w:eastAsia="Times New Roman" w:hAnsi="Times New Roman" w:cs="Times New Roman"/>
          <w:sz w:val="28"/>
          <w:szCs w:val="28"/>
          <w:lang w:val="uk-UA" w:eastAsia="uk-UA"/>
        </w:rPr>
        <w:softHyphen/>
        <w:t>мального операційного циклу або буде погашена протягом 11 місяців 15 днів;</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г) немає правильної відповіді.</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6. У фінансовому обліку покупцями визначаються:</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а) люди, які мають гроші на купівлю товарів;</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б) фізичні або юридичні особи, які купують товари (роботи, послуги);</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в) особи, які є учасниками ринку;</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г) немає правильної відповіді.</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7. Для обліку товарної та нетоварної поточної дебіторської заборгованості використовують такі рахунки 3-го класу Плану рахунків бухгалтерського обліку:</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а) рахунок 36 "Розрахунки з покупцями та замовниками";</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б) рахунок 38 "Резерв сумнівних боргів";</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в) рахунок 37 "Розрахунки з різними дебіторами";</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г) всі вище наведені.</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8. Підставою для здійснення розрахунків із покупцями та замовниками є:</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а) усна домовленість керівника;</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б) платіжне доручення;</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в) договір;</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г) участь бухгалтера в прийняті рішення.</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lastRenderedPageBreak/>
        <w:t>9. Реалізація товарів, робіт або послуг у бухгалтерському обліку відображається записом:</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 xml:space="preserve">а) Д-т 36 – К-т 70;   </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 xml:space="preserve">б) Д-т 36 – К-т 71;  </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в) Д-т 36 – К-т 72;</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г) Д-т 36 – К-т 73.</w:t>
      </w:r>
    </w:p>
    <w:p w:rsidR="0094313B" w:rsidRDefault="0094313B" w:rsidP="00DD31E5">
      <w:pPr>
        <w:spacing w:line="240" w:lineRule="auto"/>
        <w:jc w:val="both"/>
        <w:rPr>
          <w:rFonts w:ascii="Times New Roman" w:eastAsia="Times New Roman" w:hAnsi="Times New Roman" w:cs="Times New Roman"/>
          <w:sz w:val="28"/>
          <w:szCs w:val="28"/>
          <w:lang w:val="uk-UA" w:eastAsia="uk-UA"/>
        </w:rPr>
      </w:pP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10. Погашення дебіторської заборгованості грошовими кошта</w:t>
      </w:r>
      <w:r w:rsidRPr="00DD31E5">
        <w:rPr>
          <w:rFonts w:ascii="Times New Roman" w:eastAsia="Times New Roman" w:hAnsi="Times New Roman" w:cs="Times New Roman"/>
          <w:sz w:val="28"/>
          <w:szCs w:val="28"/>
          <w:lang w:val="uk-UA" w:eastAsia="uk-UA"/>
        </w:rPr>
        <w:softHyphen/>
        <w:t>ми відображається таким записом:</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 xml:space="preserve">а) Д-т 30 – К-т 37;   </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 xml:space="preserve">б) Д-т 30 – К-т 38; </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в) Д-т 30 – К-т 36;</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г) Д-т 37 – К-т 30.</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11. Видача грошових коштів із каси підзвітній особі відобра</w:t>
      </w:r>
      <w:r w:rsidRPr="00DD31E5">
        <w:rPr>
          <w:rFonts w:ascii="Times New Roman" w:eastAsia="Times New Roman" w:hAnsi="Times New Roman" w:cs="Times New Roman"/>
          <w:sz w:val="28"/>
          <w:szCs w:val="28"/>
          <w:lang w:val="uk-UA" w:eastAsia="uk-UA"/>
        </w:rPr>
        <w:softHyphen/>
        <w:t>жається таким записом:</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 xml:space="preserve">а) Д-т 30 – К-т 372;    </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 xml:space="preserve">б) Д-т 372 – К-т 31;  </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в) Д-т 372 – К-т 30;</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г) всі відповіді правильні.</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12. Кредитові обороти за рахунком 361 "Розрахунки з покупцями і замовниками" накопичуються в:</w:t>
      </w:r>
      <w:bookmarkEnd w:id="2"/>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а) журналі 3 (розділ І ), відомість 3.1</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б) журналі 1, відомість 1.1</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в) журналі 5 (розділ І), відомість 3.1</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 xml:space="preserve">г) </w:t>
      </w:r>
      <w:bookmarkStart w:id="3" w:name="bookmark1"/>
      <w:r w:rsidRPr="00DD31E5">
        <w:rPr>
          <w:rFonts w:ascii="Times New Roman" w:eastAsia="Times New Roman" w:hAnsi="Times New Roman" w:cs="Times New Roman"/>
          <w:sz w:val="28"/>
          <w:szCs w:val="28"/>
          <w:lang w:val="uk-UA" w:eastAsia="uk-UA"/>
        </w:rPr>
        <w:t>інші варіанти відповіді.</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13. Сумнівний борг – це:</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а) будь-яка дебіторська заборгованість, щодо якої існує невпевненість її погашення боржником;</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б) поточна дебіторська заборгованість, щодо якої існує невпевненість її по</w:t>
      </w:r>
      <w:r w:rsidRPr="00DD31E5">
        <w:rPr>
          <w:rFonts w:ascii="Times New Roman" w:eastAsia="Times New Roman" w:hAnsi="Times New Roman" w:cs="Times New Roman"/>
          <w:sz w:val="28"/>
          <w:szCs w:val="28"/>
          <w:lang w:val="uk-UA" w:eastAsia="uk-UA"/>
        </w:rPr>
        <w:softHyphen/>
        <w:t>гашення боржником;</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lastRenderedPageBreak/>
        <w:t>в) поточна дебіторська заборгованість за продукцію, товари, роботи, послу</w:t>
      </w:r>
      <w:r w:rsidRPr="00DD31E5">
        <w:rPr>
          <w:rFonts w:ascii="Times New Roman" w:eastAsia="Times New Roman" w:hAnsi="Times New Roman" w:cs="Times New Roman"/>
          <w:sz w:val="28"/>
          <w:szCs w:val="28"/>
          <w:lang w:val="uk-UA" w:eastAsia="uk-UA"/>
        </w:rPr>
        <w:softHyphen/>
        <w:t>ги щодо якої існує невпевненість її погашення боржником;</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г) немає правильної відповіді.</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14. Безнадійна дебіторська заборгованість – це:</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а) будь-яка дебіторська заборгованість, щодо якої існує впевненість щодо її неповернення боржником;</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б) поточна дебіторська заборгованість, щодо якої існує впевненість щодо її неповернення боржником або за якою минув строк позовної давності;</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в) будь-яка дебіторська заборгованість за якою минув строк позовної давно</w:t>
      </w:r>
      <w:r w:rsidRPr="00DD31E5">
        <w:rPr>
          <w:rFonts w:ascii="Times New Roman" w:eastAsia="Times New Roman" w:hAnsi="Times New Roman" w:cs="Times New Roman"/>
          <w:sz w:val="28"/>
          <w:szCs w:val="28"/>
          <w:lang w:val="uk-UA" w:eastAsia="uk-UA"/>
        </w:rPr>
        <w:softHyphen/>
        <w:t>сті;</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г) всі відповіді правильні.</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15. На позабалансових рахунках відображається:</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а) вся дебіторська заборгованість;</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б) поточна дебіторська заборгованість за продукцію, товари, роботи, послу</w:t>
      </w:r>
      <w:r w:rsidRPr="00DD31E5">
        <w:rPr>
          <w:rFonts w:ascii="Times New Roman" w:eastAsia="Times New Roman" w:hAnsi="Times New Roman" w:cs="Times New Roman"/>
          <w:sz w:val="28"/>
          <w:szCs w:val="28"/>
          <w:lang w:val="uk-UA" w:eastAsia="uk-UA"/>
        </w:rPr>
        <w:softHyphen/>
        <w:t>ги;</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в) лише списана дебіторська заборгованість;</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г) не списана дебіторська заборгованість.</w:t>
      </w:r>
      <w:bookmarkStart w:id="4" w:name="bookmark3"/>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16. Підзвітним особам видається готівка з каси підприємства на підставі:</w:t>
      </w:r>
      <w:bookmarkEnd w:id="4"/>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а) чинного законодавства;</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б) наказу керівника;</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в) наказу головного бухгалтера чи особи, що тимчасово виконує функції го</w:t>
      </w:r>
      <w:r w:rsidRPr="00DD31E5">
        <w:rPr>
          <w:rFonts w:ascii="Times New Roman" w:eastAsia="Times New Roman" w:hAnsi="Times New Roman" w:cs="Times New Roman"/>
          <w:sz w:val="28"/>
          <w:szCs w:val="28"/>
          <w:lang w:val="uk-UA" w:eastAsia="uk-UA"/>
        </w:rPr>
        <w:softHyphen/>
        <w:t>ловного бухгалтера;</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г) дозволу касира.</w:t>
      </w:r>
      <w:bookmarkStart w:id="5" w:name="bookmark4"/>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17. Різниця між сумою одержаного авансу і фактичними витратами (при наявності підтверджувальних документів) позитивна:</w:t>
      </w:r>
      <w:bookmarkEnd w:id="5"/>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а) це сума невикористаного авансу;</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б) це витрати працівника у вигляді власних грошових коштів;</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в) це сума, яку бухгалтерія має право утримати з нарахованої заробітної плати;</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г) це сума, яку бухгалтерія має право включити до складу заробітної плати у наступному періоді.</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bookmarkStart w:id="6" w:name="bookmark5"/>
      <w:r w:rsidRPr="00DD31E5">
        <w:rPr>
          <w:rFonts w:ascii="Times New Roman" w:eastAsia="Times New Roman" w:hAnsi="Times New Roman" w:cs="Times New Roman"/>
          <w:sz w:val="28"/>
          <w:szCs w:val="28"/>
          <w:lang w:val="uk-UA" w:eastAsia="uk-UA"/>
        </w:rPr>
        <w:lastRenderedPageBreak/>
        <w:t>18. Документ, який видається працівнику підприємства на підставі на</w:t>
      </w:r>
      <w:r w:rsidRPr="00DD31E5">
        <w:rPr>
          <w:rFonts w:ascii="Times New Roman" w:eastAsia="Times New Roman" w:hAnsi="Times New Roman" w:cs="Times New Roman"/>
          <w:sz w:val="28"/>
          <w:szCs w:val="28"/>
          <w:lang w:val="uk-UA" w:eastAsia="uk-UA"/>
        </w:rPr>
        <w:softHyphen/>
        <w:t>казу (розпорядження) керівника для виконання службового доручення по</w:t>
      </w:r>
      <w:r w:rsidRPr="00DD31E5">
        <w:rPr>
          <w:rFonts w:ascii="Times New Roman" w:eastAsia="Times New Roman" w:hAnsi="Times New Roman" w:cs="Times New Roman"/>
          <w:sz w:val="28"/>
          <w:szCs w:val="28"/>
          <w:lang w:val="uk-UA" w:eastAsia="uk-UA"/>
        </w:rPr>
        <w:softHyphen/>
        <w:t>за постійним місцем роботи, у відрядженні:</w:t>
      </w:r>
      <w:bookmarkEnd w:id="6"/>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а) посвідчення про відрядження;</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б) акт приймання виконаних підрядних робіт;</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в) звіт про використання коштів, виданих на відрядження або під звіт;</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г) довідка бухгалтера.</w:t>
      </w:r>
      <w:bookmarkStart w:id="7" w:name="bookmark6"/>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19. Розрахунок резерву сумнівних боргів визначається:</w:t>
      </w:r>
      <w:bookmarkEnd w:id="7"/>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а) по кожному сумнівному боргу залежно від фінансового стану боржника;</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б) на підставі поточної дебіторської заборгованості за термінами її несплати та аналізу її фактичного непогашення за попередні звітні періоди;</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в) на підставі конкурентоздатності покупця;</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г) всі відповіді правильні.</w:t>
      </w:r>
      <w:bookmarkStart w:id="8" w:name="bookmark2"/>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20. Облік розрахунків з підзвітними особами супроводжу</w:t>
      </w:r>
      <w:r w:rsidRPr="00DD31E5">
        <w:rPr>
          <w:rFonts w:ascii="Times New Roman" w:eastAsia="Times New Roman" w:hAnsi="Times New Roman" w:cs="Times New Roman"/>
          <w:sz w:val="28"/>
          <w:szCs w:val="28"/>
          <w:lang w:val="uk-UA" w:eastAsia="uk-UA"/>
        </w:rPr>
        <w:softHyphen/>
        <w:t>ється наступними первинними документами:</w:t>
      </w:r>
      <w:bookmarkEnd w:id="8"/>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а) касові ордери; звіт про використання коштів наданих під звіт; посвідчен</w:t>
      </w:r>
      <w:r w:rsidRPr="00DD31E5">
        <w:rPr>
          <w:rFonts w:ascii="Times New Roman" w:eastAsia="Times New Roman" w:hAnsi="Times New Roman" w:cs="Times New Roman"/>
          <w:sz w:val="28"/>
          <w:szCs w:val="28"/>
          <w:lang w:val="uk-UA" w:eastAsia="uk-UA"/>
        </w:rPr>
        <w:softHyphen/>
        <w:t>ня про відрядження з відмітками про вибуття; наказ про відрядження;</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б) грошовий чек; об'ява на внесок готівки;</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в) заява на акредитив; вексель; платіжна вимога;</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г) касові ордери; звіт про використання коштів наданих під звіт; заява на акредитив.</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21. Поточна дебіторська заборгованість, яка є фінансовим активом, відображається у балансі:</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а) за первісною вартістю;</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б) за дисконтованою вартістю;</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в) за чистою реалізаційною вартістю;</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г) за найменшою із двох: первісною або чистою реалізаційною вартістю.</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22.</w:t>
      </w:r>
      <w:bookmarkEnd w:id="3"/>
      <w:r w:rsidRPr="00DD31E5">
        <w:rPr>
          <w:rFonts w:ascii="Times New Roman" w:eastAsia="Times New Roman" w:hAnsi="Times New Roman" w:cs="Times New Roman"/>
          <w:sz w:val="28"/>
          <w:szCs w:val="28"/>
          <w:lang w:val="uk-UA" w:eastAsia="uk-UA"/>
        </w:rPr>
        <w:t xml:space="preserve"> У примітках до фінансової звітності необхідно розкривати таку інформацію щодо дебіторської заборгованості:</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а) склад і суми статті Балансу «Інша поточна дебіторська заборгованість»;</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lastRenderedPageBreak/>
        <w:t>б) метод визначення величини резерву сумнівних боргів;</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в) перелік дебіторів і суми довгострокової дебіторської заборгованості;</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г) всі наведені вище.</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23. При розрахунках із вітчизняними покупцями підприємство-покупець має отримати розрахункові документи:</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а) транспортні накладні;</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б) платіжні документи на перерахування сум митних установ;</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в) накладні, рахунки-фактури, рахунки, акти виконаних робіт;</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г) всі відповіді правильні.</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24. При розрахунках з іноземними покупцями підприємство-покупець має отримати розрахункові документи:</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а) комерційні документи (рахунки, інвойс), транспортні на</w:t>
      </w:r>
      <w:r w:rsidRPr="00DD31E5">
        <w:rPr>
          <w:rFonts w:ascii="Times New Roman" w:eastAsia="Times New Roman" w:hAnsi="Times New Roman" w:cs="Times New Roman"/>
          <w:sz w:val="28"/>
          <w:szCs w:val="28"/>
          <w:lang w:val="uk-UA" w:eastAsia="uk-UA"/>
        </w:rPr>
        <w:softHyphen/>
        <w:t>кладні, платіжні документи на перерахування сум митних установ;</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б) товаротранспортна накладна (ТМ-1);</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в) векселі;</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г) всі відповіді правильні.</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25. Розрахунки за штрафами, пенями та неустойками, які стя</w:t>
      </w:r>
      <w:r w:rsidRPr="00DD31E5">
        <w:rPr>
          <w:rFonts w:ascii="Times New Roman" w:eastAsia="Times New Roman" w:hAnsi="Times New Roman" w:cs="Times New Roman"/>
          <w:sz w:val="28"/>
          <w:szCs w:val="28"/>
          <w:lang w:val="uk-UA" w:eastAsia="uk-UA"/>
        </w:rPr>
        <w:softHyphen/>
        <w:t>гуються з постачальників та замовників за невиконання договір</w:t>
      </w:r>
      <w:r w:rsidRPr="00DD31E5">
        <w:rPr>
          <w:rFonts w:ascii="Times New Roman" w:eastAsia="Times New Roman" w:hAnsi="Times New Roman" w:cs="Times New Roman"/>
          <w:sz w:val="28"/>
          <w:szCs w:val="28"/>
          <w:lang w:val="uk-UA" w:eastAsia="uk-UA"/>
        </w:rPr>
        <w:softHyphen/>
        <w:t>них зобов'язань, у бухгалтерському обліку відображають такими записами:</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а) Д-т 374 – К-т 714;</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б) Д-т 714 – Д-т 374;</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в) Д-т 374 – К-т 715;</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г) Д-т 715 – К-т 374</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26. Списання безнадійної дебіторської заборгованості за відван</w:t>
      </w:r>
      <w:r w:rsidRPr="00DD31E5">
        <w:rPr>
          <w:rFonts w:ascii="Times New Roman" w:eastAsia="Times New Roman" w:hAnsi="Times New Roman" w:cs="Times New Roman"/>
          <w:sz w:val="28"/>
          <w:szCs w:val="28"/>
          <w:lang w:val="uk-UA" w:eastAsia="uk-UA"/>
        </w:rPr>
        <w:softHyphen/>
        <w:t>тажену продукцію вимагає від підприємства:</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а) одночасно зменшити суми дебіторської заборгованості та резерву сумнівних боргів;</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б) зменшити суму дебіторської заборгованості та збільшити суму резерву сумнівних боргів;</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в) збільшити суму резерву сумнівних боргів та зменшити суму нерозподіленого прибутку;</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lastRenderedPageBreak/>
        <w:t>г) одночасно зменшити суми резерву сумнівних боргів та нерозподіленого прибутку.</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27. Протягом поточного року підприємством була списана заборгованість, визнана безнадійною, в сумі 7000 грн., і відновлена заборгованість в сумі 4000 грн., яка раніше була визнана безнадійною. Резерв сумнівних боргів в кінці минулого року становив 22 000 грн. Сума резерву сумнівних боргів, яка буде відображена у звітності поточного року, становитиме:</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а) 9000 грн.;</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б) 10 000 грн.;</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в) 13 000 грн.;</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 xml:space="preserve">г) 19 000 грн. </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28. Довгострокова дебіторська заборгованість, яка підлягає погашенню протягом 12 місяців з дати балансу відображається:</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а) у складі довгострокової дебіторської заборгованості;</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б) поточної дебіторської заборгованості;</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в) наводиться у балансі довідково;</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г) правильної відповіді немає.</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29. За даними фінансової звітності підприємство мало залишок резерву сумнівних боргів на кінець минулого року – 90 000 грн., на кінець цього року – 100 000 грн., витрати на створення резерву за поточний рік – 16 000 грн. Сума безнадійної дебіторської заборгованості, яка була списана цього року, становила:</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а) 6000 грн.;</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б) 10 000 грн.;</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в) 16 000 грн.;</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 xml:space="preserve">г) 26 000 грн. </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30. Створення резерву сумнівних боргів в кінці звітного періоду відображається таким записом:</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а) Д-т 38 – К-т 361;</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б) Д-т 361 – Д-т 38;</w:t>
      </w:r>
    </w:p>
    <w:p w:rsidR="00E1414C" w:rsidRPr="00DD31E5" w:rsidRDefault="00E1414C" w:rsidP="00DD31E5">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в) Д-т 944 – К-т 38;</w:t>
      </w:r>
    </w:p>
    <w:p w:rsidR="008E0F1A" w:rsidRDefault="00E1414C" w:rsidP="00C8572D">
      <w:pPr>
        <w:spacing w:line="240" w:lineRule="auto"/>
        <w:jc w:val="both"/>
        <w:rPr>
          <w:rFonts w:ascii="Times New Roman" w:eastAsia="Times New Roman" w:hAnsi="Times New Roman" w:cs="Times New Roman"/>
          <w:sz w:val="28"/>
          <w:szCs w:val="28"/>
          <w:lang w:val="uk-UA" w:eastAsia="uk-UA"/>
        </w:rPr>
      </w:pPr>
      <w:r w:rsidRPr="00DD31E5">
        <w:rPr>
          <w:rFonts w:ascii="Times New Roman" w:eastAsia="Times New Roman" w:hAnsi="Times New Roman" w:cs="Times New Roman"/>
          <w:sz w:val="28"/>
          <w:szCs w:val="28"/>
          <w:lang w:val="uk-UA" w:eastAsia="uk-UA"/>
        </w:rPr>
        <w:t>г) Д-т 38 – К-т 944.</w:t>
      </w:r>
    </w:p>
    <w:p w:rsidR="00895B59" w:rsidRDefault="00895B59" w:rsidP="00895B59">
      <w:pPr>
        <w:pStyle w:val="a3"/>
        <w:spacing w:line="240" w:lineRule="auto"/>
        <w:ind w:left="765"/>
        <w:rPr>
          <w:rFonts w:ascii="Times New Roman" w:hAnsi="Times New Roman"/>
          <w:sz w:val="28"/>
          <w:szCs w:val="28"/>
          <w:lang w:val="uk-UA"/>
        </w:rPr>
      </w:pPr>
      <w:r>
        <w:rPr>
          <w:rFonts w:ascii="Times New Roman" w:hAnsi="Times New Roman"/>
          <w:sz w:val="28"/>
          <w:szCs w:val="28"/>
          <w:lang w:val="uk-UA"/>
        </w:rPr>
        <w:lastRenderedPageBreak/>
        <w:t>4.</w:t>
      </w:r>
      <w:r w:rsidRPr="00895B59">
        <w:rPr>
          <w:rFonts w:ascii="Times New Roman" w:hAnsi="Times New Roman"/>
          <w:sz w:val="28"/>
          <w:szCs w:val="28"/>
        </w:rPr>
        <w:t xml:space="preserve">Розробка облікової політики підприємства стосовно активів </w:t>
      </w:r>
    </w:p>
    <w:p w:rsidR="00F06D6A" w:rsidRPr="001F5D58" w:rsidRDefault="00F06D6A" w:rsidP="00F06D6A">
      <w:pPr>
        <w:spacing w:after="0" w:line="240" w:lineRule="auto"/>
        <w:ind w:firstLine="284"/>
        <w:jc w:val="both"/>
        <w:rPr>
          <w:rFonts w:ascii="Times New Roman" w:hAnsi="Times New Roman"/>
          <w:sz w:val="28"/>
          <w:szCs w:val="28"/>
          <w:lang w:val="uk-UA"/>
        </w:rPr>
      </w:pPr>
      <w:r w:rsidRPr="001F5D58">
        <w:rPr>
          <w:rFonts w:ascii="Times New Roman" w:hAnsi="Times New Roman"/>
          <w:sz w:val="28"/>
          <w:szCs w:val="28"/>
          <w:lang w:val="uk-UA"/>
        </w:rPr>
        <w:t>Згідно з Положенням (стандартом) бухгалтерського облі</w:t>
      </w:r>
      <w:r>
        <w:rPr>
          <w:rFonts w:ascii="Times New Roman" w:hAnsi="Times New Roman"/>
          <w:sz w:val="28"/>
          <w:szCs w:val="28"/>
          <w:lang w:val="uk-UA"/>
        </w:rPr>
        <w:t>-</w:t>
      </w:r>
      <w:r w:rsidRPr="001F5D58">
        <w:rPr>
          <w:rFonts w:ascii="Times New Roman" w:hAnsi="Times New Roman"/>
          <w:sz w:val="28"/>
          <w:szCs w:val="28"/>
          <w:lang w:val="uk-UA"/>
        </w:rPr>
        <w:t>ку</w:t>
      </w:r>
      <w:r w:rsidRPr="00086C3D">
        <w:rPr>
          <w:rFonts w:ascii="Times New Roman" w:hAnsi="Times New Roman"/>
          <w:sz w:val="28"/>
          <w:szCs w:val="28"/>
        </w:rPr>
        <w:t> </w:t>
      </w:r>
      <w:r w:rsidRPr="001F5D58">
        <w:rPr>
          <w:rFonts w:ascii="Times New Roman" w:hAnsi="Times New Roman"/>
          <w:sz w:val="28"/>
          <w:szCs w:val="28"/>
          <w:lang w:val="uk-UA"/>
        </w:rPr>
        <w:t>8</w:t>
      </w:r>
      <w:r w:rsidRPr="00086C3D">
        <w:rPr>
          <w:rFonts w:ascii="Times New Roman" w:hAnsi="Times New Roman"/>
          <w:sz w:val="28"/>
          <w:szCs w:val="28"/>
        </w:rPr>
        <w:t> </w:t>
      </w:r>
      <w:r w:rsidRPr="001F5D58">
        <w:rPr>
          <w:rFonts w:ascii="Times New Roman" w:hAnsi="Times New Roman"/>
          <w:sz w:val="28"/>
          <w:szCs w:val="28"/>
          <w:lang w:val="uk-UA"/>
        </w:rPr>
        <w:t>«Нематеріальні активи», нематеріальний актив</w:t>
      </w:r>
      <w:r w:rsidRPr="00086C3D">
        <w:rPr>
          <w:rFonts w:ascii="Times New Roman" w:hAnsi="Times New Roman"/>
          <w:sz w:val="28"/>
          <w:szCs w:val="28"/>
        </w:rPr>
        <w:t> </w:t>
      </w:r>
      <w:r w:rsidRPr="001F5D58">
        <w:rPr>
          <w:rFonts w:ascii="Times New Roman" w:hAnsi="Times New Roman"/>
          <w:sz w:val="28"/>
          <w:szCs w:val="28"/>
          <w:lang w:val="uk-UA"/>
        </w:rPr>
        <w:t>– це немонетарний актив, який не має матеріальної форми та може бути ідентифікований.</w:t>
      </w:r>
    </w:p>
    <w:p w:rsidR="00F06D6A" w:rsidRPr="007C6227" w:rsidRDefault="00F06D6A" w:rsidP="00F06D6A">
      <w:pPr>
        <w:spacing w:after="0" w:line="240" w:lineRule="auto"/>
        <w:ind w:firstLine="284"/>
        <w:jc w:val="both"/>
        <w:rPr>
          <w:rFonts w:ascii="Times New Roman" w:hAnsi="Times New Roman"/>
          <w:sz w:val="28"/>
          <w:szCs w:val="28"/>
          <w:lang w:val="uk-UA"/>
        </w:rPr>
      </w:pPr>
      <w:r w:rsidRPr="001F5D58">
        <w:rPr>
          <w:rFonts w:ascii="Times New Roman" w:hAnsi="Times New Roman"/>
          <w:sz w:val="28"/>
          <w:szCs w:val="28"/>
          <w:lang w:val="uk-UA"/>
        </w:rPr>
        <w:t>Елементи облікової політики щодо нематеріальних активів встановлюються Положенням (стандартом) бухгалтерського обліку</w:t>
      </w:r>
      <w:r w:rsidRPr="00086C3D">
        <w:rPr>
          <w:rFonts w:ascii="Times New Roman" w:hAnsi="Times New Roman"/>
          <w:sz w:val="28"/>
          <w:szCs w:val="28"/>
        </w:rPr>
        <w:t> </w:t>
      </w:r>
      <w:r w:rsidRPr="001F5D58">
        <w:rPr>
          <w:rFonts w:ascii="Times New Roman" w:hAnsi="Times New Roman"/>
          <w:sz w:val="28"/>
          <w:szCs w:val="28"/>
          <w:lang w:val="uk-UA"/>
        </w:rPr>
        <w:t>8</w:t>
      </w:r>
      <w:r w:rsidRPr="00086C3D">
        <w:rPr>
          <w:rFonts w:ascii="Times New Roman" w:hAnsi="Times New Roman"/>
          <w:sz w:val="28"/>
          <w:szCs w:val="28"/>
        </w:rPr>
        <w:t> </w:t>
      </w:r>
      <w:r w:rsidRPr="001F5D58">
        <w:rPr>
          <w:rFonts w:ascii="Times New Roman" w:hAnsi="Times New Roman"/>
          <w:sz w:val="28"/>
          <w:szCs w:val="28"/>
          <w:lang w:val="uk-UA"/>
        </w:rPr>
        <w:t>«Нематеріальні активи», розкриваються у Методичних рекомендаціях з бухгалтерського обліку нематеріальних активів та Методичних рекомендаціях щодо обліко</w:t>
      </w:r>
      <w:r w:rsidR="007C6227">
        <w:rPr>
          <w:rFonts w:ascii="Times New Roman" w:hAnsi="Times New Roman"/>
          <w:sz w:val="28"/>
          <w:szCs w:val="28"/>
          <w:lang w:val="uk-UA"/>
        </w:rPr>
        <w:t>вої політики підприємства</w:t>
      </w:r>
      <w:r w:rsidRPr="007C6227">
        <w:rPr>
          <w:rFonts w:ascii="Times New Roman" w:hAnsi="Times New Roman"/>
          <w:sz w:val="28"/>
          <w:szCs w:val="28"/>
          <w:lang w:val="uk-UA"/>
        </w:rPr>
        <w:t>.</w:t>
      </w:r>
    </w:p>
    <w:p w:rsidR="00F06D6A" w:rsidRPr="00086C3D" w:rsidRDefault="00F06D6A" w:rsidP="00F06D6A">
      <w:pPr>
        <w:spacing w:after="0" w:line="240" w:lineRule="auto"/>
        <w:ind w:firstLine="284"/>
        <w:jc w:val="right"/>
        <w:rPr>
          <w:rFonts w:ascii="Times New Roman" w:hAnsi="Times New Roman"/>
          <w:i/>
          <w:sz w:val="28"/>
          <w:szCs w:val="28"/>
          <w:lang w:val="uk-UA"/>
        </w:rPr>
      </w:pPr>
      <w:r w:rsidRPr="00086C3D">
        <w:rPr>
          <w:rFonts w:ascii="Times New Roman" w:hAnsi="Times New Roman"/>
          <w:i/>
          <w:sz w:val="28"/>
          <w:szCs w:val="28"/>
        </w:rPr>
        <w:t xml:space="preserve">Таблиця </w:t>
      </w:r>
      <w:r w:rsidRPr="00086C3D">
        <w:rPr>
          <w:rFonts w:ascii="Times New Roman" w:hAnsi="Times New Roman"/>
          <w:i/>
          <w:sz w:val="28"/>
          <w:szCs w:val="28"/>
          <w:lang w:val="uk-UA"/>
        </w:rPr>
        <w:t>4.1</w:t>
      </w:r>
    </w:p>
    <w:p w:rsidR="00F06D6A" w:rsidRPr="00086C3D" w:rsidRDefault="00F06D6A" w:rsidP="00F06D6A">
      <w:pPr>
        <w:spacing w:after="0" w:line="240" w:lineRule="auto"/>
        <w:jc w:val="center"/>
        <w:rPr>
          <w:rFonts w:ascii="Times New Roman" w:hAnsi="Times New Roman"/>
          <w:sz w:val="28"/>
          <w:szCs w:val="28"/>
        </w:rPr>
      </w:pPr>
      <w:r w:rsidRPr="00086C3D">
        <w:rPr>
          <w:rFonts w:ascii="Times New Roman" w:hAnsi="Times New Roman"/>
          <w:sz w:val="28"/>
          <w:szCs w:val="28"/>
        </w:rPr>
        <w:t>Елементи облікової політики щодо нематеріальних активів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3059"/>
        <w:gridCol w:w="4309"/>
      </w:tblGrid>
      <w:tr w:rsidR="00F06D6A" w:rsidRPr="00730116" w:rsidTr="002C4000">
        <w:tc>
          <w:tcPr>
            <w:tcW w:w="1151" w:type="pct"/>
            <w:shd w:val="clear" w:color="auto" w:fill="auto"/>
          </w:tcPr>
          <w:p w:rsidR="00F06D6A" w:rsidRPr="00730116" w:rsidRDefault="00F06D6A" w:rsidP="002C4000">
            <w:pPr>
              <w:spacing w:after="0" w:line="240" w:lineRule="auto"/>
              <w:jc w:val="center"/>
              <w:rPr>
                <w:rFonts w:ascii="Times New Roman" w:hAnsi="Times New Roman"/>
                <w:sz w:val="18"/>
                <w:szCs w:val="18"/>
              </w:rPr>
            </w:pPr>
            <w:r w:rsidRPr="00730116">
              <w:rPr>
                <w:rFonts w:ascii="Times New Roman" w:hAnsi="Times New Roman"/>
                <w:sz w:val="18"/>
                <w:szCs w:val="18"/>
              </w:rPr>
              <w:t xml:space="preserve">Елементи облікової політики </w:t>
            </w:r>
          </w:p>
        </w:tc>
        <w:tc>
          <w:tcPr>
            <w:tcW w:w="1598" w:type="pct"/>
            <w:shd w:val="clear" w:color="auto" w:fill="auto"/>
          </w:tcPr>
          <w:p w:rsidR="00F06D6A" w:rsidRPr="00730116" w:rsidRDefault="00F06D6A" w:rsidP="002C4000">
            <w:pPr>
              <w:spacing w:after="0" w:line="240" w:lineRule="auto"/>
              <w:jc w:val="center"/>
              <w:rPr>
                <w:rFonts w:ascii="Times New Roman" w:hAnsi="Times New Roman"/>
                <w:sz w:val="18"/>
                <w:szCs w:val="18"/>
              </w:rPr>
            </w:pPr>
            <w:r w:rsidRPr="00730116">
              <w:rPr>
                <w:rFonts w:ascii="Times New Roman" w:hAnsi="Times New Roman"/>
                <w:sz w:val="18"/>
                <w:szCs w:val="18"/>
              </w:rPr>
              <w:t>Альтернативні варіанти</w:t>
            </w:r>
          </w:p>
        </w:tc>
        <w:tc>
          <w:tcPr>
            <w:tcW w:w="2251" w:type="pct"/>
          </w:tcPr>
          <w:p w:rsidR="00F06D6A" w:rsidRPr="00730116" w:rsidRDefault="00F06D6A" w:rsidP="002C4000">
            <w:pPr>
              <w:spacing w:after="0" w:line="240" w:lineRule="auto"/>
              <w:jc w:val="center"/>
              <w:rPr>
                <w:rFonts w:ascii="Times New Roman" w:hAnsi="Times New Roman"/>
                <w:sz w:val="18"/>
                <w:szCs w:val="18"/>
              </w:rPr>
            </w:pPr>
            <w:r w:rsidRPr="00730116">
              <w:rPr>
                <w:rFonts w:ascii="Times New Roman" w:hAnsi="Times New Roman"/>
                <w:sz w:val="18"/>
                <w:szCs w:val="18"/>
              </w:rPr>
              <w:t>Коментар</w:t>
            </w:r>
          </w:p>
        </w:tc>
      </w:tr>
      <w:tr w:rsidR="00F06D6A" w:rsidRPr="00730116" w:rsidTr="002C4000">
        <w:tc>
          <w:tcPr>
            <w:tcW w:w="1151" w:type="pct"/>
            <w:shd w:val="clear" w:color="auto" w:fill="auto"/>
          </w:tcPr>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Строк корисного використання нематеріальних активів</w:t>
            </w:r>
          </w:p>
        </w:tc>
        <w:tc>
          <w:tcPr>
            <w:tcW w:w="1598" w:type="pct"/>
            <w:shd w:val="clear" w:color="auto" w:fill="auto"/>
          </w:tcPr>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Самостійно встановлюється підприємством</w:t>
            </w:r>
          </w:p>
        </w:tc>
        <w:tc>
          <w:tcPr>
            <w:tcW w:w="2251" w:type="pct"/>
            <w:vMerge w:val="restart"/>
          </w:tcPr>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Обираючи стратегію «максимізації прибутку», у розпорядчому документі про облікову політику варто передбачити елементи облікової політики, що забезпечують «зменшення» витрат підприємства: максимально можливий строк корисного використання нематеріальних активів; максимально можливу величину ліквідаційної вартості; прямолінійний метод нарахування амортизації</w:t>
            </w:r>
          </w:p>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Вартісно-орієнтоване управління, спрямоване на «зростання» витрат підприємства, тому у розпорядчому документі про облікову політику варто зазначати найкоротший строк корисного використання; обрати один із «прискорених» методів нарахування амортизації; визначити мінімальну величину ліквідаційної вартості нематеріальних активів</w:t>
            </w:r>
          </w:p>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Встановлення критерію суттєвості та порядок проведення переоцінки також може бути підпорядкованим обраній стратегії управління. Залежно від того зменшує чи збільшує свою вартість у часі конкретний об’єкт нематеріальних активів, за допомогою зазначеного елемента облікової політики можна впливати на зміну первісної вартості об’єкта нематеріальних активів</w:t>
            </w:r>
          </w:p>
        </w:tc>
      </w:tr>
      <w:tr w:rsidR="00F06D6A" w:rsidRPr="00730116" w:rsidTr="002C4000">
        <w:tc>
          <w:tcPr>
            <w:tcW w:w="1151" w:type="pct"/>
            <w:shd w:val="clear" w:color="auto" w:fill="auto"/>
          </w:tcPr>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Ліквідаційна вартість об’єкта нематеріальних активів</w:t>
            </w:r>
          </w:p>
        </w:tc>
        <w:tc>
          <w:tcPr>
            <w:tcW w:w="1598" w:type="pct"/>
            <w:shd w:val="clear" w:color="auto" w:fill="auto"/>
          </w:tcPr>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Самостійно встановлюється підприємством за наступних умов:</w:t>
            </w:r>
          </w:p>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 якщо існує невідмовне зобов’язання іншої особи щодо придбання цього об’єкта наприкінці строку його корисного використання;</w:t>
            </w:r>
          </w:p>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 якщо ліквідаційна вартість може бути визначена на підставі інформації існуючого активного ринку і очікується, що такий ринок існуватиме наприкінці строку корисного використання</w:t>
            </w:r>
          </w:p>
        </w:tc>
        <w:tc>
          <w:tcPr>
            <w:tcW w:w="2251" w:type="pct"/>
            <w:vMerge/>
          </w:tcPr>
          <w:p w:rsidR="00F06D6A" w:rsidRPr="00730116" w:rsidRDefault="00F06D6A" w:rsidP="002C4000">
            <w:pPr>
              <w:spacing w:after="0" w:line="240" w:lineRule="auto"/>
              <w:jc w:val="both"/>
              <w:rPr>
                <w:rFonts w:ascii="Times New Roman" w:hAnsi="Times New Roman"/>
                <w:sz w:val="18"/>
                <w:szCs w:val="18"/>
              </w:rPr>
            </w:pPr>
          </w:p>
        </w:tc>
      </w:tr>
      <w:tr w:rsidR="00F06D6A" w:rsidRPr="00730116" w:rsidTr="002C4000">
        <w:tc>
          <w:tcPr>
            <w:tcW w:w="1151" w:type="pct"/>
            <w:shd w:val="clear" w:color="auto" w:fill="auto"/>
          </w:tcPr>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Методи амортизації нематеріальних активів</w:t>
            </w:r>
          </w:p>
        </w:tc>
        <w:tc>
          <w:tcPr>
            <w:tcW w:w="1598" w:type="pct"/>
            <w:shd w:val="clear" w:color="auto" w:fill="auto"/>
          </w:tcPr>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 прямолінійний;</w:t>
            </w:r>
          </w:p>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 зменшення залишкової вартості;</w:t>
            </w:r>
          </w:p>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 прискореного зменшення залишкової вартості;</w:t>
            </w:r>
          </w:p>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 кумулятивний;</w:t>
            </w:r>
          </w:p>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 виробничий</w:t>
            </w:r>
          </w:p>
        </w:tc>
        <w:tc>
          <w:tcPr>
            <w:tcW w:w="2251" w:type="pct"/>
            <w:vMerge/>
          </w:tcPr>
          <w:p w:rsidR="00F06D6A" w:rsidRPr="00730116" w:rsidRDefault="00F06D6A" w:rsidP="002C4000">
            <w:pPr>
              <w:spacing w:after="0" w:line="240" w:lineRule="auto"/>
              <w:jc w:val="both"/>
              <w:rPr>
                <w:rFonts w:ascii="Times New Roman" w:hAnsi="Times New Roman"/>
                <w:sz w:val="18"/>
                <w:szCs w:val="18"/>
              </w:rPr>
            </w:pPr>
          </w:p>
        </w:tc>
      </w:tr>
      <w:tr w:rsidR="00F06D6A" w:rsidRPr="00730116" w:rsidTr="002C4000">
        <w:tc>
          <w:tcPr>
            <w:tcW w:w="1151" w:type="pct"/>
            <w:shd w:val="clear" w:color="auto" w:fill="auto"/>
          </w:tcPr>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 xml:space="preserve">Критерій суттєвості і порядок проведення переоцінки </w:t>
            </w:r>
          </w:p>
        </w:tc>
        <w:tc>
          <w:tcPr>
            <w:tcW w:w="1598" w:type="pct"/>
            <w:shd w:val="clear" w:color="auto" w:fill="auto"/>
          </w:tcPr>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Самостійно встановлюється підприємством, за умови, що для нематеріального активу існує активний ринок</w:t>
            </w:r>
          </w:p>
        </w:tc>
        <w:tc>
          <w:tcPr>
            <w:tcW w:w="2251" w:type="pct"/>
            <w:vMerge/>
          </w:tcPr>
          <w:p w:rsidR="00F06D6A" w:rsidRPr="00730116" w:rsidRDefault="00F06D6A" w:rsidP="002C4000">
            <w:pPr>
              <w:spacing w:after="0" w:line="240" w:lineRule="auto"/>
              <w:jc w:val="both"/>
              <w:rPr>
                <w:rFonts w:ascii="Times New Roman" w:hAnsi="Times New Roman"/>
                <w:sz w:val="18"/>
                <w:szCs w:val="18"/>
              </w:rPr>
            </w:pPr>
          </w:p>
        </w:tc>
      </w:tr>
    </w:tbl>
    <w:p w:rsidR="00F06D6A" w:rsidRPr="00730116" w:rsidRDefault="00F06D6A" w:rsidP="00F06D6A">
      <w:pPr>
        <w:spacing w:after="0" w:line="240" w:lineRule="auto"/>
        <w:ind w:firstLine="284"/>
        <w:jc w:val="both"/>
        <w:rPr>
          <w:rFonts w:ascii="Times New Roman" w:hAnsi="Times New Roman"/>
          <w:sz w:val="20"/>
          <w:szCs w:val="20"/>
        </w:rPr>
      </w:pPr>
    </w:p>
    <w:p w:rsidR="00F06D6A" w:rsidRPr="00E51EF7" w:rsidRDefault="00F06D6A" w:rsidP="0048582A">
      <w:pPr>
        <w:spacing w:after="0" w:line="240" w:lineRule="auto"/>
        <w:ind w:firstLine="284"/>
        <w:jc w:val="both"/>
        <w:rPr>
          <w:rFonts w:ascii="Times New Roman" w:hAnsi="Times New Roman"/>
          <w:sz w:val="28"/>
          <w:szCs w:val="28"/>
        </w:rPr>
      </w:pPr>
      <w:r w:rsidRPr="00E51EF7">
        <w:rPr>
          <w:rFonts w:ascii="Times New Roman" w:hAnsi="Times New Roman"/>
          <w:sz w:val="28"/>
          <w:szCs w:val="28"/>
        </w:rPr>
        <w:t xml:space="preserve">У міжнародній обліковій практиці, відповідно до вимог Міжнародного стандарту бухгалтерського обліку 38 «Нематеріальні активи» (п. 90), при визначенні строку корисного використання об’єкта нематеріальних активів слід враховувати наступні фактори: </w:t>
      </w:r>
    </w:p>
    <w:p w:rsidR="00F06D6A" w:rsidRPr="00E51EF7" w:rsidRDefault="00F06D6A" w:rsidP="0048582A">
      <w:pPr>
        <w:spacing w:after="0" w:line="240" w:lineRule="auto"/>
        <w:ind w:firstLine="284"/>
        <w:jc w:val="both"/>
        <w:rPr>
          <w:rFonts w:ascii="Times New Roman" w:hAnsi="Times New Roman"/>
          <w:sz w:val="28"/>
          <w:szCs w:val="28"/>
        </w:rPr>
      </w:pPr>
      <w:r w:rsidRPr="00E51EF7">
        <w:rPr>
          <w:rFonts w:ascii="Times New Roman" w:hAnsi="Times New Roman"/>
          <w:sz w:val="28"/>
          <w:szCs w:val="28"/>
        </w:rPr>
        <w:t xml:space="preserve">– технічне, технологічне та інші види старіння; </w:t>
      </w:r>
    </w:p>
    <w:p w:rsidR="00F06D6A" w:rsidRPr="00E51EF7" w:rsidRDefault="00F06D6A" w:rsidP="0048582A">
      <w:pPr>
        <w:spacing w:after="0" w:line="240" w:lineRule="auto"/>
        <w:ind w:firstLine="284"/>
        <w:jc w:val="both"/>
        <w:rPr>
          <w:rFonts w:ascii="Times New Roman" w:hAnsi="Times New Roman"/>
          <w:sz w:val="28"/>
          <w:szCs w:val="28"/>
        </w:rPr>
      </w:pPr>
      <w:r w:rsidRPr="00E51EF7">
        <w:rPr>
          <w:rFonts w:ascii="Times New Roman" w:hAnsi="Times New Roman"/>
          <w:sz w:val="28"/>
          <w:szCs w:val="28"/>
        </w:rPr>
        <w:t xml:space="preserve">– рівень видатків на обслуговування, </w:t>
      </w:r>
    </w:p>
    <w:p w:rsidR="00F06D6A" w:rsidRPr="00E51EF7" w:rsidRDefault="00F06D6A" w:rsidP="0048582A">
      <w:pPr>
        <w:spacing w:after="0" w:line="240" w:lineRule="auto"/>
        <w:ind w:firstLine="284"/>
        <w:jc w:val="both"/>
        <w:rPr>
          <w:rFonts w:ascii="Times New Roman" w:hAnsi="Times New Roman"/>
          <w:sz w:val="28"/>
          <w:szCs w:val="28"/>
        </w:rPr>
      </w:pPr>
      <w:r w:rsidRPr="00E51EF7">
        <w:rPr>
          <w:rFonts w:ascii="Times New Roman" w:hAnsi="Times New Roman"/>
          <w:sz w:val="28"/>
          <w:szCs w:val="28"/>
        </w:rPr>
        <w:t>– необхідних для отримання очікуваних майбутніх економічних вигід від активу.</w:t>
      </w:r>
    </w:p>
    <w:p w:rsidR="00F06D6A" w:rsidRPr="00E51EF7" w:rsidRDefault="00F06D6A" w:rsidP="0048582A">
      <w:pPr>
        <w:spacing w:after="0" w:line="240" w:lineRule="auto"/>
        <w:ind w:firstLine="284"/>
        <w:jc w:val="both"/>
        <w:rPr>
          <w:rFonts w:ascii="Times New Roman" w:hAnsi="Times New Roman"/>
          <w:sz w:val="28"/>
          <w:szCs w:val="28"/>
        </w:rPr>
      </w:pPr>
      <w:r w:rsidRPr="00E51EF7">
        <w:rPr>
          <w:rFonts w:ascii="Times New Roman" w:hAnsi="Times New Roman"/>
          <w:sz w:val="28"/>
          <w:szCs w:val="28"/>
        </w:rPr>
        <w:t xml:space="preserve">У вітчизняній обліковій практиці перелік цих факторів є дещо розширеним. Згідно з </w:t>
      </w:r>
      <w:r w:rsidRPr="00E51EF7">
        <w:rPr>
          <w:rFonts w:ascii="Times New Roman" w:hAnsi="Times New Roman"/>
          <w:iCs/>
          <w:sz w:val="28"/>
          <w:szCs w:val="28"/>
        </w:rPr>
        <w:t xml:space="preserve">Положенням (стандартом) бухгалтерського обліку 8 </w:t>
      </w:r>
      <w:r w:rsidRPr="00E51EF7">
        <w:rPr>
          <w:rFonts w:ascii="Times New Roman" w:hAnsi="Times New Roman"/>
          <w:sz w:val="28"/>
          <w:szCs w:val="28"/>
        </w:rPr>
        <w:t>«Нематеріальні активи» (п. 25) при визначенні строку корисного використання об’єкта нематеріальних активів доцільно знати:</w:t>
      </w:r>
    </w:p>
    <w:p w:rsidR="00F06D6A" w:rsidRPr="00E51EF7" w:rsidRDefault="00F06D6A" w:rsidP="00F06D6A">
      <w:pPr>
        <w:spacing w:after="0" w:line="360" w:lineRule="auto"/>
        <w:ind w:firstLine="284"/>
        <w:jc w:val="both"/>
        <w:rPr>
          <w:rFonts w:ascii="Times New Roman" w:hAnsi="Times New Roman"/>
          <w:sz w:val="28"/>
          <w:szCs w:val="28"/>
        </w:rPr>
      </w:pPr>
      <w:r w:rsidRPr="00E51EF7">
        <w:rPr>
          <w:rFonts w:ascii="Times New Roman" w:hAnsi="Times New Roman"/>
          <w:sz w:val="28"/>
          <w:szCs w:val="28"/>
        </w:rPr>
        <w:t>– строк корисного використання подібних активів;</w:t>
      </w:r>
    </w:p>
    <w:p w:rsidR="00F06D6A" w:rsidRPr="00E51EF7" w:rsidRDefault="00F06D6A" w:rsidP="00BE6FBA">
      <w:pPr>
        <w:spacing w:after="0" w:line="240" w:lineRule="auto"/>
        <w:ind w:firstLine="284"/>
        <w:jc w:val="both"/>
        <w:rPr>
          <w:rFonts w:ascii="Times New Roman" w:hAnsi="Times New Roman"/>
          <w:sz w:val="28"/>
          <w:szCs w:val="28"/>
        </w:rPr>
      </w:pPr>
      <w:r w:rsidRPr="00E51EF7">
        <w:rPr>
          <w:rFonts w:ascii="Times New Roman" w:hAnsi="Times New Roman"/>
          <w:sz w:val="28"/>
          <w:szCs w:val="28"/>
        </w:rPr>
        <w:lastRenderedPageBreak/>
        <w:t>– моральний знос, що передбачається;</w:t>
      </w:r>
    </w:p>
    <w:p w:rsidR="00F06D6A" w:rsidRPr="00E51EF7" w:rsidRDefault="00F06D6A" w:rsidP="00BE6FBA">
      <w:pPr>
        <w:spacing w:after="0" w:line="240" w:lineRule="auto"/>
        <w:ind w:firstLine="284"/>
        <w:jc w:val="both"/>
        <w:rPr>
          <w:rFonts w:ascii="Times New Roman" w:hAnsi="Times New Roman"/>
          <w:sz w:val="28"/>
          <w:szCs w:val="28"/>
        </w:rPr>
      </w:pPr>
      <w:r w:rsidRPr="00E51EF7">
        <w:rPr>
          <w:rFonts w:ascii="Times New Roman" w:hAnsi="Times New Roman"/>
          <w:sz w:val="28"/>
          <w:szCs w:val="28"/>
        </w:rPr>
        <w:t>– правові або інші подібні обмеження щодо строків його використання;</w:t>
      </w:r>
    </w:p>
    <w:p w:rsidR="00F06D6A" w:rsidRPr="00E51EF7" w:rsidRDefault="00F06D6A" w:rsidP="00BE6FBA">
      <w:pPr>
        <w:spacing w:after="0" w:line="240" w:lineRule="auto"/>
        <w:ind w:firstLine="284"/>
        <w:jc w:val="both"/>
        <w:rPr>
          <w:rFonts w:ascii="Times New Roman" w:hAnsi="Times New Roman"/>
          <w:sz w:val="28"/>
          <w:szCs w:val="28"/>
        </w:rPr>
      </w:pPr>
      <w:r w:rsidRPr="00E51EF7">
        <w:rPr>
          <w:rFonts w:ascii="Times New Roman" w:hAnsi="Times New Roman"/>
          <w:sz w:val="28"/>
          <w:szCs w:val="28"/>
        </w:rPr>
        <w:t xml:space="preserve">– очікуваний спосіб використання нематеріального активу підприємством; </w:t>
      </w:r>
    </w:p>
    <w:p w:rsidR="00F06D6A" w:rsidRPr="002312B8" w:rsidRDefault="00F06D6A" w:rsidP="00BE6FBA">
      <w:pPr>
        <w:spacing w:after="0" w:line="240" w:lineRule="auto"/>
        <w:ind w:firstLine="284"/>
        <w:jc w:val="both"/>
        <w:rPr>
          <w:rFonts w:ascii="Times New Roman" w:hAnsi="Times New Roman"/>
          <w:sz w:val="28"/>
          <w:szCs w:val="28"/>
        </w:rPr>
      </w:pPr>
      <w:r w:rsidRPr="002312B8">
        <w:rPr>
          <w:rFonts w:ascii="Times New Roman" w:hAnsi="Times New Roman"/>
          <w:sz w:val="28"/>
          <w:szCs w:val="28"/>
        </w:rPr>
        <w:t>– залежність строку корисного використання нематеріального активу від строку корисного використання інших активів підприємства.</w:t>
      </w:r>
    </w:p>
    <w:p w:rsidR="00F06D6A" w:rsidRPr="00F06D6A" w:rsidRDefault="00F06D6A" w:rsidP="00BE6FBA">
      <w:pPr>
        <w:spacing w:after="0" w:line="240" w:lineRule="auto"/>
        <w:ind w:firstLine="284"/>
        <w:jc w:val="both"/>
        <w:rPr>
          <w:rFonts w:ascii="Times New Roman" w:hAnsi="Times New Roman"/>
          <w:sz w:val="28"/>
          <w:szCs w:val="28"/>
          <w:lang w:val="uk-UA"/>
        </w:rPr>
      </w:pPr>
      <w:r w:rsidRPr="002312B8">
        <w:rPr>
          <w:rFonts w:ascii="Times New Roman" w:hAnsi="Times New Roman"/>
          <w:sz w:val="28"/>
          <w:szCs w:val="28"/>
        </w:rPr>
        <w:t>Для нарахування амортизації нематеріальних активів підприємство також може застосовувати строки їх корисного використання, встановлені податковим законодавством.</w:t>
      </w:r>
    </w:p>
    <w:p w:rsidR="00F06D6A" w:rsidRPr="00EA0104" w:rsidRDefault="00F06D6A" w:rsidP="00BE6FBA">
      <w:pPr>
        <w:spacing w:after="0" w:line="240" w:lineRule="auto"/>
        <w:ind w:firstLine="284"/>
        <w:jc w:val="both"/>
        <w:rPr>
          <w:rFonts w:ascii="Times New Roman" w:hAnsi="Times New Roman"/>
          <w:sz w:val="28"/>
          <w:szCs w:val="28"/>
          <w:lang w:val="uk-UA"/>
        </w:rPr>
      </w:pPr>
      <w:r w:rsidRPr="00EA0104">
        <w:rPr>
          <w:rFonts w:ascii="Times New Roman" w:hAnsi="Times New Roman"/>
          <w:sz w:val="28"/>
          <w:szCs w:val="28"/>
          <w:lang w:val="uk-UA"/>
        </w:rPr>
        <w:t xml:space="preserve">Згідно з Положенням (стандартом) бухгалтерського обліку 7 «Основні засоби», основні засоби – це матеріальні активи, які підприємство/установа утримує з метою використання їх у процесі виробництва/діяльності або постачання товарів, надання послуг, здавання в оренду іншим особам або для здійснення адміністративних і соціально-культурних функцій, очікуваний строк корисного використання (експлуатації) яких більше одного року (або операційного циклу, якщо він довший за рік). </w:t>
      </w:r>
    </w:p>
    <w:p w:rsidR="00F06D6A" w:rsidRPr="00EA0104" w:rsidRDefault="00F06D6A" w:rsidP="00BE6FBA">
      <w:pPr>
        <w:spacing w:after="0" w:line="240" w:lineRule="auto"/>
        <w:ind w:firstLine="284"/>
        <w:jc w:val="both"/>
        <w:rPr>
          <w:rFonts w:ascii="Times New Roman" w:hAnsi="Times New Roman"/>
          <w:sz w:val="28"/>
          <w:szCs w:val="28"/>
          <w:lang w:val="uk-UA"/>
        </w:rPr>
      </w:pPr>
      <w:r w:rsidRPr="00EA0104">
        <w:rPr>
          <w:rFonts w:ascii="Times New Roman" w:hAnsi="Times New Roman"/>
          <w:sz w:val="28"/>
          <w:szCs w:val="28"/>
          <w:lang w:val="uk-UA"/>
        </w:rPr>
        <w:t xml:space="preserve">Елементи облікової політики щодо основних засобів встановлюються Положенням (стандартом) бухгалтерського обліку 7 «Основні засоби», Положенням (стандартом) бухгалтерського обліку 14 «Оренда», Методичними рекомендація з бухгалтерського обліку основних засобів, </w:t>
      </w:r>
      <w:r w:rsidRPr="00EA0104">
        <w:rPr>
          <w:rFonts w:ascii="Times New Roman" w:hAnsi="Times New Roman"/>
          <w:iCs/>
          <w:sz w:val="28"/>
          <w:szCs w:val="28"/>
          <w:lang w:val="uk-UA"/>
        </w:rPr>
        <w:t xml:space="preserve">Методичними рекомендаціями щодо облікової політики підприємства  </w:t>
      </w:r>
      <w:r w:rsidRPr="00EA0104">
        <w:rPr>
          <w:rFonts w:ascii="Times New Roman" w:hAnsi="Times New Roman"/>
          <w:sz w:val="28"/>
          <w:szCs w:val="28"/>
          <w:lang w:val="uk-UA"/>
        </w:rPr>
        <w:t>(табл.</w:t>
      </w:r>
      <w:r w:rsidRPr="00EA0104">
        <w:rPr>
          <w:rFonts w:ascii="Times New Roman" w:hAnsi="Times New Roman"/>
          <w:sz w:val="28"/>
          <w:szCs w:val="28"/>
        </w:rPr>
        <w:t> </w:t>
      </w:r>
      <w:r w:rsidRPr="00EA0104">
        <w:rPr>
          <w:rFonts w:ascii="Times New Roman" w:hAnsi="Times New Roman"/>
          <w:sz w:val="28"/>
          <w:szCs w:val="28"/>
          <w:lang w:val="uk-UA"/>
        </w:rPr>
        <w:t>4.2).</w:t>
      </w:r>
    </w:p>
    <w:p w:rsidR="00F06D6A" w:rsidRPr="00EA0104" w:rsidRDefault="00F06D6A" w:rsidP="00F06D6A">
      <w:pPr>
        <w:spacing w:after="0" w:line="240" w:lineRule="auto"/>
        <w:ind w:firstLine="284"/>
        <w:jc w:val="right"/>
        <w:rPr>
          <w:rFonts w:ascii="Times New Roman" w:hAnsi="Times New Roman"/>
          <w:i/>
          <w:sz w:val="28"/>
          <w:szCs w:val="28"/>
          <w:lang w:val="uk-UA"/>
        </w:rPr>
      </w:pPr>
      <w:r w:rsidRPr="00EA0104">
        <w:rPr>
          <w:rFonts w:ascii="Times New Roman" w:hAnsi="Times New Roman"/>
          <w:i/>
          <w:sz w:val="28"/>
          <w:szCs w:val="28"/>
        </w:rPr>
        <w:t xml:space="preserve">Таблиця </w:t>
      </w:r>
      <w:r w:rsidRPr="00EA0104">
        <w:rPr>
          <w:rFonts w:ascii="Times New Roman" w:hAnsi="Times New Roman"/>
          <w:i/>
          <w:sz w:val="28"/>
          <w:szCs w:val="28"/>
          <w:lang w:val="uk-UA"/>
        </w:rPr>
        <w:t>4.2</w:t>
      </w:r>
    </w:p>
    <w:p w:rsidR="00F06D6A" w:rsidRPr="000B0DD9" w:rsidRDefault="00F06D6A" w:rsidP="00F06D6A">
      <w:pPr>
        <w:spacing w:after="0" w:line="240" w:lineRule="auto"/>
        <w:jc w:val="center"/>
        <w:rPr>
          <w:rFonts w:ascii="Times New Roman" w:hAnsi="Times New Roman"/>
          <w:sz w:val="28"/>
          <w:szCs w:val="28"/>
        </w:rPr>
      </w:pPr>
      <w:r w:rsidRPr="000B0DD9">
        <w:rPr>
          <w:rFonts w:ascii="Times New Roman" w:hAnsi="Times New Roman"/>
          <w:sz w:val="28"/>
          <w:szCs w:val="28"/>
        </w:rPr>
        <w:t xml:space="preserve">Елементи облікової політики щодо основних засобів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0"/>
        <w:gridCol w:w="3478"/>
        <w:gridCol w:w="3373"/>
      </w:tblGrid>
      <w:tr w:rsidR="00F06D6A" w:rsidRPr="00730116" w:rsidTr="002C4000">
        <w:tc>
          <w:tcPr>
            <w:tcW w:w="1421" w:type="pct"/>
            <w:shd w:val="clear" w:color="auto" w:fill="auto"/>
          </w:tcPr>
          <w:p w:rsidR="00F06D6A" w:rsidRPr="00730116" w:rsidRDefault="00F06D6A" w:rsidP="002C4000">
            <w:pPr>
              <w:spacing w:after="0" w:line="240" w:lineRule="auto"/>
              <w:jc w:val="center"/>
              <w:rPr>
                <w:rFonts w:ascii="Times New Roman" w:hAnsi="Times New Roman"/>
                <w:sz w:val="18"/>
                <w:szCs w:val="18"/>
              </w:rPr>
            </w:pPr>
            <w:r w:rsidRPr="00730116">
              <w:rPr>
                <w:rFonts w:ascii="Times New Roman" w:hAnsi="Times New Roman"/>
                <w:sz w:val="18"/>
                <w:szCs w:val="18"/>
              </w:rPr>
              <w:t>Елементи облікової політики</w:t>
            </w:r>
          </w:p>
        </w:tc>
        <w:tc>
          <w:tcPr>
            <w:tcW w:w="1817" w:type="pct"/>
            <w:shd w:val="clear" w:color="auto" w:fill="auto"/>
          </w:tcPr>
          <w:p w:rsidR="00F06D6A" w:rsidRPr="00730116" w:rsidRDefault="00F06D6A" w:rsidP="002C4000">
            <w:pPr>
              <w:spacing w:after="0" w:line="240" w:lineRule="auto"/>
              <w:jc w:val="center"/>
              <w:rPr>
                <w:rFonts w:ascii="Times New Roman" w:hAnsi="Times New Roman"/>
                <w:sz w:val="18"/>
                <w:szCs w:val="18"/>
              </w:rPr>
            </w:pPr>
            <w:r w:rsidRPr="00730116">
              <w:rPr>
                <w:rFonts w:ascii="Times New Roman" w:hAnsi="Times New Roman"/>
                <w:sz w:val="18"/>
                <w:szCs w:val="18"/>
              </w:rPr>
              <w:t>Альтернативні варіанти</w:t>
            </w:r>
          </w:p>
        </w:tc>
        <w:tc>
          <w:tcPr>
            <w:tcW w:w="1762" w:type="pct"/>
          </w:tcPr>
          <w:p w:rsidR="00F06D6A" w:rsidRPr="00730116" w:rsidRDefault="00F06D6A" w:rsidP="002C4000">
            <w:pPr>
              <w:spacing w:after="0" w:line="240" w:lineRule="auto"/>
              <w:jc w:val="center"/>
              <w:rPr>
                <w:rFonts w:ascii="Times New Roman" w:hAnsi="Times New Roman"/>
                <w:sz w:val="18"/>
                <w:szCs w:val="18"/>
              </w:rPr>
            </w:pPr>
            <w:r w:rsidRPr="00730116">
              <w:rPr>
                <w:rFonts w:ascii="Times New Roman" w:hAnsi="Times New Roman"/>
                <w:sz w:val="18"/>
                <w:szCs w:val="18"/>
              </w:rPr>
              <w:t>Коментар</w:t>
            </w:r>
          </w:p>
        </w:tc>
      </w:tr>
      <w:tr w:rsidR="00F06D6A" w:rsidRPr="00730116" w:rsidTr="002C4000">
        <w:tc>
          <w:tcPr>
            <w:tcW w:w="5000" w:type="pct"/>
            <w:gridSpan w:val="3"/>
            <w:shd w:val="clear" w:color="auto" w:fill="auto"/>
          </w:tcPr>
          <w:p w:rsidR="00F06D6A" w:rsidRPr="00730116" w:rsidRDefault="00F06D6A" w:rsidP="002C4000">
            <w:pPr>
              <w:spacing w:after="0" w:line="240" w:lineRule="auto"/>
              <w:jc w:val="center"/>
              <w:rPr>
                <w:rFonts w:ascii="Times New Roman" w:hAnsi="Times New Roman"/>
                <w:b/>
                <w:i/>
                <w:sz w:val="18"/>
                <w:szCs w:val="18"/>
              </w:rPr>
            </w:pPr>
            <w:r w:rsidRPr="00730116">
              <w:rPr>
                <w:rFonts w:ascii="Times New Roman" w:hAnsi="Times New Roman"/>
                <w:b/>
                <w:i/>
                <w:sz w:val="18"/>
                <w:szCs w:val="18"/>
              </w:rPr>
              <w:t>щодо власних основних засобів</w:t>
            </w:r>
          </w:p>
        </w:tc>
      </w:tr>
      <w:tr w:rsidR="00F06D6A" w:rsidRPr="00730116" w:rsidTr="002C4000">
        <w:tc>
          <w:tcPr>
            <w:tcW w:w="1421" w:type="pct"/>
            <w:shd w:val="clear" w:color="auto" w:fill="auto"/>
          </w:tcPr>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Виокремлення об’єкта основних засобів</w:t>
            </w:r>
          </w:p>
        </w:tc>
        <w:tc>
          <w:tcPr>
            <w:tcW w:w="1817" w:type="pct"/>
            <w:shd w:val="clear" w:color="auto" w:fill="auto"/>
          </w:tcPr>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Самостійно встановлюється підприємством</w:t>
            </w:r>
          </w:p>
        </w:tc>
        <w:tc>
          <w:tcPr>
            <w:tcW w:w="1762" w:type="pct"/>
            <w:vMerge w:val="restart"/>
          </w:tcPr>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Обираючи стратегію «максимізації прибутку», у розпорядчому документі про облікову політику варто передбачити елементи облікової політики, що забезпечують «зменшення» витрат підприємства: максимально можливий строк корисного використання об’єктів основних засобів; максимально можливу величину ліквідаційної вартості; прямолінійний метод нарахування амортизації</w:t>
            </w:r>
          </w:p>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Вартісно-орієнтоване управління, спрямоване на «зростання» витрат підприємства, тому у розпорядчому документі про облікову політику варто зазначати найкоротший строк корисного використання; обрати один із «прискорених» методів нарахування амортизації; визначити мінімальну величину ліквідаційної вартості основних засобів.</w:t>
            </w:r>
          </w:p>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Встановлення критерію суттєвості та порядок проведення переоцінки також може бути підпорядкованим обраній стратегії управління. Залежно від того зменшує чи збільшує свою вартість у часі конкретний об’єкт основних засобів, за допомогою зазначеного елемента облікової політики можна впливати на зміну первісної вартості об’єкта основних засобів.</w:t>
            </w:r>
          </w:p>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lastRenderedPageBreak/>
              <w:t>Періодичність сум дооцінки основних засобів активів до нерозподіленого прибутку може вплинути на показники проміжної звітності, що може бути важливим для підприємства</w:t>
            </w:r>
          </w:p>
        </w:tc>
      </w:tr>
      <w:tr w:rsidR="00F06D6A" w:rsidRPr="00730116" w:rsidTr="002C4000">
        <w:tc>
          <w:tcPr>
            <w:tcW w:w="1421" w:type="pct"/>
            <w:shd w:val="clear" w:color="auto" w:fill="auto"/>
          </w:tcPr>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Строк корисного використання (експлуатації) об’єкта основних засобів</w:t>
            </w:r>
          </w:p>
        </w:tc>
        <w:tc>
          <w:tcPr>
            <w:tcW w:w="1817" w:type="pct"/>
            <w:shd w:val="clear" w:color="auto" w:fill="auto"/>
          </w:tcPr>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Самостійно встановлюється підприємством</w:t>
            </w:r>
          </w:p>
        </w:tc>
        <w:tc>
          <w:tcPr>
            <w:tcW w:w="1762" w:type="pct"/>
            <w:vMerge/>
          </w:tcPr>
          <w:p w:rsidR="00F06D6A" w:rsidRPr="00730116" w:rsidRDefault="00F06D6A" w:rsidP="002C4000">
            <w:pPr>
              <w:spacing w:after="0" w:line="240" w:lineRule="auto"/>
              <w:jc w:val="both"/>
              <w:rPr>
                <w:rFonts w:ascii="Times New Roman" w:hAnsi="Times New Roman"/>
                <w:sz w:val="18"/>
                <w:szCs w:val="18"/>
              </w:rPr>
            </w:pPr>
          </w:p>
        </w:tc>
      </w:tr>
      <w:tr w:rsidR="00F06D6A" w:rsidRPr="00730116" w:rsidTr="002C4000">
        <w:tc>
          <w:tcPr>
            <w:tcW w:w="1421" w:type="pct"/>
            <w:shd w:val="clear" w:color="auto" w:fill="auto"/>
          </w:tcPr>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Ліквідаційна вартість об’єкта основних засобів</w:t>
            </w:r>
          </w:p>
        </w:tc>
        <w:tc>
          <w:tcPr>
            <w:tcW w:w="1817" w:type="pct"/>
            <w:shd w:val="clear" w:color="auto" w:fill="auto"/>
          </w:tcPr>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Самостійно встановлюється підприємством</w:t>
            </w:r>
          </w:p>
        </w:tc>
        <w:tc>
          <w:tcPr>
            <w:tcW w:w="1762" w:type="pct"/>
            <w:vMerge/>
          </w:tcPr>
          <w:p w:rsidR="00F06D6A" w:rsidRPr="00730116" w:rsidRDefault="00F06D6A" w:rsidP="002C4000">
            <w:pPr>
              <w:spacing w:after="0" w:line="240" w:lineRule="auto"/>
              <w:jc w:val="both"/>
              <w:rPr>
                <w:rFonts w:ascii="Times New Roman" w:hAnsi="Times New Roman"/>
                <w:sz w:val="18"/>
                <w:szCs w:val="18"/>
              </w:rPr>
            </w:pPr>
          </w:p>
        </w:tc>
      </w:tr>
      <w:tr w:rsidR="00F06D6A" w:rsidRPr="00730116" w:rsidTr="002C4000">
        <w:tc>
          <w:tcPr>
            <w:tcW w:w="1421" w:type="pct"/>
            <w:shd w:val="clear" w:color="auto" w:fill="auto"/>
          </w:tcPr>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Методи нарахування амортизації основних засобів</w:t>
            </w:r>
          </w:p>
        </w:tc>
        <w:tc>
          <w:tcPr>
            <w:tcW w:w="1817" w:type="pct"/>
            <w:shd w:val="clear" w:color="auto" w:fill="auto"/>
          </w:tcPr>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 прямолінійний;</w:t>
            </w:r>
          </w:p>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 зменшення залишкової вартості;</w:t>
            </w:r>
          </w:p>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 прискореного зменшення залишкової вартості;</w:t>
            </w:r>
          </w:p>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 кумулятивний;</w:t>
            </w:r>
          </w:p>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 виробничий</w:t>
            </w:r>
          </w:p>
        </w:tc>
        <w:tc>
          <w:tcPr>
            <w:tcW w:w="1762" w:type="pct"/>
            <w:vMerge/>
          </w:tcPr>
          <w:p w:rsidR="00F06D6A" w:rsidRPr="00730116" w:rsidRDefault="00F06D6A" w:rsidP="002C4000">
            <w:pPr>
              <w:spacing w:after="0" w:line="240" w:lineRule="auto"/>
              <w:jc w:val="both"/>
              <w:rPr>
                <w:rFonts w:ascii="Times New Roman" w:hAnsi="Times New Roman"/>
                <w:sz w:val="18"/>
                <w:szCs w:val="18"/>
              </w:rPr>
            </w:pPr>
          </w:p>
        </w:tc>
      </w:tr>
      <w:tr w:rsidR="00F06D6A" w:rsidRPr="00730116" w:rsidTr="002C4000">
        <w:tc>
          <w:tcPr>
            <w:tcW w:w="1421" w:type="pct"/>
            <w:shd w:val="clear" w:color="auto" w:fill="auto"/>
          </w:tcPr>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Поріг суттєвості для проведення переоцінки</w:t>
            </w:r>
          </w:p>
        </w:tc>
        <w:tc>
          <w:tcPr>
            <w:tcW w:w="1817" w:type="pct"/>
            <w:shd w:val="clear" w:color="auto" w:fill="auto"/>
          </w:tcPr>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Порогом суттєвості для проведення переоцінки або відображення зменшення корисності об'єктів основних засобів може прийматися величина, що дорівнює:</w:t>
            </w:r>
          </w:p>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 1 відсотку чистого прибутку (збитку) підприємства;</w:t>
            </w:r>
          </w:p>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 величина, що дорівнює 10-відсотковому відхиленню залишкової вартості об'єктів основних засобів від їх справедливої вартості</w:t>
            </w:r>
          </w:p>
        </w:tc>
        <w:tc>
          <w:tcPr>
            <w:tcW w:w="1762" w:type="pct"/>
            <w:vMerge/>
          </w:tcPr>
          <w:p w:rsidR="00F06D6A" w:rsidRPr="00730116" w:rsidRDefault="00F06D6A" w:rsidP="002C4000">
            <w:pPr>
              <w:spacing w:after="0" w:line="240" w:lineRule="auto"/>
              <w:jc w:val="both"/>
              <w:rPr>
                <w:rFonts w:ascii="Times New Roman" w:hAnsi="Times New Roman"/>
                <w:sz w:val="18"/>
                <w:szCs w:val="18"/>
              </w:rPr>
            </w:pPr>
          </w:p>
        </w:tc>
      </w:tr>
      <w:tr w:rsidR="00F06D6A" w:rsidRPr="00730116" w:rsidTr="002C4000">
        <w:tc>
          <w:tcPr>
            <w:tcW w:w="1421" w:type="pct"/>
            <w:shd w:val="clear" w:color="auto" w:fill="auto"/>
          </w:tcPr>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Періодичність зарахування сум дооцінки основних засобів активів до нерозподіленого прибутку</w:t>
            </w:r>
          </w:p>
        </w:tc>
        <w:tc>
          <w:tcPr>
            <w:tcW w:w="1817" w:type="pct"/>
            <w:shd w:val="clear" w:color="auto" w:fill="auto"/>
          </w:tcPr>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Самостійно встановлюється підприємством</w:t>
            </w:r>
          </w:p>
        </w:tc>
        <w:tc>
          <w:tcPr>
            <w:tcW w:w="1762" w:type="pct"/>
            <w:vMerge/>
          </w:tcPr>
          <w:p w:rsidR="00F06D6A" w:rsidRPr="00730116" w:rsidRDefault="00F06D6A" w:rsidP="002C4000">
            <w:pPr>
              <w:spacing w:after="0" w:line="240" w:lineRule="auto"/>
              <w:jc w:val="both"/>
              <w:rPr>
                <w:rFonts w:ascii="Times New Roman" w:hAnsi="Times New Roman"/>
                <w:sz w:val="18"/>
                <w:szCs w:val="18"/>
              </w:rPr>
            </w:pPr>
          </w:p>
        </w:tc>
      </w:tr>
      <w:tr w:rsidR="00F06D6A" w:rsidRPr="00730116" w:rsidTr="002C4000">
        <w:tc>
          <w:tcPr>
            <w:tcW w:w="5000" w:type="pct"/>
            <w:gridSpan w:val="3"/>
            <w:shd w:val="clear" w:color="auto" w:fill="auto"/>
          </w:tcPr>
          <w:p w:rsidR="00F06D6A" w:rsidRPr="00730116" w:rsidRDefault="00F06D6A" w:rsidP="002C4000">
            <w:pPr>
              <w:spacing w:after="0" w:line="240" w:lineRule="auto"/>
              <w:jc w:val="center"/>
              <w:rPr>
                <w:rFonts w:ascii="Times New Roman" w:hAnsi="Times New Roman"/>
                <w:b/>
                <w:i/>
                <w:sz w:val="18"/>
                <w:szCs w:val="18"/>
              </w:rPr>
            </w:pPr>
            <w:r w:rsidRPr="00730116">
              <w:rPr>
                <w:rFonts w:ascii="Times New Roman" w:hAnsi="Times New Roman"/>
                <w:b/>
                <w:i/>
                <w:sz w:val="18"/>
                <w:szCs w:val="18"/>
              </w:rPr>
              <w:lastRenderedPageBreak/>
              <w:t>щодо основних засобів, отриманих у фінансову оренду</w:t>
            </w:r>
          </w:p>
        </w:tc>
      </w:tr>
      <w:tr w:rsidR="00F06D6A" w:rsidRPr="00730116" w:rsidTr="002C4000">
        <w:tc>
          <w:tcPr>
            <w:tcW w:w="1421" w:type="pct"/>
            <w:shd w:val="clear" w:color="auto" w:fill="auto"/>
          </w:tcPr>
          <w:p w:rsidR="00F06D6A" w:rsidRPr="00730116" w:rsidRDefault="00F06D6A" w:rsidP="002C4000">
            <w:pPr>
              <w:tabs>
                <w:tab w:val="num" w:pos="360"/>
              </w:tabs>
              <w:spacing w:after="0" w:line="240" w:lineRule="auto"/>
              <w:rPr>
                <w:rFonts w:ascii="Times New Roman" w:hAnsi="Times New Roman"/>
                <w:sz w:val="18"/>
                <w:szCs w:val="18"/>
              </w:rPr>
            </w:pPr>
            <w:r w:rsidRPr="00730116">
              <w:rPr>
                <w:rFonts w:ascii="Times New Roman" w:hAnsi="Times New Roman"/>
                <w:sz w:val="18"/>
                <w:szCs w:val="18"/>
              </w:rPr>
              <w:t>Об'єкти основних засобів, наданих та прийнятих в оренду</w:t>
            </w:r>
          </w:p>
        </w:tc>
        <w:tc>
          <w:tcPr>
            <w:tcW w:w="1817" w:type="pct"/>
            <w:shd w:val="clear" w:color="auto" w:fill="auto"/>
          </w:tcPr>
          <w:p w:rsidR="00F06D6A" w:rsidRPr="00730116" w:rsidRDefault="00F06D6A" w:rsidP="002C4000">
            <w:pPr>
              <w:tabs>
                <w:tab w:val="left" w:pos="307"/>
                <w:tab w:val="num" w:pos="360"/>
              </w:tabs>
              <w:spacing w:after="0" w:line="240" w:lineRule="auto"/>
              <w:ind w:hanging="5"/>
              <w:rPr>
                <w:rFonts w:ascii="Times New Roman" w:hAnsi="Times New Roman"/>
                <w:sz w:val="18"/>
                <w:szCs w:val="18"/>
              </w:rPr>
            </w:pPr>
            <w:r w:rsidRPr="00730116">
              <w:rPr>
                <w:rFonts w:ascii="Times New Roman" w:hAnsi="Times New Roman"/>
                <w:sz w:val="18"/>
                <w:szCs w:val="18"/>
              </w:rPr>
              <w:t>– перелік основних засобів, зданих (прийнятих в оренду);</w:t>
            </w:r>
          </w:p>
          <w:p w:rsidR="00F06D6A" w:rsidRPr="00730116" w:rsidRDefault="00F06D6A" w:rsidP="002C4000">
            <w:pPr>
              <w:tabs>
                <w:tab w:val="left" w:pos="307"/>
                <w:tab w:val="num" w:pos="360"/>
              </w:tabs>
              <w:spacing w:after="0" w:line="240" w:lineRule="auto"/>
              <w:ind w:hanging="5"/>
              <w:rPr>
                <w:rFonts w:ascii="Times New Roman" w:hAnsi="Times New Roman"/>
                <w:sz w:val="18"/>
                <w:szCs w:val="18"/>
              </w:rPr>
            </w:pPr>
            <w:r w:rsidRPr="00730116">
              <w:rPr>
                <w:rFonts w:ascii="Times New Roman" w:hAnsi="Times New Roman"/>
                <w:sz w:val="18"/>
                <w:szCs w:val="18"/>
              </w:rPr>
              <w:t>– джерела покращення орендованого майна;</w:t>
            </w:r>
          </w:p>
          <w:p w:rsidR="00F06D6A" w:rsidRPr="00730116" w:rsidRDefault="00F06D6A" w:rsidP="002C4000">
            <w:pPr>
              <w:tabs>
                <w:tab w:val="left" w:pos="307"/>
                <w:tab w:val="num" w:pos="360"/>
              </w:tabs>
              <w:spacing w:after="0" w:line="240" w:lineRule="auto"/>
              <w:rPr>
                <w:rFonts w:ascii="Times New Roman" w:hAnsi="Times New Roman"/>
                <w:sz w:val="18"/>
                <w:szCs w:val="18"/>
              </w:rPr>
            </w:pPr>
            <w:r w:rsidRPr="00730116">
              <w:rPr>
                <w:rFonts w:ascii="Times New Roman" w:hAnsi="Times New Roman"/>
                <w:sz w:val="18"/>
                <w:szCs w:val="18"/>
              </w:rPr>
              <w:t>– орендодавець вказує, чи є оренда доходом від основної діяльності, чи іншими доходами</w:t>
            </w:r>
          </w:p>
        </w:tc>
        <w:tc>
          <w:tcPr>
            <w:tcW w:w="1762" w:type="pct"/>
            <w:vMerge w:val="restart"/>
          </w:tcPr>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Основні засоби, що передані у фінансову оренду відображаються у фінансовій звітності у складі основних засобів, що знаходяться у власності підприємства. Формування облікової політики щодо основних засобів, що отримані у фінансову оренду підпорядковується правилам складання облікової політики щодо власних основних засобів.</w:t>
            </w:r>
          </w:p>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Варто відзначити, що залежно від обраної стратегії оцінка об'єкта, одержаного у фінан</w:t>
            </w:r>
            <w:r w:rsidRPr="00730116">
              <w:rPr>
                <w:rFonts w:ascii="Times New Roman" w:hAnsi="Times New Roman"/>
                <w:sz w:val="18"/>
                <w:szCs w:val="18"/>
              </w:rPr>
              <w:softHyphen/>
              <w:t>сову оренду в орендаря може проводитися таким чином, щоб забезпечити максимально можливу вартість об’єкта основних засобів (стратегія «максимізації прибутку») або мінімально можливу вартість об’єкта основних засобів (за умови застосування вартісно-орієнтованого управління)</w:t>
            </w:r>
          </w:p>
        </w:tc>
      </w:tr>
      <w:tr w:rsidR="00F06D6A" w:rsidRPr="00730116" w:rsidTr="002C4000">
        <w:tc>
          <w:tcPr>
            <w:tcW w:w="1421" w:type="pct"/>
            <w:shd w:val="clear" w:color="auto" w:fill="auto"/>
          </w:tcPr>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Період очікуваного використання об’єкта фінансової оренди</w:t>
            </w:r>
          </w:p>
        </w:tc>
        <w:tc>
          <w:tcPr>
            <w:tcW w:w="1817" w:type="pct"/>
            <w:shd w:val="clear" w:color="auto" w:fill="auto"/>
          </w:tcPr>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Встановлюється підприємством самостійно, виходячи із строку корисного використання (якщо угодою передбачено перехід права власності на актив до орендаря) або коротшого із двох періодів – строку оренди або строку корисного використання об’єкта фінансової оренди (якщо переходу права власності на об’єкт фінансової оренди після закінчення строку оренди не передбачено)</w:t>
            </w:r>
          </w:p>
        </w:tc>
        <w:tc>
          <w:tcPr>
            <w:tcW w:w="1762" w:type="pct"/>
            <w:vMerge/>
          </w:tcPr>
          <w:p w:rsidR="00F06D6A" w:rsidRPr="00730116" w:rsidRDefault="00F06D6A" w:rsidP="002C4000">
            <w:pPr>
              <w:spacing w:after="0" w:line="240" w:lineRule="auto"/>
              <w:jc w:val="both"/>
              <w:rPr>
                <w:rFonts w:ascii="Times New Roman" w:hAnsi="Times New Roman"/>
                <w:sz w:val="18"/>
                <w:szCs w:val="18"/>
              </w:rPr>
            </w:pPr>
          </w:p>
        </w:tc>
      </w:tr>
      <w:tr w:rsidR="00F06D6A" w:rsidRPr="00730116" w:rsidTr="002C4000">
        <w:tc>
          <w:tcPr>
            <w:tcW w:w="1421" w:type="pct"/>
            <w:shd w:val="clear" w:color="auto" w:fill="auto"/>
          </w:tcPr>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Метод нарахування амортизації об’єкта фінансової оренди</w:t>
            </w:r>
          </w:p>
        </w:tc>
        <w:tc>
          <w:tcPr>
            <w:tcW w:w="1817" w:type="pct"/>
            <w:shd w:val="clear" w:color="auto" w:fill="auto"/>
          </w:tcPr>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 прямолінійний;</w:t>
            </w:r>
          </w:p>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 зменшення залишкової вартості;</w:t>
            </w:r>
          </w:p>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 прискореного зменшення залишкової вартості;</w:t>
            </w:r>
          </w:p>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 кумулятивний;</w:t>
            </w:r>
          </w:p>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 виробничий</w:t>
            </w:r>
          </w:p>
        </w:tc>
        <w:tc>
          <w:tcPr>
            <w:tcW w:w="1762" w:type="pct"/>
            <w:vMerge/>
          </w:tcPr>
          <w:p w:rsidR="00F06D6A" w:rsidRPr="00730116" w:rsidRDefault="00F06D6A" w:rsidP="002C4000">
            <w:pPr>
              <w:spacing w:after="0" w:line="240" w:lineRule="auto"/>
              <w:jc w:val="both"/>
              <w:rPr>
                <w:rFonts w:ascii="Times New Roman" w:hAnsi="Times New Roman"/>
                <w:sz w:val="18"/>
                <w:szCs w:val="18"/>
              </w:rPr>
            </w:pPr>
          </w:p>
        </w:tc>
      </w:tr>
      <w:tr w:rsidR="00F06D6A" w:rsidRPr="00730116" w:rsidTr="002C4000">
        <w:tc>
          <w:tcPr>
            <w:tcW w:w="1421" w:type="pct"/>
            <w:shd w:val="clear" w:color="auto" w:fill="auto"/>
          </w:tcPr>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База розподілу загальновиробничих витрат при нормальній потужності</w:t>
            </w:r>
          </w:p>
        </w:tc>
        <w:tc>
          <w:tcPr>
            <w:tcW w:w="1817" w:type="pct"/>
            <w:shd w:val="clear" w:color="auto" w:fill="auto"/>
          </w:tcPr>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 xml:space="preserve">Самостійно обирається підприємством. Як база розподілу можуть використовуватися: </w:t>
            </w:r>
          </w:p>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 xml:space="preserve">– прямі витрати; </w:t>
            </w:r>
          </w:p>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 xml:space="preserve">– обсяги доходів; </w:t>
            </w:r>
          </w:p>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 xml:space="preserve">– прямі витрати на оплату праці; </w:t>
            </w:r>
          </w:p>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 відпрацьований будівельними машинами та механізмами час тощо </w:t>
            </w:r>
          </w:p>
        </w:tc>
        <w:tc>
          <w:tcPr>
            <w:tcW w:w="1762" w:type="pct"/>
            <w:vMerge/>
          </w:tcPr>
          <w:p w:rsidR="00F06D6A" w:rsidRPr="00730116" w:rsidRDefault="00F06D6A" w:rsidP="002C4000">
            <w:pPr>
              <w:spacing w:after="0" w:line="240" w:lineRule="auto"/>
              <w:jc w:val="both"/>
              <w:rPr>
                <w:rFonts w:ascii="Times New Roman" w:hAnsi="Times New Roman"/>
                <w:sz w:val="18"/>
                <w:szCs w:val="18"/>
              </w:rPr>
            </w:pPr>
          </w:p>
        </w:tc>
      </w:tr>
      <w:tr w:rsidR="00F06D6A" w:rsidRPr="00730116" w:rsidTr="002C4000">
        <w:tc>
          <w:tcPr>
            <w:tcW w:w="1421" w:type="pct"/>
            <w:shd w:val="clear" w:color="auto" w:fill="auto"/>
          </w:tcPr>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Оцінка об'єкта, одержаного у фінан</w:t>
            </w:r>
            <w:r w:rsidRPr="00730116">
              <w:rPr>
                <w:rFonts w:ascii="Times New Roman" w:hAnsi="Times New Roman"/>
                <w:sz w:val="18"/>
                <w:szCs w:val="18"/>
              </w:rPr>
              <w:softHyphen/>
              <w:t>сову оренду в орендаря</w:t>
            </w:r>
          </w:p>
        </w:tc>
        <w:tc>
          <w:tcPr>
            <w:tcW w:w="1817" w:type="pct"/>
            <w:shd w:val="clear" w:color="auto" w:fill="auto"/>
          </w:tcPr>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 за справедливою вартістю;</w:t>
            </w:r>
          </w:p>
          <w:p w:rsidR="00F06D6A" w:rsidRPr="00730116" w:rsidRDefault="00F06D6A" w:rsidP="002C4000">
            <w:pPr>
              <w:spacing w:after="0" w:line="240" w:lineRule="auto"/>
              <w:jc w:val="both"/>
              <w:rPr>
                <w:rFonts w:ascii="Times New Roman" w:hAnsi="Times New Roman"/>
                <w:sz w:val="18"/>
                <w:szCs w:val="18"/>
              </w:rPr>
            </w:pPr>
            <w:r w:rsidRPr="00730116">
              <w:rPr>
                <w:rFonts w:ascii="Times New Roman" w:hAnsi="Times New Roman"/>
                <w:sz w:val="18"/>
                <w:szCs w:val="18"/>
              </w:rPr>
              <w:t>– за теперішньою вартістю суми мінімальних орендних платежів</w:t>
            </w:r>
          </w:p>
        </w:tc>
        <w:tc>
          <w:tcPr>
            <w:tcW w:w="1762" w:type="pct"/>
            <w:vMerge/>
          </w:tcPr>
          <w:p w:rsidR="00F06D6A" w:rsidRPr="00730116" w:rsidRDefault="00F06D6A" w:rsidP="002C4000">
            <w:pPr>
              <w:spacing w:after="0" w:line="240" w:lineRule="auto"/>
              <w:jc w:val="both"/>
              <w:rPr>
                <w:rFonts w:ascii="Times New Roman" w:hAnsi="Times New Roman"/>
                <w:sz w:val="18"/>
                <w:szCs w:val="18"/>
              </w:rPr>
            </w:pPr>
          </w:p>
        </w:tc>
      </w:tr>
    </w:tbl>
    <w:p w:rsidR="00F06D6A" w:rsidRPr="00730116" w:rsidRDefault="00F06D6A" w:rsidP="00F06D6A">
      <w:pPr>
        <w:spacing w:after="0" w:line="240" w:lineRule="auto"/>
        <w:ind w:firstLine="284"/>
        <w:jc w:val="both"/>
        <w:rPr>
          <w:rFonts w:ascii="Times New Roman" w:hAnsi="Times New Roman"/>
          <w:sz w:val="20"/>
          <w:szCs w:val="20"/>
        </w:rPr>
      </w:pPr>
    </w:p>
    <w:p w:rsidR="00F06D6A" w:rsidRPr="000B0DD9" w:rsidRDefault="00F06D6A" w:rsidP="00DC3071">
      <w:pPr>
        <w:spacing w:after="0" w:line="240" w:lineRule="auto"/>
        <w:ind w:firstLine="284"/>
        <w:jc w:val="both"/>
        <w:rPr>
          <w:rFonts w:ascii="Times New Roman" w:hAnsi="Times New Roman"/>
          <w:sz w:val="28"/>
          <w:szCs w:val="28"/>
        </w:rPr>
      </w:pPr>
      <w:r w:rsidRPr="000B0DD9">
        <w:rPr>
          <w:rFonts w:ascii="Times New Roman" w:hAnsi="Times New Roman"/>
          <w:sz w:val="28"/>
          <w:szCs w:val="28"/>
        </w:rPr>
        <w:t>Важливою передумовою ефективного обліку основних за</w:t>
      </w:r>
      <w:r w:rsidRPr="000B0DD9">
        <w:rPr>
          <w:rFonts w:ascii="Times New Roman" w:hAnsi="Times New Roman"/>
          <w:sz w:val="28"/>
          <w:szCs w:val="28"/>
        </w:rPr>
        <w:softHyphen/>
        <w:t>собів є обґрунтування виокремлення об'єктів обліку основ</w:t>
      </w:r>
      <w:r w:rsidRPr="000B0DD9">
        <w:rPr>
          <w:rFonts w:ascii="Times New Roman" w:hAnsi="Times New Roman"/>
          <w:sz w:val="28"/>
          <w:szCs w:val="28"/>
        </w:rPr>
        <w:softHyphen/>
        <w:t>них засобів. Підприємства мають право визначати за самостій</w:t>
      </w:r>
      <w:r w:rsidRPr="000B0DD9">
        <w:rPr>
          <w:rFonts w:ascii="Times New Roman" w:hAnsi="Times New Roman"/>
          <w:sz w:val="28"/>
          <w:szCs w:val="28"/>
        </w:rPr>
        <w:softHyphen/>
        <w:t>ний об'єкт обліку окремі конструктивні частини основних за</w:t>
      </w:r>
      <w:r w:rsidRPr="000B0DD9">
        <w:rPr>
          <w:rFonts w:ascii="Times New Roman" w:hAnsi="Times New Roman"/>
          <w:sz w:val="28"/>
          <w:szCs w:val="28"/>
        </w:rPr>
        <w:softHyphen/>
        <w:t>собів за умови суттєвої відмінності строків їх корисного вико</w:t>
      </w:r>
      <w:r w:rsidRPr="000B0DD9">
        <w:rPr>
          <w:rFonts w:ascii="Times New Roman" w:hAnsi="Times New Roman"/>
          <w:sz w:val="28"/>
          <w:szCs w:val="28"/>
        </w:rPr>
        <w:softHyphen/>
        <w:t>ристання. Класичним прикладом такого підходу є виокремлення кор</w:t>
      </w:r>
      <w:r w:rsidRPr="000B0DD9">
        <w:rPr>
          <w:rFonts w:ascii="Times New Roman" w:hAnsi="Times New Roman"/>
          <w:sz w:val="28"/>
          <w:szCs w:val="28"/>
        </w:rPr>
        <w:softHyphen/>
        <w:t>пусу літака та його двигуна як об'єкта обліку. Двигун має екс</w:t>
      </w:r>
      <w:r w:rsidRPr="000B0DD9">
        <w:rPr>
          <w:rFonts w:ascii="Times New Roman" w:hAnsi="Times New Roman"/>
          <w:sz w:val="28"/>
          <w:szCs w:val="28"/>
        </w:rPr>
        <w:softHyphen/>
        <w:t>плуатаційний строк значно менший, ніж корпус літака, вна</w:t>
      </w:r>
      <w:r w:rsidRPr="000B0DD9">
        <w:rPr>
          <w:rFonts w:ascii="Times New Roman" w:hAnsi="Times New Roman"/>
          <w:sz w:val="28"/>
          <w:szCs w:val="28"/>
        </w:rPr>
        <w:softHyphen/>
        <w:t>слідок чого він виділяється як окремий об'єкт з метою амортизації. Однак, у практиці формування облікової політики такий порядок, на жаль, застосовується рідко, а інвентарними об'єктами найчастіше визнаються комплекси основних за</w:t>
      </w:r>
      <w:r w:rsidRPr="000B0DD9">
        <w:rPr>
          <w:rFonts w:ascii="Times New Roman" w:hAnsi="Times New Roman"/>
          <w:sz w:val="28"/>
          <w:szCs w:val="28"/>
        </w:rPr>
        <w:softHyphen/>
        <w:t>собів. Це призводить до негативних наслідків, зокрема, зане</w:t>
      </w:r>
      <w:r w:rsidRPr="000B0DD9">
        <w:rPr>
          <w:rFonts w:ascii="Times New Roman" w:hAnsi="Times New Roman"/>
          <w:sz w:val="28"/>
          <w:szCs w:val="28"/>
        </w:rPr>
        <w:softHyphen/>
        <w:t>сення об'єкта до визначеної класифікаційної групи стає до</w:t>
      </w:r>
      <w:r w:rsidRPr="000B0DD9">
        <w:rPr>
          <w:rFonts w:ascii="Times New Roman" w:hAnsi="Times New Roman"/>
          <w:sz w:val="28"/>
          <w:szCs w:val="28"/>
        </w:rPr>
        <w:softHyphen/>
        <w:t>статньо умовним, надходження та вибуття окремих частин об'єкта розглядається як ремонт, а не рух, що значно усклад</w:t>
      </w:r>
      <w:r w:rsidRPr="000B0DD9">
        <w:rPr>
          <w:rFonts w:ascii="Times New Roman" w:hAnsi="Times New Roman"/>
          <w:sz w:val="28"/>
          <w:szCs w:val="28"/>
        </w:rPr>
        <w:softHyphen/>
        <w:t>нює облік таких операцій. Такий підхід унеможливлює формування достовірної ін</w:t>
      </w:r>
      <w:r w:rsidRPr="000B0DD9">
        <w:rPr>
          <w:rFonts w:ascii="Times New Roman" w:hAnsi="Times New Roman"/>
          <w:sz w:val="28"/>
          <w:szCs w:val="28"/>
        </w:rPr>
        <w:softHyphen/>
        <w:t>формації про ступінь зносу об'єкта. Усуненню подібних недоліків повинна сприяти оптимальна деталізація об'єктів ос</w:t>
      </w:r>
      <w:r w:rsidRPr="000B0DD9">
        <w:rPr>
          <w:rFonts w:ascii="Times New Roman" w:hAnsi="Times New Roman"/>
          <w:sz w:val="28"/>
          <w:szCs w:val="28"/>
        </w:rPr>
        <w:softHyphen/>
        <w:t>новних засобів саме на стадії формування облікової політики.</w:t>
      </w:r>
    </w:p>
    <w:p w:rsidR="00F06D6A" w:rsidRPr="000B0DD9" w:rsidRDefault="00F06D6A" w:rsidP="00410A91">
      <w:pPr>
        <w:spacing w:after="0" w:line="240" w:lineRule="auto"/>
        <w:ind w:firstLine="284"/>
        <w:jc w:val="both"/>
        <w:rPr>
          <w:rFonts w:ascii="Times New Roman" w:hAnsi="Times New Roman"/>
          <w:sz w:val="28"/>
          <w:szCs w:val="28"/>
        </w:rPr>
      </w:pPr>
      <w:r w:rsidRPr="000B0DD9">
        <w:rPr>
          <w:rFonts w:ascii="Times New Roman" w:hAnsi="Times New Roman"/>
          <w:sz w:val="28"/>
          <w:szCs w:val="28"/>
        </w:rPr>
        <w:lastRenderedPageBreak/>
        <w:t>Наступним елементом облікової політики підприємства щодо основних засобів є самостійне встановлення підприємством строку корисного використання (експлуатації) об’єкта основних засобів. При визначенні строку корисного використання (експлуатації) об’єкта основних засобів слід ураховувати:</w:t>
      </w:r>
    </w:p>
    <w:p w:rsidR="00F06D6A" w:rsidRPr="000B0DD9" w:rsidRDefault="00F06D6A" w:rsidP="00410A91">
      <w:pPr>
        <w:spacing w:after="0" w:line="240" w:lineRule="auto"/>
        <w:ind w:firstLine="284"/>
        <w:jc w:val="both"/>
        <w:rPr>
          <w:rFonts w:ascii="Times New Roman" w:hAnsi="Times New Roman"/>
          <w:sz w:val="28"/>
          <w:szCs w:val="28"/>
        </w:rPr>
      </w:pPr>
      <w:r w:rsidRPr="000B0DD9">
        <w:rPr>
          <w:rFonts w:ascii="Times New Roman" w:hAnsi="Times New Roman"/>
          <w:sz w:val="28"/>
          <w:szCs w:val="28"/>
        </w:rPr>
        <w:t>– очікуване використання об'єкта підприємством з урахуванням його потужності або продуктивності;</w:t>
      </w:r>
    </w:p>
    <w:p w:rsidR="00F06D6A" w:rsidRPr="000B0DD9" w:rsidRDefault="00F06D6A" w:rsidP="00410A91">
      <w:pPr>
        <w:spacing w:after="0" w:line="240" w:lineRule="auto"/>
        <w:ind w:firstLine="284"/>
        <w:jc w:val="both"/>
        <w:rPr>
          <w:rFonts w:ascii="Times New Roman" w:hAnsi="Times New Roman"/>
          <w:sz w:val="28"/>
          <w:szCs w:val="28"/>
        </w:rPr>
      </w:pPr>
      <w:r w:rsidRPr="000B0DD9">
        <w:rPr>
          <w:rFonts w:ascii="Times New Roman" w:hAnsi="Times New Roman"/>
          <w:sz w:val="28"/>
          <w:szCs w:val="28"/>
        </w:rPr>
        <w:t>– фізичний та моральний знос, що передбачається;</w:t>
      </w:r>
    </w:p>
    <w:p w:rsidR="00F06D6A" w:rsidRPr="000B0DD9" w:rsidRDefault="00F06D6A" w:rsidP="00410A91">
      <w:pPr>
        <w:spacing w:after="0" w:line="240" w:lineRule="auto"/>
        <w:ind w:firstLine="284"/>
        <w:jc w:val="both"/>
        <w:rPr>
          <w:rFonts w:ascii="Times New Roman" w:hAnsi="Times New Roman"/>
          <w:sz w:val="28"/>
          <w:szCs w:val="28"/>
        </w:rPr>
      </w:pPr>
      <w:r w:rsidRPr="000B0DD9">
        <w:rPr>
          <w:rFonts w:ascii="Times New Roman" w:hAnsi="Times New Roman"/>
          <w:sz w:val="28"/>
          <w:szCs w:val="28"/>
        </w:rPr>
        <w:t>– правові або інші обмеження щодо строків використання об'єкта та інші фактори.</w:t>
      </w:r>
    </w:p>
    <w:p w:rsidR="00F06D6A" w:rsidRPr="000B0DD9" w:rsidRDefault="00F06D6A" w:rsidP="00410A91">
      <w:pPr>
        <w:spacing w:after="0" w:line="240" w:lineRule="auto"/>
        <w:ind w:firstLine="284"/>
        <w:jc w:val="both"/>
        <w:rPr>
          <w:rFonts w:ascii="Times New Roman" w:hAnsi="Times New Roman"/>
          <w:sz w:val="28"/>
          <w:szCs w:val="28"/>
        </w:rPr>
      </w:pPr>
      <w:r w:rsidRPr="000B0DD9">
        <w:rPr>
          <w:rFonts w:ascii="Times New Roman" w:hAnsi="Times New Roman"/>
          <w:sz w:val="28"/>
          <w:szCs w:val="28"/>
        </w:rPr>
        <w:t>Строк корисного використання (експлуатації) об'єкта основних засобів переглядається в разі зміни очікуваних економічних вигод від його використання.</w:t>
      </w:r>
    </w:p>
    <w:p w:rsidR="00F06D6A" w:rsidRPr="000B0DD9" w:rsidRDefault="00F06D6A" w:rsidP="00410A91">
      <w:pPr>
        <w:spacing w:after="0" w:line="240" w:lineRule="auto"/>
        <w:ind w:firstLine="284"/>
        <w:jc w:val="both"/>
        <w:rPr>
          <w:rFonts w:ascii="Times New Roman" w:hAnsi="Times New Roman"/>
          <w:sz w:val="28"/>
          <w:szCs w:val="28"/>
        </w:rPr>
      </w:pPr>
      <w:r w:rsidRPr="000B0DD9">
        <w:rPr>
          <w:rFonts w:ascii="Times New Roman" w:hAnsi="Times New Roman"/>
          <w:sz w:val="28"/>
          <w:szCs w:val="28"/>
        </w:rPr>
        <w:t>У процесі визначення намірів керівництва підприємства щодо використання об'єктів основних засобів мають бути вра</w:t>
      </w:r>
      <w:r w:rsidRPr="000B0DD9">
        <w:rPr>
          <w:rFonts w:ascii="Times New Roman" w:hAnsi="Times New Roman"/>
          <w:sz w:val="28"/>
          <w:szCs w:val="28"/>
        </w:rPr>
        <w:softHyphen/>
        <w:t>ховані накопичений досвід, ринкова ситуація, стратегічні цілі розвитку та фінансовий стан підприємства. Заплановані стро</w:t>
      </w:r>
      <w:r w:rsidRPr="000B0DD9">
        <w:rPr>
          <w:rFonts w:ascii="Times New Roman" w:hAnsi="Times New Roman"/>
          <w:sz w:val="28"/>
          <w:szCs w:val="28"/>
        </w:rPr>
        <w:softHyphen/>
        <w:t>ки заміни та оновлення основних засобів підприємства можуть переглядатись у першу чергу за недостатнього обсягу коштів на оновлення, що накопичені до запланованого моменту. Пе</w:t>
      </w:r>
      <w:r w:rsidRPr="000B0DD9">
        <w:rPr>
          <w:rFonts w:ascii="Times New Roman" w:hAnsi="Times New Roman"/>
          <w:sz w:val="28"/>
          <w:szCs w:val="28"/>
        </w:rPr>
        <w:softHyphen/>
        <w:t>регляд строку використання об'єкта, його ліквідаційної вар</w:t>
      </w:r>
      <w:r w:rsidRPr="000B0DD9">
        <w:rPr>
          <w:rFonts w:ascii="Times New Roman" w:hAnsi="Times New Roman"/>
          <w:sz w:val="28"/>
          <w:szCs w:val="28"/>
        </w:rPr>
        <w:softHyphen/>
        <w:t>тості та методу амортизації не є зміною облікової політики, а вважається відповідно до Положення (стандарту) бухгалтерського обліку 6 «Виправлення помилок і зміни у фінансовій звітності» зміною облікової оцінки.</w:t>
      </w:r>
    </w:p>
    <w:p w:rsidR="00F06D6A" w:rsidRPr="000B0DD9" w:rsidRDefault="00F06D6A" w:rsidP="00AD0EDB">
      <w:pPr>
        <w:spacing w:after="0" w:line="240" w:lineRule="auto"/>
        <w:ind w:firstLine="284"/>
        <w:jc w:val="both"/>
        <w:rPr>
          <w:rFonts w:ascii="Times New Roman" w:hAnsi="Times New Roman"/>
          <w:sz w:val="28"/>
          <w:szCs w:val="28"/>
        </w:rPr>
      </w:pPr>
      <w:r w:rsidRPr="000B0DD9">
        <w:rPr>
          <w:rFonts w:ascii="Times New Roman" w:hAnsi="Times New Roman"/>
          <w:sz w:val="28"/>
          <w:szCs w:val="28"/>
        </w:rPr>
        <w:t>Дослідження практики формування облікової політики під</w:t>
      </w:r>
      <w:r w:rsidRPr="000B0DD9">
        <w:rPr>
          <w:rFonts w:ascii="Times New Roman" w:hAnsi="Times New Roman"/>
          <w:sz w:val="28"/>
          <w:szCs w:val="28"/>
        </w:rPr>
        <w:softHyphen/>
        <w:t>приємств свідчить про відсутність навичок визначення строку корисного використання. Прийняття рішення щодо строку ко</w:t>
      </w:r>
      <w:r w:rsidRPr="000B0DD9">
        <w:rPr>
          <w:rFonts w:ascii="Times New Roman" w:hAnsi="Times New Roman"/>
          <w:sz w:val="28"/>
          <w:szCs w:val="28"/>
        </w:rPr>
        <w:softHyphen/>
        <w:t>рисного використання об'єкта основних засобів можливе шляхом використання наступних способів:</w:t>
      </w:r>
    </w:p>
    <w:p w:rsidR="00F06D6A" w:rsidRPr="000B0DD9" w:rsidRDefault="00F06D6A" w:rsidP="00AD0EDB">
      <w:pPr>
        <w:spacing w:after="0" w:line="240" w:lineRule="auto"/>
        <w:ind w:firstLine="284"/>
        <w:jc w:val="both"/>
        <w:rPr>
          <w:rFonts w:ascii="Times New Roman" w:hAnsi="Times New Roman"/>
          <w:sz w:val="28"/>
          <w:szCs w:val="28"/>
        </w:rPr>
      </w:pPr>
      <w:r w:rsidRPr="000B0DD9">
        <w:rPr>
          <w:rFonts w:ascii="Times New Roman" w:hAnsi="Times New Roman"/>
          <w:sz w:val="28"/>
          <w:szCs w:val="28"/>
        </w:rPr>
        <w:t>– на підставі накопиченого досвіду підприємства під час експлуатації подібних активів і економічної політики підпри</w:t>
      </w:r>
      <w:r w:rsidRPr="000B0DD9">
        <w:rPr>
          <w:rFonts w:ascii="Times New Roman" w:hAnsi="Times New Roman"/>
          <w:sz w:val="28"/>
          <w:szCs w:val="28"/>
        </w:rPr>
        <w:softHyphen/>
        <w:t>ємства;</w:t>
      </w:r>
    </w:p>
    <w:p w:rsidR="006630FB" w:rsidRPr="007C6227" w:rsidRDefault="00F06D6A" w:rsidP="007C6227">
      <w:pPr>
        <w:spacing w:line="240" w:lineRule="auto"/>
        <w:jc w:val="both"/>
        <w:rPr>
          <w:rFonts w:ascii="Times New Roman" w:hAnsi="Times New Roman"/>
          <w:sz w:val="28"/>
          <w:szCs w:val="28"/>
          <w:lang w:val="uk-UA"/>
        </w:rPr>
      </w:pPr>
      <w:r w:rsidRPr="000B0DD9">
        <w:rPr>
          <w:rFonts w:ascii="Times New Roman" w:hAnsi="Times New Roman"/>
          <w:sz w:val="28"/>
          <w:szCs w:val="28"/>
        </w:rPr>
        <w:t>– використання єдиних норм амортизації для об'єктів од</w:t>
      </w:r>
      <w:r w:rsidRPr="000B0DD9">
        <w:rPr>
          <w:rFonts w:ascii="Times New Roman" w:hAnsi="Times New Roman"/>
          <w:sz w:val="28"/>
          <w:szCs w:val="28"/>
        </w:rPr>
        <w:softHyphen/>
        <w:t xml:space="preserve">нієї галузі або, наприклад, державної форми власності із </w:t>
      </w:r>
      <w:r w:rsidR="00AD0EDB">
        <w:rPr>
          <w:rFonts w:ascii="Times New Roman" w:hAnsi="Times New Roman"/>
          <w:sz w:val="28"/>
          <w:szCs w:val="28"/>
        </w:rPr>
        <w:t>за</w:t>
      </w:r>
      <w:r w:rsidR="00AD0EDB">
        <w:rPr>
          <w:rFonts w:ascii="Times New Roman" w:hAnsi="Times New Roman"/>
          <w:sz w:val="28"/>
          <w:szCs w:val="28"/>
        </w:rPr>
        <w:softHyphen/>
        <w:t>стос</w:t>
      </w:r>
      <w:r w:rsidR="00AD0EDB">
        <w:rPr>
          <w:rFonts w:ascii="Times New Roman" w:hAnsi="Times New Roman"/>
          <w:sz w:val="28"/>
          <w:szCs w:val="28"/>
          <w:lang w:val="uk-UA"/>
        </w:rPr>
        <w:t>у</w:t>
      </w:r>
      <w:r w:rsidRPr="000B0DD9">
        <w:rPr>
          <w:rFonts w:ascii="Times New Roman" w:hAnsi="Times New Roman"/>
          <w:sz w:val="28"/>
          <w:szCs w:val="28"/>
        </w:rPr>
        <w:t>ванням прямолінійного методу нарахування амортизації: метод створює більше можливост</w:t>
      </w:r>
      <w:r w:rsidR="00AD0EDB">
        <w:rPr>
          <w:rFonts w:ascii="Times New Roman" w:hAnsi="Times New Roman"/>
          <w:sz w:val="28"/>
          <w:szCs w:val="28"/>
        </w:rPr>
        <w:t>ей порівняно із іншими методами</w:t>
      </w:r>
      <w:r w:rsidR="00AD0EDB">
        <w:rPr>
          <w:rFonts w:ascii="Times New Roman" w:hAnsi="Times New Roman"/>
          <w:sz w:val="28"/>
          <w:szCs w:val="28"/>
          <w:lang w:val="uk-UA"/>
        </w:rPr>
        <w:t>.</w:t>
      </w:r>
      <w:r w:rsidRPr="000B0DD9">
        <w:rPr>
          <w:rFonts w:ascii="Times New Roman" w:hAnsi="Times New Roman"/>
          <w:sz w:val="28"/>
          <w:szCs w:val="28"/>
        </w:rPr>
        <w:t xml:space="preserve"> </w:t>
      </w:r>
      <w:r w:rsidR="00AD0EDB">
        <w:rPr>
          <w:rFonts w:ascii="Times New Roman" w:hAnsi="Times New Roman"/>
          <w:sz w:val="28"/>
          <w:szCs w:val="28"/>
          <w:lang w:val="uk-UA"/>
        </w:rPr>
        <w:t xml:space="preserve"> </w:t>
      </w:r>
    </w:p>
    <w:p w:rsidR="006630FB" w:rsidRPr="00FE01BC" w:rsidRDefault="006630FB" w:rsidP="00FE01BC">
      <w:pPr>
        <w:autoSpaceDE w:val="0"/>
        <w:autoSpaceDN w:val="0"/>
        <w:adjustRightInd w:val="0"/>
        <w:spacing w:line="240" w:lineRule="auto"/>
        <w:jc w:val="center"/>
        <w:rPr>
          <w:rFonts w:ascii="Times New Roman" w:hAnsi="Times New Roman"/>
          <w:sz w:val="28"/>
          <w:szCs w:val="28"/>
        </w:rPr>
      </w:pPr>
      <w:r w:rsidRPr="007C6227">
        <w:rPr>
          <w:rFonts w:ascii="Times New Roman" w:hAnsi="Times New Roman"/>
          <w:b/>
          <w:sz w:val="28"/>
          <w:szCs w:val="28"/>
        </w:rPr>
        <w:t>Тести</w:t>
      </w:r>
    </w:p>
    <w:p w:rsidR="006630FB" w:rsidRPr="00FE01BC" w:rsidRDefault="006630FB" w:rsidP="00FE01BC">
      <w:pPr>
        <w:autoSpaceDE w:val="0"/>
        <w:autoSpaceDN w:val="0"/>
        <w:adjustRightInd w:val="0"/>
        <w:spacing w:line="240" w:lineRule="auto"/>
        <w:jc w:val="both"/>
        <w:rPr>
          <w:rFonts w:ascii="Times New Roman" w:hAnsi="Times New Roman"/>
          <w:sz w:val="28"/>
          <w:szCs w:val="28"/>
        </w:rPr>
      </w:pPr>
      <w:r w:rsidRPr="00FE01BC">
        <w:rPr>
          <w:rFonts w:ascii="Times New Roman" w:hAnsi="Times New Roman"/>
          <w:sz w:val="28"/>
          <w:szCs w:val="28"/>
        </w:rPr>
        <w:t>1. Підприємство придбало виробниче обладнання за 300 тис. грн. (у т.ч. ПДВ – 50 тис. грн.), крім того витратило 4 тис. грн. на його доставку і 2 тис. грн. – на монтаж, перевірку придат</w:t>
      </w:r>
      <w:r w:rsidRPr="00FE01BC">
        <w:rPr>
          <w:rFonts w:ascii="Times New Roman" w:hAnsi="Times New Roman"/>
          <w:sz w:val="28"/>
          <w:szCs w:val="28"/>
        </w:rPr>
        <w:softHyphen/>
        <w:t xml:space="preserve">ності та підготовку до експлуатації. Чому дорівнює первісна вартість цього обладнання: </w:t>
      </w:r>
    </w:p>
    <w:p w:rsidR="006630FB" w:rsidRPr="00FE01BC" w:rsidRDefault="006630FB" w:rsidP="00C853DF">
      <w:pPr>
        <w:autoSpaceDE w:val="0"/>
        <w:autoSpaceDN w:val="0"/>
        <w:adjustRightInd w:val="0"/>
        <w:spacing w:line="240" w:lineRule="auto"/>
        <w:jc w:val="both"/>
        <w:rPr>
          <w:rFonts w:ascii="Times New Roman" w:hAnsi="Times New Roman"/>
          <w:sz w:val="28"/>
          <w:szCs w:val="28"/>
        </w:rPr>
      </w:pPr>
      <w:r w:rsidRPr="00FE01BC">
        <w:rPr>
          <w:rFonts w:ascii="Times New Roman" w:hAnsi="Times New Roman"/>
          <w:sz w:val="28"/>
          <w:szCs w:val="28"/>
        </w:rPr>
        <w:t>а) 256 тис. грн.;</w:t>
      </w:r>
    </w:p>
    <w:p w:rsidR="006630FB" w:rsidRPr="00C853DF" w:rsidRDefault="006630FB" w:rsidP="00C853DF">
      <w:pPr>
        <w:autoSpaceDE w:val="0"/>
        <w:autoSpaceDN w:val="0"/>
        <w:adjustRightInd w:val="0"/>
        <w:spacing w:line="240" w:lineRule="auto"/>
        <w:jc w:val="both"/>
        <w:rPr>
          <w:rFonts w:ascii="Times New Roman" w:hAnsi="Times New Roman"/>
          <w:sz w:val="28"/>
          <w:szCs w:val="28"/>
        </w:rPr>
      </w:pPr>
      <w:r w:rsidRPr="00C853DF">
        <w:rPr>
          <w:rFonts w:ascii="Times New Roman" w:hAnsi="Times New Roman"/>
          <w:sz w:val="28"/>
          <w:szCs w:val="28"/>
        </w:rPr>
        <w:t>б) 250 тис. грн.;</w:t>
      </w:r>
    </w:p>
    <w:p w:rsidR="006630FB" w:rsidRPr="00C853DF" w:rsidRDefault="006630FB" w:rsidP="00C853DF">
      <w:pPr>
        <w:shd w:val="clear" w:color="auto" w:fill="FFFFFF"/>
        <w:tabs>
          <w:tab w:val="left" w:pos="562"/>
        </w:tabs>
        <w:spacing w:line="240" w:lineRule="auto"/>
        <w:rPr>
          <w:rFonts w:ascii="Times New Roman" w:hAnsi="Times New Roman"/>
          <w:sz w:val="28"/>
          <w:szCs w:val="28"/>
        </w:rPr>
      </w:pPr>
      <w:r w:rsidRPr="00C853DF">
        <w:rPr>
          <w:rFonts w:ascii="Times New Roman" w:hAnsi="Times New Roman"/>
          <w:sz w:val="28"/>
          <w:szCs w:val="28"/>
        </w:rPr>
        <w:t>в) 300 тис. грн.;</w:t>
      </w:r>
    </w:p>
    <w:p w:rsidR="006630FB" w:rsidRPr="00C853DF" w:rsidRDefault="006630FB" w:rsidP="00C853DF">
      <w:pPr>
        <w:shd w:val="clear" w:color="auto" w:fill="FFFFFF"/>
        <w:tabs>
          <w:tab w:val="left" w:pos="562"/>
        </w:tabs>
        <w:spacing w:line="240" w:lineRule="auto"/>
        <w:rPr>
          <w:rFonts w:ascii="Times New Roman" w:hAnsi="Times New Roman"/>
          <w:sz w:val="28"/>
          <w:szCs w:val="28"/>
        </w:rPr>
      </w:pPr>
      <w:r w:rsidRPr="00C853DF">
        <w:rPr>
          <w:rFonts w:ascii="Times New Roman" w:hAnsi="Times New Roman"/>
          <w:sz w:val="28"/>
          <w:szCs w:val="28"/>
        </w:rPr>
        <w:lastRenderedPageBreak/>
        <w:t>г) 306 тис. грн.</w:t>
      </w:r>
    </w:p>
    <w:p w:rsidR="006630FB" w:rsidRPr="00C853DF" w:rsidRDefault="006630FB" w:rsidP="00C853DF">
      <w:pPr>
        <w:shd w:val="clear" w:color="auto" w:fill="FFFFFF"/>
        <w:tabs>
          <w:tab w:val="left" w:pos="542"/>
        </w:tabs>
        <w:spacing w:line="240" w:lineRule="auto"/>
        <w:jc w:val="both"/>
        <w:rPr>
          <w:rFonts w:ascii="Times New Roman" w:hAnsi="Times New Roman"/>
          <w:sz w:val="28"/>
          <w:szCs w:val="28"/>
        </w:rPr>
      </w:pPr>
      <w:r w:rsidRPr="00C853DF">
        <w:rPr>
          <w:rFonts w:ascii="Times New Roman" w:hAnsi="Times New Roman"/>
          <w:sz w:val="28"/>
          <w:szCs w:val="28"/>
        </w:rPr>
        <w:t>2. Підприємство «Лідер» обміняло трактор на вантажівку, здійснивши доплату в сумі 10 тис. грн. Залишкова вартість трактора 24 тис. грн., справедлива вартість — 32 тис. грн. За</w:t>
      </w:r>
      <w:r w:rsidRPr="00C853DF">
        <w:rPr>
          <w:rFonts w:ascii="Times New Roman" w:hAnsi="Times New Roman"/>
          <w:sz w:val="28"/>
          <w:szCs w:val="28"/>
        </w:rPr>
        <w:softHyphen/>
        <w:t>лишкова вартість вантажівки</w:t>
      </w:r>
      <w:r>
        <w:rPr>
          <w:i/>
          <w:color w:val="000000"/>
          <w:sz w:val="28"/>
          <w:szCs w:val="28"/>
        </w:rPr>
        <w:t xml:space="preserve"> </w:t>
      </w:r>
      <w:r w:rsidRPr="00C853DF">
        <w:rPr>
          <w:rFonts w:ascii="Times New Roman" w:hAnsi="Times New Roman"/>
          <w:sz w:val="28"/>
          <w:szCs w:val="28"/>
        </w:rPr>
        <w:t>— 30 тис. грн., знос — 8 тис. грн. Чому дорівнює первісна вартість вантажівки, отриманої підприєм</w:t>
      </w:r>
      <w:r w:rsidRPr="00C853DF">
        <w:rPr>
          <w:rFonts w:ascii="Times New Roman" w:hAnsi="Times New Roman"/>
          <w:sz w:val="28"/>
          <w:szCs w:val="28"/>
        </w:rPr>
        <w:softHyphen/>
        <w:t>ством «Лідер»:</w:t>
      </w:r>
    </w:p>
    <w:p w:rsidR="006630FB" w:rsidRPr="00C853DF" w:rsidRDefault="006630FB" w:rsidP="00C853DF">
      <w:pPr>
        <w:shd w:val="clear" w:color="auto" w:fill="FFFFFF"/>
        <w:tabs>
          <w:tab w:val="left" w:pos="581"/>
        </w:tabs>
        <w:spacing w:line="240" w:lineRule="auto"/>
        <w:rPr>
          <w:rFonts w:ascii="Times New Roman" w:hAnsi="Times New Roman"/>
          <w:sz w:val="28"/>
          <w:szCs w:val="28"/>
        </w:rPr>
      </w:pPr>
      <w:r>
        <w:rPr>
          <w:color w:val="000000"/>
          <w:sz w:val="28"/>
          <w:szCs w:val="28"/>
        </w:rPr>
        <w:t>а</w:t>
      </w:r>
      <w:r w:rsidRPr="00C853DF">
        <w:rPr>
          <w:rFonts w:ascii="Times New Roman" w:hAnsi="Times New Roman"/>
          <w:sz w:val="28"/>
          <w:szCs w:val="28"/>
        </w:rPr>
        <w:t>) 24 тис. грн.;</w:t>
      </w:r>
    </w:p>
    <w:p w:rsidR="006630FB" w:rsidRPr="00C853DF" w:rsidRDefault="006630FB" w:rsidP="00C853DF">
      <w:pPr>
        <w:shd w:val="clear" w:color="auto" w:fill="FFFFFF"/>
        <w:tabs>
          <w:tab w:val="left" w:pos="581"/>
        </w:tabs>
        <w:spacing w:line="240" w:lineRule="auto"/>
        <w:rPr>
          <w:rFonts w:ascii="Times New Roman" w:hAnsi="Times New Roman"/>
          <w:sz w:val="28"/>
          <w:szCs w:val="28"/>
        </w:rPr>
      </w:pPr>
      <w:r w:rsidRPr="00C853DF">
        <w:rPr>
          <w:rFonts w:ascii="Times New Roman" w:hAnsi="Times New Roman"/>
          <w:sz w:val="28"/>
          <w:szCs w:val="28"/>
        </w:rPr>
        <w:t>б) 32 тис. грн.;</w:t>
      </w:r>
    </w:p>
    <w:p w:rsidR="006630FB" w:rsidRPr="00C853DF" w:rsidRDefault="006630FB" w:rsidP="00C853DF">
      <w:pPr>
        <w:shd w:val="clear" w:color="auto" w:fill="FFFFFF"/>
        <w:tabs>
          <w:tab w:val="left" w:pos="581"/>
        </w:tabs>
        <w:spacing w:line="240" w:lineRule="auto"/>
        <w:rPr>
          <w:rFonts w:ascii="Times New Roman" w:hAnsi="Times New Roman"/>
          <w:sz w:val="28"/>
          <w:szCs w:val="28"/>
        </w:rPr>
      </w:pPr>
      <w:r w:rsidRPr="00C853DF">
        <w:rPr>
          <w:rFonts w:ascii="Times New Roman" w:hAnsi="Times New Roman"/>
          <w:sz w:val="28"/>
          <w:szCs w:val="28"/>
        </w:rPr>
        <w:t>в) 42 тис. грн.;</w:t>
      </w:r>
      <w:r w:rsidRPr="00C853DF">
        <w:rPr>
          <w:rFonts w:ascii="Times New Roman" w:hAnsi="Times New Roman"/>
          <w:sz w:val="28"/>
          <w:szCs w:val="28"/>
        </w:rPr>
        <w:br/>
        <w:t>г) 44 тис. грн.</w:t>
      </w:r>
    </w:p>
    <w:p w:rsidR="006630FB" w:rsidRPr="00C853DF" w:rsidRDefault="006630FB" w:rsidP="00C853DF">
      <w:pPr>
        <w:shd w:val="clear" w:color="auto" w:fill="FFFFFF"/>
        <w:tabs>
          <w:tab w:val="left" w:pos="581"/>
        </w:tabs>
        <w:spacing w:line="240" w:lineRule="auto"/>
        <w:jc w:val="both"/>
        <w:rPr>
          <w:rFonts w:ascii="Times New Roman" w:hAnsi="Times New Roman"/>
          <w:sz w:val="28"/>
          <w:szCs w:val="28"/>
        </w:rPr>
      </w:pPr>
      <w:r w:rsidRPr="00C853DF">
        <w:rPr>
          <w:rFonts w:ascii="Times New Roman" w:hAnsi="Times New Roman"/>
          <w:sz w:val="28"/>
          <w:szCs w:val="28"/>
        </w:rPr>
        <w:t>3. Первісна вартість обладнання на 31 грудня 2010 р. станови</w:t>
      </w:r>
      <w:r w:rsidRPr="00C853DF">
        <w:rPr>
          <w:rFonts w:ascii="Times New Roman" w:hAnsi="Times New Roman"/>
          <w:sz w:val="28"/>
          <w:szCs w:val="28"/>
        </w:rPr>
        <w:softHyphen/>
        <w:t>ла 20 тис. грн., а амортизація – 14,0 тис. грн. Справедлива вартість обладнання на цю дату становила 24 тис. грн. Підпри</w:t>
      </w:r>
      <w:r w:rsidRPr="00C853DF">
        <w:rPr>
          <w:rFonts w:ascii="Times New Roman" w:hAnsi="Times New Roman"/>
          <w:sz w:val="28"/>
          <w:szCs w:val="28"/>
        </w:rPr>
        <w:softHyphen/>
        <w:t>ємство прийняло рішення переоцінити обладнання. Чому дорів</w:t>
      </w:r>
      <w:r w:rsidRPr="00C853DF">
        <w:rPr>
          <w:rFonts w:ascii="Times New Roman" w:hAnsi="Times New Roman"/>
          <w:sz w:val="28"/>
          <w:szCs w:val="28"/>
        </w:rPr>
        <w:softHyphen/>
        <w:t>нює переоцінена за П(С)БО 7 сума зносу обладнання на 31 грудня 2010 р.:</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а) 5,6 тис. грн.;</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б) 16,8 тис. грн.;</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в) 24,0 тис. грн.;</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г) 8,0 тис. грн.</w:t>
      </w:r>
    </w:p>
    <w:p w:rsidR="006630FB" w:rsidRPr="00C853DF" w:rsidRDefault="006630FB" w:rsidP="00C853DF">
      <w:pPr>
        <w:shd w:val="clear" w:color="auto" w:fill="FFFFFF"/>
        <w:tabs>
          <w:tab w:val="left" w:pos="360"/>
        </w:tabs>
        <w:spacing w:line="240" w:lineRule="auto"/>
        <w:jc w:val="both"/>
        <w:rPr>
          <w:rFonts w:ascii="Times New Roman" w:hAnsi="Times New Roman"/>
          <w:sz w:val="28"/>
          <w:szCs w:val="28"/>
        </w:rPr>
      </w:pPr>
      <w:r w:rsidRPr="00C853DF">
        <w:rPr>
          <w:rFonts w:ascii="Times New Roman" w:hAnsi="Times New Roman"/>
          <w:sz w:val="28"/>
          <w:szCs w:val="28"/>
        </w:rPr>
        <w:t>4.</w:t>
      </w:r>
      <w:r w:rsidRPr="00C853DF">
        <w:rPr>
          <w:rFonts w:ascii="Times New Roman" w:hAnsi="Times New Roman"/>
          <w:sz w:val="28"/>
          <w:szCs w:val="28"/>
        </w:rPr>
        <w:tab/>
        <w:t>Підприємство здійснило такі витрати у зв'язку з придбан</w:t>
      </w:r>
      <w:r w:rsidRPr="00C853DF">
        <w:rPr>
          <w:rFonts w:ascii="Times New Roman" w:hAnsi="Times New Roman"/>
          <w:sz w:val="28"/>
          <w:szCs w:val="28"/>
        </w:rPr>
        <w:softHyphen/>
        <w:t>ням нерухомості: оплата послуг ріелтера – 3,0 тис. грн.; оплата вартості будинку – 600,0 тис. грн. (у т. ч. ПДВ); відрахування до Пенсійного фонду – 5,0 тис. грн.; оплата нотаріальних послуг – 200,0 грн. Чому дорівнює первісна вартість придбаного будинку:</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а) 608,2 тис. грн.;</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б) 508,2 тис. грн.;</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в) 505,2 тис. грн.;</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г) 503,2 тис. грн.;</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д) 500,0 тис. грн..</w:t>
      </w:r>
    </w:p>
    <w:p w:rsidR="006630FB" w:rsidRPr="00C853DF" w:rsidRDefault="006630FB" w:rsidP="00C853DF">
      <w:pPr>
        <w:shd w:val="clear" w:color="auto" w:fill="FFFFFF"/>
        <w:tabs>
          <w:tab w:val="left" w:pos="509"/>
        </w:tabs>
        <w:spacing w:line="240" w:lineRule="auto"/>
        <w:jc w:val="both"/>
        <w:rPr>
          <w:rFonts w:ascii="Times New Roman" w:hAnsi="Times New Roman"/>
          <w:sz w:val="28"/>
          <w:szCs w:val="28"/>
        </w:rPr>
      </w:pPr>
      <w:r w:rsidRPr="00C853DF">
        <w:rPr>
          <w:rFonts w:ascii="Times New Roman" w:hAnsi="Times New Roman"/>
          <w:sz w:val="28"/>
          <w:szCs w:val="28"/>
        </w:rPr>
        <w:t>5. Що з переліченого нижче не є основними засобами:</w:t>
      </w:r>
    </w:p>
    <w:p w:rsidR="006630FB" w:rsidRPr="00C853DF" w:rsidRDefault="006630FB" w:rsidP="00C853DF">
      <w:pPr>
        <w:shd w:val="clear" w:color="auto" w:fill="FFFFFF"/>
        <w:tabs>
          <w:tab w:val="left" w:pos="542"/>
        </w:tabs>
        <w:spacing w:line="240" w:lineRule="auto"/>
        <w:rPr>
          <w:rFonts w:ascii="Times New Roman" w:hAnsi="Times New Roman"/>
          <w:sz w:val="28"/>
          <w:szCs w:val="28"/>
        </w:rPr>
      </w:pPr>
      <w:r w:rsidRPr="00C853DF">
        <w:rPr>
          <w:rFonts w:ascii="Times New Roman" w:hAnsi="Times New Roman"/>
          <w:sz w:val="28"/>
          <w:szCs w:val="28"/>
        </w:rPr>
        <w:t>а) будівля;</w:t>
      </w:r>
    </w:p>
    <w:p w:rsidR="006630FB" w:rsidRPr="00C853DF" w:rsidRDefault="006630FB" w:rsidP="00C853DF">
      <w:pPr>
        <w:shd w:val="clear" w:color="auto" w:fill="FFFFFF"/>
        <w:tabs>
          <w:tab w:val="left" w:pos="542"/>
        </w:tabs>
        <w:spacing w:line="240" w:lineRule="auto"/>
        <w:rPr>
          <w:rFonts w:ascii="Times New Roman" w:hAnsi="Times New Roman"/>
          <w:sz w:val="28"/>
          <w:szCs w:val="28"/>
        </w:rPr>
      </w:pPr>
      <w:r w:rsidRPr="00C853DF">
        <w:rPr>
          <w:rFonts w:ascii="Times New Roman" w:hAnsi="Times New Roman"/>
          <w:sz w:val="28"/>
          <w:szCs w:val="28"/>
        </w:rPr>
        <w:t>б) виробничий станок;</w:t>
      </w:r>
    </w:p>
    <w:p w:rsidR="006630FB" w:rsidRPr="00C853DF" w:rsidRDefault="006630FB" w:rsidP="00C853DF">
      <w:pPr>
        <w:shd w:val="clear" w:color="auto" w:fill="FFFFFF"/>
        <w:tabs>
          <w:tab w:val="left" w:pos="542"/>
        </w:tabs>
        <w:spacing w:line="240" w:lineRule="auto"/>
        <w:rPr>
          <w:rFonts w:ascii="Times New Roman" w:hAnsi="Times New Roman"/>
          <w:sz w:val="28"/>
          <w:szCs w:val="28"/>
        </w:rPr>
      </w:pPr>
      <w:r w:rsidRPr="00C853DF">
        <w:rPr>
          <w:rFonts w:ascii="Times New Roman" w:hAnsi="Times New Roman"/>
          <w:sz w:val="28"/>
          <w:szCs w:val="28"/>
        </w:rPr>
        <w:lastRenderedPageBreak/>
        <w:t>в) багаторічні насадження;</w:t>
      </w:r>
      <w:r w:rsidRPr="00C853DF">
        <w:rPr>
          <w:rFonts w:ascii="Times New Roman" w:hAnsi="Times New Roman"/>
          <w:sz w:val="28"/>
          <w:szCs w:val="28"/>
        </w:rPr>
        <w:br/>
        <w:t>г) грошові кошти.</w:t>
      </w:r>
    </w:p>
    <w:p w:rsidR="006630FB" w:rsidRPr="00C853DF" w:rsidRDefault="006630FB" w:rsidP="00C853DF">
      <w:pPr>
        <w:shd w:val="clear" w:color="auto" w:fill="FFFFFF"/>
        <w:tabs>
          <w:tab w:val="left" w:pos="509"/>
        </w:tabs>
        <w:spacing w:line="240" w:lineRule="auto"/>
        <w:jc w:val="both"/>
        <w:rPr>
          <w:rFonts w:ascii="Times New Roman" w:hAnsi="Times New Roman"/>
          <w:sz w:val="28"/>
          <w:szCs w:val="28"/>
        </w:rPr>
      </w:pPr>
      <w:r w:rsidRPr="00C853DF">
        <w:rPr>
          <w:rFonts w:ascii="Times New Roman" w:hAnsi="Times New Roman"/>
          <w:sz w:val="28"/>
          <w:szCs w:val="28"/>
        </w:rPr>
        <w:t>6. Яка з відображених в обліку операцій із введення в експлу</w:t>
      </w:r>
      <w:r w:rsidRPr="00C853DF">
        <w:rPr>
          <w:rFonts w:ascii="Times New Roman" w:hAnsi="Times New Roman"/>
          <w:sz w:val="28"/>
          <w:szCs w:val="28"/>
        </w:rPr>
        <w:softHyphen/>
        <w:t>атацію об'єкта основних засобів, побудованого підприємством господарським способом, є правильною?</w:t>
      </w:r>
    </w:p>
    <w:p w:rsidR="006630FB" w:rsidRPr="00C853DF" w:rsidRDefault="006630FB" w:rsidP="00C853DF">
      <w:pPr>
        <w:shd w:val="clear" w:color="auto" w:fill="FFFFFF"/>
        <w:tabs>
          <w:tab w:val="left" w:pos="360"/>
          <w:tab w:val="left" w:pos="720"/>
        </w:tabs>
        <w:spacing w:line="240" w:lineRule="auto"/>
        <w:rPr>
          <w:rFonts w:ascii="Times New Roman" w:hAnsi="Times New Roman"/>
          <w:sz w:val="28"/>
          <w:szCs w:val="28"/>
        </w:rPr>
      </w:pPr>
      <w:r w:rsidRPr="00C853DF">
        <w:rPr>
          <w:rFonts w:ascii="Times New Roman" w:hAnsi="Times New Roman"/>
          <w:sz w:val="28"/>
          <w:szCs w:val="28"/>
        </w:rPr>
        <w:t>а) Д-т 121 — К-т 154;</w:t>
      </w:r>
    </w:p>
    <w:p w:rsidR="006630FB" w:rsidRPr="00C853DF" w:rsidRDefault="006630FB" w:rsidP="00C853DF">
      <w:pPr>
        <w:shd w:val="clear" w:color="auto" w:fill="FFFFFF"/>
        <w:tabs>
          <w:tab w:val="left" w:pos="360"/>
          <w:tab w:val="left" w:pos="720"/>
        </w:tabs>
        <w:spacing w:line="240" w:lineRule="auto"/>
        <w:rPr>
          <w:rFonts w:ascii="Times New Roman" w:hAnsi="Times New Roman"/>
          <w:sz w:val="28"/>
          <w:szCs w:val="28"/>
        </w:rPr>
      </w:pPr>
      <w:r w:rsidRPr="00C853DF">
        <w:rPr>
          <w:rFonts w:ascii="Times New Roman" w:hAnsi="Times New Roman"/>
          <w:sz w:val="28"/>
          <w:szCs w:val="28"/>
        </w:rPr>
        <w:t>б) Д-т 103 — К-т 151;</w:t>
      </w:r>
      <w:r w:rsidRPr="00C853DF">
        <w:rPr>
          <w:rFonts w:ascii="Times New Roman" w:hAnsi="Times New Roman"/>
          <w:sz w:val="28"/>
          <w:szCs w:val="28"/>
        </w:rPr>
        <w:br/>
        <w:t>в) Д-т 10 — К-т 37;</w:t>
      </w:r>
    </w:p>
    <w:p w:rsidR="006630FB" w:rsidRPr="00C853DF" w:rsidRDefault="006630FB" w:rsidP="00C853DF">
      <w:pPr>
        <w:shd w:val="clear" w:color="auto" w:fill="FFFFFF"/>
        <w:tabs>
          <w:tab w:val="left" w:pos="360"/>
          <w:tab w:val="left" w:pos="720"/>
        </w:tabs>
        <w:spacing w:line="240" w:lineRule="auto"/>
        <w:rPr>
          <w:rFonts w:ascii="Times New Roman" w:hAnsi="Times New Roman"/>
          <w:sz w:val="28"/>
          <w:szCs w:val="28"/>
        </w:rPr>
      </w:pPr>
      <w:r w:rsidRPr="00C853DF">
        <w:rPr>
          <w:rFonts w:ascii="Times New Roman" w:hAnsi="Times New Roman"/>
          <w:sz w:val="28"/>
          <w:szCs w:val="28"/>
        </w:rPr>
        <w:t>г) Д-т 10 — К-т 46.</w:t>
      </w:r>
    </w:p>
    <w:p w:rsidR="006630FB" w:rsidRPr="00C853DF" w:rsidRDefault="006630FB" w:rsidP="00C853DF">
      <w:pPr>
        <w:shd w:val="clear" w:color="auto" w:fill="FFFFFF"/>
        <w:tabs>
          <w:tab w:val="left" w:pos="360"/>
          <w:tab w:val="left" w:pos="720"/>
        </w:tabs>
        <w:spacing w:line="240" w:lineRule="auto"/>
        <w:jc w:val="both"/>
        <w:rPr>
          <w:rFonts w:ascii="Times New Roman" w:hAnsi="Times New Roman"/>
          <w:sz w:val="28"/>
          <w:szCs w:val="28"/>
        </w:rPr>
      </w:pPr>
      <w:r w:rsidRPr="00C853DF">
        <w:rPr>
          <w:rFonts w:ascii="Times New Roman" w:hAnsi="Times New Roman"/>
          <w:sz w:val="28"/>
          <w:szCs w:val="28"/>
        </w:rPr>
        <w:t>7. Первісна вартість об'єкта основних засобів становить 10 000 грн. Сума накопиченого зносу до моменту переоцінки становила 2 000 грн. Справедлива вартість об'єкта 1 200 грн. Чому дорівнює сума дооцін</w:t>
      </w:r>
      <w:r w:rsidRPr="00C853DF">
        <w:rPr>
          <w:rFonts w:ascii="Times New Roman" w:hAnsi="Times New Roman"/>
          <w:sz w:val="28"/>
          <w:szCs w:val="28"/>
        </w:rPr>
        <w:softHyphen/>
        <w:t>ки первісної вартості:</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а) 6000 грн.;</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б) 8000 грн.;</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в) 5000 грн.;</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г) 3000 грн.</w:t>
      </w:r>
    </w:p>
    <w:p w:rsidR="006630FB" w:rsidRPr="00C853DF" w:rsidRDefault="006630FB" w:rsidP="00C853DF">
      <w:pPr>
        <w:shd w:val="clear" w:color="auto" w:fill="FFFFFF"/>
        <w:tabs>
          <w:tab w:val="left" w:pos="360"/>
        </w:tabs>
        <w:spacing w:line="240" w:lineRule="auto"/>
        <w:jc w:val="both"/>
        <w:rPr>
          <w:rFonts w:ascii="Times New Roman" w:hAnsi="Times New Roman"/>
          <w:sz w:val="28"/>
          <w:szCs w:val="28"/>
        </w:rPr>
      </w:pPr>
      <w:r w:rsidRPr="00C853DF">
        <w:rPr>
          <w:rFonts w:ascii="Times New Roman" w:hAnsi="Times New Roman"/>
          <w:sz w:val="28"/>
          <w:szCs w:val="28"/>
        </w:rPr>
        <w:t>8.</w:t>
      </w:r>
      <w:r w:rsidRPr="00C853DF">
        <w:rPr>
          <w:rFonts w:ascii="Times New Roman" w:hAnsi="Times New Roman"/>
          <w:sz w:val="28"/>
          <w:szCs w:val="28"/>
        </w:rPr>
        <w:tab/>
        <w:t>Первісна вартість об'єкта станом на 31 грудня 20__ р. стано</w:t>
      </w:r>
      <w:r w:rsidRPr="00C853DF">
        <w:rPr>
          <w:rFonts w:ascii="Times New Roman" w:hAnsi="Times New Roman"/>
          <w:sz w:val="28"/>
          <w:szCs w:val="28"/>
        </w:rPr>
        <w:softHyphen/>
        <w:t>вить 20 000 грн. Сума накопиченого зносу на момент переоцінки – 4 000 грн. Справедлива вартість об'єкта на цю дату становить 9 600 грн. Чому дорівнює сума уцінки залишкової вартості:</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а) 6 400 грн.;</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б) 5 600 грн.;</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в) 3 200 грн.;</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г) 9 000 грн.</w:t>
      </w:r>
    </w:p>
    <w:p w:rsidR="006630FB" w:rsidRPr="00C853DF" w:rsidRDefault="006630FB" w:rsidP="00C853DF">
      <w:pPr>
        <w:shd w:val="clear" w:color="auto" w:fill="FFFFFF"/>
        <w:tabs>
          <w:tab w:val="left" w:pos="360"/>
        </w:tabs>
        <w:spacing w:line="240" w:lineRule="auto"/>
        <w:jc w:val="both"/>
        <w:rPr>
          <w:rFonts w:ascii="Times New Roman" w:hAnsi="Times New Roman"/>
          <w:sz w:val="28"/>
          <w:szCs w:val="28"/>
        </w:rPr>
      </w:pPr>
      <w:r w:rsidRPr="00C853DF">
        <w:rPr>
          <w:rFonts w:ascii="Times New Roman" w:hAnsi="Times New Roman"/>
          <w:sz w:val="28"/>
          <w:szCs w:val="28"/>
        </w:rPr>
        <w:t>9.</w:t>
      </w:r>
      <w:r w:rsidRPr="00C853DF">
        <w:rPr>
          <w:rFonts w:ascii="Times New Roman" w:hAnsi="Times New Roman"/>
          <w:sz w:val="28"/>
          <w:szCs w:val="28"/>
        </w:rPr>
        <w:tab/>
        <w:t>У вересні 20__ р. підприємство придбало та ввело в експлу</w:t>
      </w:r>
      <w:r w:rsidRPr="00C853DF">
        <w:rPr>
          <w:rFonts w:ascii="Times New Roman" w:hAnsi="Times New Roman"/>
          <w:sz w:val="28"/>
          <w:szCs w:val="28"/>
        </w:rPr>
        <w:softHyphen/>
        <w:t>атацію станок, первісна вартість якого — 20 000 грн. Передбачуваний термін корисного використання станка – 4 роки. Для нарахування амортизації обрано прямолінійний метод. Ліквіда</w:t>
      </w:r>
      <w:r w:rsidRPr="00C853DF">
        <w:rPr>
          <w:rFonts w:ascii="Times New Roman" w:hAnsi="Times New Roman"/>
          <w:sz w:val="28"/>
          <w:szCs w:val="28"/>
        </w:rPr>
        <w:softHyphen/>
        <w:t>ційна вартість (за оцінкою підприємства) становить 512 грн. Чому дорівнює місячна сума амортизації:</w:t>
      </w:r>
    </w:p>
    <w:p w:rsidR="006630FB" w:rsidRPr="00C853DF" w:rsidRDefault="006630FB" w:rsidP="00C853DF">
      <w:pPr>
        <w:shd w:val="clear" w:color="auto" w:fill="FFFFFF"/>
        <w:tabs>
          <w:tab w:val="left" w:pos="590"/>
        </w:tabs>
        <w:spacing w:line="240" w:lineRule="auto"/>
        <w:rPr>
          <w:rFonts w:ascii="Times New Roman" w:hAnsi="Times New Roman"/>
          <w:sz w:val="28"/>
          <w:szCs w:val="28"/>
        </w:rPr>
      </w:pPr>
      <w:r w:rsidRPr="00C853DF">
        <w:rPr>
          <w:rFonts w:ascii="Times New Roman" w:hAnsi="Times New Roman"/>
          <w:sz w:val="28"/>
          <w:szCs w:val="28"/>
        </w:rPr>
        <w:t>а) 1009 грн.;</w:t>
      </w:r>
    </w:p>
    <w:p w:rsidR="006630FB" w:rsidRPr="00C853DF" w:rsidRDefault="006630FB" w:rsidP="00C853DF">
      <w:pPr>
        <w:shd w:val="clear" w:color="auto" w:fill="FFFFFF"/>
        <w:tabs>
          <w:tab w:val="left" w:pos="590"/>
        </w:tabs>
        <w:spacing w:line="240" w:lineRule="auto"/>
        <w:rPr>
          <w:rFonts w:ascii="Times New Roman" w:hAnsi="Times New Roman"/>
          <w:sz w:val="28"/>
          <w:szCs w:val="28"/>
        </w:rPr>
      </w:pPr>
      <w:r w:rsidRPr="00C853DF">
        <w:rPr>
          <w:rFonts w:ascii="Times New Roman" w:hAnsi="Times New Roman"/>
          <w:sz w:val="28"/>
          <w:szCs w:val="28"/>
        </w:rPr>
        <w:t>б) 502 грн.;</w:t>
      </w:r>
      <w:r w:rsidRPr="00C853DF">
        <w:rPr>
          <w:rFonts w:ascii="Times New Roman" w:hAnsi="Times New Roman"/>
          <w:sz w:val="28"/>
          <w:szCs w:val="28"/>
        </w:rPr>
        <w:br/>
        <w:t>в) 406 грн.;</w:t>
      </w:r>
      <w:r w:rsidRPr="00C853DF">
        <w:rPr>
          <w:rFonts w:ascii="Times New Roman" w:hAnsi="Times New Roman"/>
          <w:sz w:val="28"/>
          <w:szCs w:val="28"/>
        </w:rPr>
        <w:br/>
        <w:t>г) 383 грн.</w:t>
      </w:r>
    </w:p>
    <w:p w:rsidR="006630FB" w:rsidRPr="00C853DF" w:rsidRDefault="006630FB" w:rsidP="00C853DF">
      <w:pPr>
        <w:shd w:val="clear" w:color="auto" w:fill="FFFFFF"/>
        <w:tabs>
          <w:tab w:val="left" w:pos="590"/>
        </w:tabs>
        <w:spacing w:line="240" w:lineRule="auto"/>
        <w:jc w:val="both"/>
        <w:rPr>
          <w:rFonts w:ascii="Times New Roman" w:hAnsi="Times New Roman"/>
          <w:sz w:val="28"/>
          <w:szCs w:val="28"/>
        </w:rPr>
      </w:pPr>
      <w:r w:rsidRPr="00C853DF">
        <w:rPr>
          <w:rFonts w:ascii="Times New Roman" w:hAnsi="Times New Roman"/>
          <w:sz w:val="28"/>
          <w:szCs w:val="28"/>
        </w:rPr>
        <w:lastRenderedPageBreak/>
        <w:t>10.</w:t>
      </w:r>
      <w:r w:rsidRPr="00C853DF">
        <w:rPr>
          <w:rFonts w:ascii="Times New Roman" w:hAnsi="Times New Roman"/>
          <w:sz w:val="28"/>
          <w:szCs w:val="28"/>
        </w:rPr>
        <w:tab/>
        <w:t>Первісна вартість автомобіля -- 10 000 грн. Очікуваний термін служби - 5 років. Ліквідаційна вартість автомобіля – 1 000 грн. Для нарахування амортизації обрано виробничий метод. За перший рік випуск продукції ста</w:t>
      </w:r>
      <w:r w:rsidRPr="00C853DF">
        <w:rPr>
          <w:rFonts w:ascii="Times New Roman" w:hAnsi="Times New Roman"/>
          <w:sz w:val="28"/>
          <w:szCs w:val="28"/>
        </w:rPr>
        <w:softHyphen/>
        <w:t>новив 10 000 одиниць. Чому дорівнює сума амортизації за пер</w:t>
      </w:r>
      <w:r w:rsidRPr="00C853DF">
        <w:rPr>
          <w:rFonts w:ascii="Times New Roman" w:hAnsi="Times New Roman"/>
          <w:sz w:val="28"/>
          <w:szCs w:val="28"/>
        </w:rPr>
        <w:softHyphen/>
        <w:t>ший рік, якщо очікуваний обсяг виготовленої продукції на весь період експлуатації автомобіля становить 50 000 одиниць:</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а) 1800 грн.;</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б) 1980 грн.;</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в) 1818 грн.;</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г) 1620 грн.</w:t>
      </w:r>
    </w:p>
    <w:p w:rsidR="006630FB" w:rsidRPr="00C853DF" w:rsidRDefault="006630FB" w:rsidP="00C853DF">
      <w:pPr>
        <w:shd w:val="clear" w:color="auto" w:fill="FFFFFF"/>
        <w:tabs>
          <w:tab w:val="left" w:pos="360"/>
        </w:tabs>
        <w:spacing w:line="240" w:lineRule="auto"/>
        <w:jc w:val="both"/>
        <w:rPr>
          <w:rFonts w:ascii="Times New Roman" w:hAnsi="Times New Roman"/>
          <w:sz w:val="28"/>
          <w:szCs w:val="28"/>
        </w:rPr>
      </w:pPr>
      <w:r w:rsidRPr="00C853DF">
        <w:rPr>
          <w:rFonts w:ascii="Times New Roman" w:hAnsi="Times New Roman"/>
          <w:sz w:val="28"/>
          <w:szCs w:val="28"/>
        </w:rPr>
        <w:t>11.</w:t>
      </w:r>
      <w:r w:rsidRPr="00C853DF">
        <w:rPr>
          <w:rFonts w:ascii="Times New Roman" w:hAnsi="Times New Roman"/>
          <w:sz w:val="28"/>
          <w:szCs w:val="28"/>
        </w:rPr>
        <w:tab/>
        <w:t xml:space="preserve"> Яке П(С)БО регламентує методологічні засади формування в бухгалтерському обліку інформації про основні засоби:</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а) П(С)БО 2;</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б) П(С)БО 8;</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в) П(С)БО 7;</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г) П(С)БО 6.</w:t>
      </w:r>
    </w:p>
    <w:p w:rsidR="006630FB" w:rsidRPr="00C853DF" w:rsidRDefault="006630FB" w:rsidP="00C853DF">
      <w:pPr>
        <w:shd w:val="clear" w:color="auto" w:fill="FFFFFF"/>
        <w:tabs>
          <w:tab w:val="left" w:pos="360"/>
        </w:tabs>
        <w:spacing w:line="240" w:lineRule="auto"/>
        <w:jc w:val="both"/>
        <w:rPr>
          <w:rFonts w:ascii="Times New Roman" w:hAnsi="Times New Roman"/>
          <w:sz w:val="28"/>
          <w:szCs w:val="28"/>
        </w:rPr>
      </w:pPr>
      <w:r w:rsidRPr="00C853DF">
        <w:rPr>
          <w:rFonts w:ascii="Times New Roman" w:hAnsi="Times New Roman"/>
          <w:sz w:val="28"/>
          <w:szCs w:val="28"/>
        </w:rPr>
        <w:t>12.</w:t>
      </w:r>
      <w:r w:rsidRPr="00C853DF">
        <w:rPr>
          <w:rFonts w:ascii="Times New Roman" w:hAnsi="Times New Roman"/>
          <w:sz w:val="28"/>
          <w:szCs w:val="28"/>
        </w:rPr>
        <w:tab/>
        <w:t xml:space="preserve"> Підприємство придбало автомобіль за 150 тис. грн. і розра</w:t>
      </w:r>
      <w:r w:rsidRPr="00C853DF">
        <w:rPr>
          <w:rFonts w:ascii="Times New Roman" w:hAnsi="Times New Roman"/>
          <w:sz w:val="28"/>
          <w:szCs w:val="28"/>
        </w:rPr>
        <w:softHyphen/>
        <w:t>ховує продати його через 5 років за 18 тис. грн., а витрати на реалізацію очікуються в межах 1 тис. грн. Чому дорівнює вартість об'єкта, що амортизується:</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а) 130 тис. грн.;</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б) 125 тис. грн.;</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в) 133 тис. грн.;</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г) 140 тис. грн..</w:t>
      </w:r>
    </w:p>
    <w:p w:rsidR="006630FB" w:rsidRPr="00C853DF" w:rsidRDefault="006630FB" w:rsidP="00C853DF">
      <w:pPr>
        <w:shd w:val="clear" w:color="auto" w:fill="FFFFFF"/>
        <w:tabs>
          <w:tab w:val="left" w:pos="360"/>
        </w:tabs>
        <w:spacing w:line="240" w:lineRule="auto"/>
        <w:jc w:val="both"/>
        <w:rPr>
          <w:rFonts w:ascii="Times New Roman" w:hAnsi="Times New Roman"/>
          <w:sz w:val="28"/>
          <w:szCs w:val="28"/>
        </w:rPr>
      </w:pPr>
      <w:r w:rsidRPr="00C853DF">
        <w:rPr>
          <w:rFonts w:ascii="Times New Roman" w:hAnsi="Times New Roman"/>
          <w:sz w:val="28"/>
          <w:szCs w:val="28"/>
        </w:rPr>
        <w:t>13.</w:t>
      </w:r>
      <w:r w:rsidRPr="00C853DF">
        <w:rPr>
          <w:rFonts w:ascii="Times New Roman" w:hAnsi="Times New Roman"/>
          <w:sz w:val="28"/>
          <w:szCs w:val="28"/>
        </w:rPr>
        <w:tab/>
        <w:t xml:space="preserve"> Які з перелічених витрат не повинні включатись до первіс</w:t>
      </w:r>
      <w:r w:rsidRPr="00C853DF">
        <w:rPr>
          <w:rFonts w:ascii="Times New Roman" w:hAnsi="Times New Roman"/>
          <w:sz w:val="28"/>
          <w:szCs w:val="28"/>
        </w:rPr>
        <w:softHyphen/>
        <w:t>ної вартості основних засобів:</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а) суми, що сплачуються постачальнику активу;</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б) суми ввізного мита;</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в) витрати на установку та монтаж;</w:t>
      </w:r>
      <w:r w:rsidRPr="00C853DF">
        <w:rPr>
          <w:rFonts w:ascii="Times New Roman" w:hAnsi="Times New Roman"/>
          <w:sz w:val="28"/>
          <w:szCs w:val="28"/>
        </w:rPr>
        <w:br/>
        <w:t>г) витрати на навчання персоналу.</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14.</w:t>
      </w:r>
      <w:r w:rsidRPr="00C853DF">
        <w:rPr>
          <w:rFonts w:ascii="Times New Roman" w:hAnsi="Times New Roman"/>
          <w:sz w:val="28"/>
          <w:szCs w:val="28"/>
        </w:rPr>
        <w:tab/>
        <w:t xml:space="preserve"> Який із перелічених субрахунків не пов'язаний з обліком основних засобів:</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а) 101;</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lastRenderedPageBreak/>
        <w:t>б) 104;</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в) 108;</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г) 112.</w:t>
      </w:r>
    </w:p>
    <w:p w:rsidR="006630FB" w:rsidRPr="00C853DF" w:rsidRDefault="006630FB" w:rsidP="00C853DF">
      <w:pPr>
        <w:shd w:val="clear" w:color="auto" w:fill="FFFFFF"/>
        <w:tabs>
          <w:tab w:val="left" w:pos="360"/>
        </w:tabs>
        <w:spacing w:line="240" w:lineRule="auto"/>
        <w:jc w:val="both"/>
        <w:rPr>
          <w:rFonts w:ascii="Times New Roman" w:hAnsi="Times New Roman"/>
          <w:sz w:val="28"/>
          <w:szCs w:val="28"/>
        </w:rPr>
      </w:pPr>
      <w:r w:rsidRPr="00C853DF">
        <w:rPr>
          <w:rFonts w:ascii="Times New Roman" w:hAnsi="Times New Roman"/>
          <w:sz w:val="28"/>
          <w:szCs w:val="28"/>
        </w:rPr>
        <w:t>15.</w:t>
      </w:r>
      <w:r w:rsidRPr="00C853DF">
        <w:rPr>
          <w:rFonts w:ascii="Times New Roman" w:hAnsi="Times New Roman"/>
          <w:sz w:val="28"/>
          <w:szCs w:val="28"/>
        </w:rPr>
        <w:tab/>
        <w:t xml:space="preserve"> Що із переліченого не належить до методів нараху</w:t>
      </w:r>
      <w:r w:rsidRPr="00C853DF">
        <w:rPr>
          <w:rFonts w:ascii="Times New Roman" w:hAnsi="Times New Roman"/>
          <w:sz w:val="28"/>
          <w:szCs w:val="28"/>
        </w:rPr>
        <w:softHyphen/>
        <w:t>вання амортизації:</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а) прямолінійний;</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б) індексний;</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в) кумулятивний;</w:t>
      </w:r>
    </w:p>
    <w:p w:rsidR="006630FB" w:rsidRPr="00C853DF" w:rsidRDefault="006630FB" w:rsidP="00C853DF">
      <w:pPr>
        <w:shd w:val="clear" w:color="auto" w:fill="FFFFFF"/>
        <w:tabs>
          <w:tab w:val="left" w:pos="360"/>
        </w:tabs>
        <w:spacing w:line="240" w:lineRule="auto"/>
        <w:rPr>
          <w:rFonts w:ascii="Times New Roman" w:hAnsi="Times New Roman"/>
          <w:sz w:val="28"/>
          <w:szCs w:val="28"/>
        </w:rPr>
      </w:pPr>
      <w:r w:rsidRPr="00C853DF">
        <w:rPr>
          <w:rFonts w:ascii="Times New Roman" w:hAnsi="Times New Roman"/>
          <w:sz w:val="28"/>
          <w:szCs w:val="28"/>
        </w:rPr>
        <w:t>г) виробничий.</w:t>
      </w:r>
    </w:p>
    <w:p w:rsidR="006630FB" w:rsidRPr="00C853DF" w:rsidRDefault="006630FB" w:rsidP="00C853DF">
      <w:pPr>
        <w:shd w:val="clear" w:color="auto" w:fill="FFFFFF"/>
        <w:tabs>
          <w:tab w:val="left" w:pos="360"/>
        </w:tabs>
        <w:spacing w:line="240" w:lineRule="auto"/>
        <w:jc w:val="both"/>
        <w:rPr>
          <w:rFonts w:ascii="Times New Roman" w:hAnsi="Times New Roman"/>
          <w:sz w:val="28"/>
          <w:szCs w:val="28"/>
        </w:rPr>
      </w:pPr>
      <w:r w:rsidRPr="00C853DF">
        <w:rPr>
          <w:rFonts w:ascii="Times New Roman" w:hAnsi="Times New Roman"/>
          <w:sz w:val="28"/>
          <w:szCs w:val="28"/>
        </w:rPr>
        <w:t>16. Первинний документ «Акт приймання-передачі основних засобів» за формою ОЗ-1 використовується для:</w:t>
      </w:r>
    </w:p>
    <w:p w:rsidR="006630FB" w:rsidRPr="00C853DF" w:rsidRDefault="006630FB" w:rsidP="00C853DF">
      <w:pPr>
        <w:autoSpaceDE w:val="0"/>
        <w:autoSpaceDN w:val="0"/>
        <w:adjustRightInd w:val="0"/>
        <w:spacing w:line="240" w:lineRule="auto"/>
        <w:jc w:val="both"/>
        <w:rPr>
          <w:rFonts w:ascii="Times New Roman" w:hAnsi="Times New Roman"/>
          <w:sz w:val="28"/>
          <w:szCs w:val="28"/>
        </w:rPr>
      </w:pPr>
      <w:r w:rsidRPr="00C853DF">
        <w:rPr>
          <w:rFonts w:ascii="Times New Roman" w:hAnsi="Times New Roman"/>
          <w:sz w:val="28"/>
          <w:szCs w:val="28"/>
        </w:rPr>
        <w:t>а) оформлення купівлі і введення в експлуатацію основних засобів;</w:t>
      </w:r>
    </w:p>
    <w:p w:rsidR="006630FB" w:rsidRPr="00C853DF" w:rsidRDefault="006630FB" w:rsidP="00C853DF">
      <w:pPr>
        <w:autoSpaceDE w:val="0"/>
        <w:autoSpaceDN w:val="0"/>
        <w:adjustRightInd w:val="0"/>
        <w:spacing w:line="240" w:lineRule="auto"/>
        <w:jc w:val="both"/>
        <w:rPr>
          <w:rFonts w:ascii="Times New Roman" w:hAnsi="Times New Roman"/>
          <w:sz w:val="28"/>
          <w:szCs w:val="28"/>
        </w:rPr>
      </w:pPr>
      <w:r w:rsidRPr="00C853DF">
        <w:rPr>
          <w:rFonts w:ascii="Times New Roman" w:hAnsi="Times New Roman"/>
          <w:sz w:val="28"/>
          <w:szCs w:val="28"/>
        </w:rPr>
        <w:t>б) оформлення приймання закінчених робіт з добудови і дообладнання основних засобів;</w:t>
      </w:r>
    </w:p>
    <w:p w:rsidR="006630FB" w:rsidRPr="00C853DF" w:rsidRDefault="006630FB" w:rsidP="00C853DF">
      <w:pPr>
        <w:autoSpaceDE w:val="0"/>
        <w:autoSpaceDN w:val="0"/>
        <w:adjustRightInd w:val="0"/>
        <w:spacing w:line="240" w:lineRule="auto"/>
        <w:jc w:val="both"/>
        <w:rPr>
          <w:rFonts w:ascii="Times New Roman" w:hAnsi="Times New Roman"/>
          <w:sz w:val="28"/>
          <w:szCs w:val="28"/>
        </w:rPr>
      </w:pPr>
      <w:r w:rsidRPr="00C853DF">
        <w:rPr>
          <w:rFonts w:ascii="Times New Roman" w:hAnsi="Times New Roman"/>
          <w:sz w:val="28"/>
          <w:szCs w:val="28"/>
        </w:rPr>
        <w:t>в) оформлення списання непридатних об’єктів основних засобів;</w:t>
      </w:r>
    </w:p>
    <w:p w:rsidR="006630FB" w:rsidRPr="00C853DF" w:rsidRDefault="006630FB" w:rsidP="00C853DF">
      <w:pPr>
        <w:autoSpaceDE w:val="0"/>
        <w:autoSpaceDN w:val="0"/>
        <w:adjustRightInd w:val="0"/>
        <w:spacing w:line="240" w:lineRule="auto"/>
        <w:jc w:val="both"/>
        <w:rPr>
          <w:rFonts w:ascii="Times New Roman" w:hAnsi="Times New Roman"/>
          <w:sz w:val="28"/>
          <w:szCs w:val="28"/>
        </w:rPr>
      </w:pPr>
      <w:r w:rsidRPr="00C853DF">
        <w:rPr>
          <w:rFonts w:ascii="Times New Roman" w:hAnsi="Times New Roman"/>
          <w:sz w:val="28"/>
          <w:szCs w:val="28"/>
        </w:rPr>
        <w:t>г) ведення аналітичного обліку основних засобів.</w:t>
      </w:r>
    </w:p>
    <w:p w:rsidR="006630FB" w:rsidRPr="00C853DF" w:rsidRDefault="006630FB" w:rsidP="00C853DF">
      <w:pPr>
        <w:autoSpaceDE w:val="0"/>
        <w:autoSpaceDN w:val="0"/>
        <w:adjustRightInd w:val="0"/>
        <w:spacing w:line="240" w:lineRule="auto"/>
        <w:jc w:val="both"/>
        <w:rPr>
          <w:rFonts w:ascii="Times New Roman" w:hAnsi="Times New Roman"/>
          <w:sz w:val="28"/>
          <w:szCs w:val="28"/>
        </w:rPr>
      </w:pPr>
      <w:r w:rsidRPr="00C853DF">
        <w:rPr>
          <w:rFonts w:ascii="Times New Roman" w:hAnsi="Times New Roman"/>
          <w:sz w:val="28"/>
          <w:szCs w:val="28"/>
        </w:rPr>
        <w:t>17. Виберіть господарську операцію, яка відображається бухгалтерським проведенням Дт 23 «Виробництво» Кт 131 «Знос основних засобів»:</w:t>
      </w:r>
    </w:p>
    <w:p w:rsidR="006630FB" w:rsidRPr="00C853DF" w:rsidRDefault="006630FB" w:rsidP="00C853DF">
      <w:pPr>
        <w:autoSpaceDE w:val="0"/>
        <w:autoSpaceDN w:val="0"/>
        <w:adjustRightInd w:val="0"/>
        <w:spacing w:line="240" w:lineRule="auto"/>
        <w:rPr>
          <w:rFonts w:ascii="Times New Roman" w:hAnsi="Times New Roman"/>
          <w:sz w:val="28"/>
          <w:szCs w:val="28"/>
        </w:rPr>
      </w:pPr>
      <w:r w:rsidRPr="00C853DF">
        <w:rPr>
          <w:rFonts w:ascii="Times New Roman" w:hAnsi="Times New Roman"/>
          <w:sz w:val="28"/>
          <w:szCs w:val="28"/>
        </w:rPr>
        <w:t>а) списання будівельних матеріалів на будівництво об’єкта основних засобів;</w:t>
      </w:r>
    </w:p>
    <w:p w:rsidR="006630FB" w:rsidRPr="00C853DF" w:rsidRDefault="006630FB" w:rsidP="00C853DF">
      <w:pPr>
        <w:autoSpaceDE w:val="0"/>
        <w:autoSpaceDN w:val="0"/>
        <w:adjustRightInd w:val="0"/>
        <w:spacing w:line="240" w:lineRule="auto"/>
        <w:rPr>
          <w:rFonts w:ascii="Times New Roman" w:hAnsi="Times New Roman"/>
          <w:sz w:val="28"/>
          <w:szCs w:val="28"/>
        </w:rPr>
      </w:pPr>
      <w:r w:rsidRPr="00C853DF">
        <w:rPr>
          <w:rFonts w:ascii="Times New Roman" w:hAnsi="Times New Roman"/>
          <w:sz w:val="28"/>
          <w:szCs w:val="28"/>
        </w:rPr>
        <w:t>б) списання суми зносу ліквідованого об’єкта основних засобів;</w:t>
      </w:r>
    </w:p>
    <w:p w:rsidR="006630FB" w:rsidRPr="00C853DF" w:rsidRDefault="006630FB" w:rsidP="00C853DF">
      <w:pPr>
        <w:autoSpaceDE w:val="0"/>
        <w:autoSpaceDN w:val="0"/>
        <w:adjustRightInd w:val="0"/>
        <w:spacing w:line="240" w:lineRule="auto"/>
        <w:rPr>
          <w:rFonts w:ascii="Times New Roman" w:hAnsi="Times New Roman"/>
          <w:sz w:val="28"/>
          <w:szCs w:val="28"/>
        </w:rPr>
      </w:pPr>
      <w:r w:rsidRPr="00C853DF">
        <w:rPr>
          <w:rFonts w:ascii="Times New Roman" w:hAnsi="Times New Roman"/>
          <w:sz w:val="28"/>
          <w:szCs w:val="28"/>
        </w:rPr>
        <w:t>в) нарахування амортизації основного виробничого обладнання;</w:t>
      </w:r>
    </w:p>
    <w:p w:rsidR="006630FB" w:rsidRPr="00C853DF" w:rsidRDefault="006630FB" w:rsidP="00C853DF">
      <w:pPr>
        <w:autoSpaceDE w:val="0"/>
        <w:autoSpaceDN w:val="0"/>
        <w:adjustRightInd w:val="0"/>
        <w:spacing w:line="240" w:lineRule="auto"/>
        <w:rPr>
          <w:rFonts w:ascii="Times New Roman" w:hAnsi="Times New Roman"/>
          <w:sz w:val="28"/>
          <w:szCs w:val="28"/>
        </w:rPr>
      </w:pPr>
      <w:r w:rsidRPr="00C853DF">
        <w:rPr>
          <w:rFonts w:ascii="Times New Roman" w:hAnsi="Times New Roman"/>
          <w:sz w:val="28"/>
          <w:szCs w:val="28"/>
        </w:rPr>
        <w:t>г) введення в експлуатацію об’єкта основних засобів.</w:t>
      </w:r>
    </w:p>
    <w:p w:rsidR="006630FB" w:rsidRPr="00C853DF" w:rsidRDefault="006630FB" w:rsidP="00C853DF">
      <w:pPr>
        <w:autoSpaceDE w:val="0"/>
        <w:autoSpaceDN w:val="0"/>
        <w:adjustRightInd w:val="0"/>
        <w:spacing w:line="240" w:lineRule="auto"/>
        <w:jc w:val="both"/>
        <w:rPr>
          <w:rFonts w:ascii="Times New Roman" w:hAnsi="Times New Roman"/>
          <w:sz w:val="28"/>
          <w:szCs w:val="28"/>
        </w:rPr>
      </w:pPr>
      <w:r w:rsidRPr="00C853DF">
        <w:rPr>
          <w:rFonts w:ascii="Times New Roman" w:hAnsi="Times New Roman"/>
          <w:sz w:val="28"/>
          <w:szCs w:val="28"/>
        </w:rPr>
        <w:t>18. Виберіть господарську операцію, яка відображається бухгалтерським проведенням Дт 10 «Основні засоби» Кт 15 «Капітальні інвестиції»:</w:t>
      </w:r>
    </w:p>
    <w:p w:rsidR="006630FB" w:rsidRPr="00C853DF" w:rsidRDefault="006630FB" w:rsidP="00C853DF">
      <w:pPr>
        <w:autoSpaceDE w:val="0"/>
        <w:autoSpaceDN w:val="0"/>
        <w:adjustRightInd w:val="0"/>
        <w:spacing w:line="240" w:lineRule="auto"/>
        <w:jc w:val="both"/>
        <w:rPr>
          <w:rFonts w:ascii="Times New Roman" w:hAnsi="Times New Roman"/>
          <w:sz w:val="28"/>
          <w:szCs w:val="28"/>
        </w:rPr>
      </w:pPr>
      <w:r w:rsidRPr="00C853DF">
        <w:rPr>
          <w:rFonts w:ascii="Times New Roman" w:hAnsi="Times New Roman"/>
          <w:sz w:val="28"/>
          <w:szCs w:val="28"/>
        </w:rPr>
        <w:t>а) придбання об’єкта основних засобів;</w:t>
      </w:r>
    </w:p>
    <w:p w:rsidR="006630FB" w:rsidRPr="00C853DF" w:rsidRDefault="006630FB" w:rsidP="00C853DF">
      <w:pPr>
        <w:autoSpaceDE w:val="0"/>
        <w:autoSpaceDN w:val="0"/>
        <w:adjustRightInd w:val="0"/>
        <w:spacing w:line="240" w:lineRule="auto"/>
        <w:jc w:val="both"/>
        <w:rPr>
          <w:rFonts w:ascii="Times New Roman" w:hAnsi="Times New Roman"/>
          <w:sz w:val="28"/>
          <w:szCs w:val="28"/>
        </w:rPr>
      </w:pPr>
      <w:r w:rsidRPr="00C853DF">
        <w:rPr>
          <w:rFonts w:ascii="Times New Roman" w:hAnsi="Times New Roman"/>
          <w:sz w:val="28"/>
          <w:szCs w:val="28"/>
        </w:rPr>
        <w:t>б) введення в експлуатацію об’єкта основних засобів;</w:t>
      </w:r>
    </w:p>
    <w:p w:rsidR="006630FB" w:rsidRPr="00C853DF" w:rsidRDefault="006630FB" w:rsidP="00C853DF">
      <w:pPr>
        <w:autoSpaceDE w:val="0"/>
        <w:autoSpaceDN w:val="0"/>
        <w:adjustRightInd w:val="0"/>
        <w:spacing w:line="240" w:lineRule="auto"/>
        <w:jc w:val="both"/>
        <w:rPr>
          <w:rFonts w:ascii="Times New Roman" w:hAnsi="Times New Roman"/>
          <w:sz w:val="28"/>
          <w:szCs w:val="28"/>
        </w:rPr>
      </w:pPr>
      <w:r w:rsidRPr="00C853DF">
        <w:rPr>
          <w:rFonts w:ascii="Times New Roman" w:hAnsi="Times New Roman"/>
          <w:sz w:val="28"/>
          <w:szCs w:val="28"/>
        </w:rPr>
        <w:t>в) переоцінка об’єкта основних засобів;</w:t>
      </w:r>
    </w:p>
    <w:p w:rsidR="006630FB" w:rsidRPr="00C853DF" w:rsidRDefault="006630FB" w:rsidP="00C853DF">
      <w:pPr>
        <w:autoSpaceDE w:val="0"/>
        <w:autoSpaceDN w:val="0"/>
        <w:adjustRightInd w:val="0"/>
        <w:spacing w:line="240" w:lineRule="auto"/>
        <w:jc w:val="both"/>
        <w:rPr>
          <w:rFonts w:ascii="Times New Roman" w:hAnsi="Times New Roman"/>
          <w:sz w:val="28"/>
          <w:szCs w:val="28"/>
        </w:rPr>
      </w:pPr>
      <w:r w:rsidRPr="00C853DF">
        <w:rPr>
          <w:rFonts w:ascii="Times New Roman" w:hAnsi="Times New Roman"/>
          <w:sz w:val="28"/>
          <w:szCs w:val="28"/>
        </w:rPr>
        <w:t>г) продаж об’єкта основних засобів.</w:t>
      </w:r>
    </w:p>
    <w:p w:rsidR="006630FB" w:rsidRPr="00C853DF" w:rsidRDefault="006630FB" w:rsidP="00C853DF">
      <w:pPr>
        <w:autoSpaceDE w:val="0"/>
        <w:autoSpaceDN w:val="0"/>
        <w:adjustRightInd w:val="0"/>
        <w:spacing w:line="240" w:lineRule="auto"/>
        <w:jc w:val="both"/>
        <w:rPr>
          <w:rFonts w:ascii="Times New Roman" w:hAnsi="Times New Roman"/>
          <w:sz w:val="28"/>
          <w:szCs w:val="28"/>
        </w:rPr>
      </w:pPr>
      <w:r w:rsidRPr="00C853DF">
        <w:rPr>
          <w:rFonts w:ascii="Times New Roman" w:hAnsi="Times New Roman"/>
          <w:sz w:val="28"/>
          <w:szCs w:val="28"/>
        </w:rPr>
        <w:t>19. Інвентарна картка обліку основних засобів за формою ОЗ-6 необхідна для:</w:t>
      </w:r>
    </w:p>
    <w:p w:rsidR="006630FB" w:rsidRPr="00C853DF" w:rsidRDefault="006630FB" w:rsidP="00C853DF">
      <w:pPr>
        <w:autoSpaceDE w:val="0"/>
        <w:autoSpaceDN w:val="0"/>
        <w:adjustRightInd w:val="0"/>
        <w:spacing w:line="240" w:lineRule="auto"/>
        <w:rPr>
          <w:rFonts w:ascii="Times New Roman" w:hAnsi="Times New Roman"/>
          <w:sz w:val="28"/>
          <w:szCs w:val="28"/>
        </w:rPr>
      </w:pPr>
      <w:r w:rsidRPr="00C853DF">
        <w:rPr>
          <w:rFonts w:ascii="Times New Roman" w:hAnsi="Times New Roman"/>
          <w:sz w:val="28"/>
          <w:szCs w:val="28"/>
        </w:rPr>
        <w:lastRenderedPageBreak/>
        <w:t>а) ведення синтетичного обліку операцій з основними засобами;</w:t>
      </w:r>
    </w:p>
    <w:p w:rsidR="006630FB" w:rsidRPr="00C853DF" w:rsidRDefault="006630FB" w:rsidP="00C853DF">
      <w:pPr>
        <w:autoSpaceDE w:val="0"/>
        <w:autoSpaceDN w:val="0"/>
        <w:adjustRightInd w:val="0"/>
        <w:spacing w:line="240" w:lineRule="auto"/>
        <w:rPr>
          <w:rFonts w:ascii="Times New Roman" w:hAnsi="Times New Roman"/>
          <w:sz w:val="28"/>
          <w:szCs w:val="28"/>
        </w:rPr>
      </w:pPr>
      <w:r w:rsidRPr="00C853DF">
        <w:rPr>
          <w:rFonts w:ascii="Times New Roman" w:hAnsi="Times New Roman"/>
          <w:sz w:val="28"/>
          <w:szCs w:val="28"/>
        </w:rPr>
        <w:t>б) ведення аналітичного обліку об’єктів основних засобів;</w:t>
      </w:r>
    </w:p>
    <w:p w:rsidR="006630FB" w:rsidRPr="00C853DF" w:rsidRDefault="006630FB" w:rsidP="00C853DF">
      <w:pPr>
        <w:autoSpaceDE w:val="0"/>
        <w:autoSpaceDN w:val="0"/>
        <w:adjustRightInd w:val="0"/>
        <w:spacing w:line="240" w:lineRule="auto"/>
        <w:rPr>
          <w:rFonts w:ascii="Times New Roman" w:hAnsi="Times New Roman"/>
          <w:sz w:val="28"/>
          <w:szCs w:val="28"/>
        </w:rPr>
      </w:pPr>
      <w:r w:rsidRPr="00C853DF">
        <w:rPr>
          <w:rFonts w:ascii="Times New Roman" w:hAnsi="Times New Roman"/>
          <w:sz w:val="28"/>
          <w:szCs w:val="28"/>
        </w:rPr>
        <w:t>в) розрахунку амортизації основних засобів;</w:t>
      </w:r>
    </w:p>
    <w:p w:rsidR="006630FB" w:rsidRPr="00C853DF" w:rsidRDefault="006630FB" w:rsidP="00C853DF">
      <w:pPr>
        <w:autoSpaceDE w:val="0"/>
        <w:autoSpaceDN w:val="0"/>
        <w:adjustRightInd w:val="0"/>
        <w:spacing w:line="240" w:lineRule="auto"/>
        <w:rPr>
          <w:rFonts w:ascii="Times New Roman" w:hAnsi="Times New Roman"/>
          <w:sz w:val="28"/>
          <w:szCs w:val="28"/>
        </w:rPr>
      </w:pPr>
      <w:r w:rsidRPr="00C853DF">
        <w:rPr>
          <w:rFonts w:ascii="Times New Roman" w:hAnsi="Times New Roman"/>
          <w:sz w:val="28"/>
          <w:szCs w:val="28"/>
        </w:rPr>
        <w:t xml:space="preserve">г) усі відповіді вірні. </w:t>
      </w:r>
    </w:p>
    <w:p w:rsidR="006630FB" w:rsidRPr="00C853DF" w:rsidRDefault="006630FB" w:rsidP="00C853DF">
      <w:pPr>
        <w:autoSpaceDE w:val="0"/>
        <w:autoSpaceDN w:val="0"/>
        <w:adjustRightInd w:val="0"/>
        <w:spacing w:line="240" w:lineRule="auto"/>
        <w:jc w:val="both"/>
        <w:rPr>
          <w:rFonts w:ascii="Times New Roman" w:hAnsi="Times New Roman"/>
          <w:sz w:val="28"/>
          <w:szCs w:val="28"/>
        </w:rPr>
      </w:pPr>
      <w:r w:rsidRPr="00C853DF">
        <w:rPr>
          <w:rFonts w:ascii="Times New Roman" w:hAnsi="Times New Roman"/>
          <w:sz w:val="28"/>
          <w:szCs w:val="28"/>
        </w:rPr>
        <w:t>20. До якого методу нарахування амортизації належить твердження, що залишкова вартість об’єкта основних засобів ніколи не буде дорівнювати нулю:</w:t>
      </w:r>
    </w:p>
    <w:p w:rsidR="006630FB" w:rsidRPr="00C853DF" w:rsidRDefault="006630FB" w:rsidP="00C853DF">
      <w:pPr>
        <w:autoSpaceDE w:val="0"/>
        <w:autoSpaceDN w:val="0"/>
        <w:adjustRightInd w:val="0"/>
        <w:spacing w:line="240" w:lineRule="auto"/>
        <w:rPr>
          <w:rFonts w:ascii="Times New Roman" w:hAnsi="Times New Roman"/>
          <w:sz w:val="28"/>
          <w:szCs w:val="28"/>
        </w:rPr>
      </w:pPr>
      <w:r w:rsidRPr="00C853DF">
        <w:rPr>
          <w:rFonts w:ascii="Times New Roman" w:hAnsi="Times New Roman"/>
          <w:sz w:val="28"/>
          <w:szCs w:val="28"/>
        </w:rPr>
        <w:t>а) метод прямолінійного списання;</w:t>
      </w:r>
    </w:p>
    <w:p w:rsidR="006630FB" w:rsidRPr="00C853DF" w:rsidRDefault="006630FB" w:rsidP="00C853DF">
      <w:pPr>
        <w:autoSpaceDE w:val="0"/>
        <w:autoSpaceDN w:val="0"/>
        <w:adjustRightInd w:val="0"/>
        <w:spacing w:line="240" w:lineRule="auto"/>
        <w:rPr>
          <w:rFonts w:ascii="Times New Roman" w:hAnsi="Times New Roman"/>
          <w:sz w:val="28"/>
          <w:szCs w:val="28"/>
        </w:rPr>
      </w:pPr>
      <w:r w:rsidRPr="00C853DF">
        <w:rPr>
          <w:rFonts w:ascii="Times New Roman" w:hAnsi="Times New Roman"/>
          <w:sz w:val="28"/>
          <w:szCs w:val="28"/>
        </w:rPr>
        <w:t>б) метод зменшення залишкової вартості;</w:t>
      </w:r>
    </w:p>
    <w:p w:rsidR="006630FB" w:rsidRPr="00C853DF" w:rsidRDefault="006630FB" w:rsidP="00C853DF">
      <w:pPr>
        <w:autoSpaceDE w:val="0"/>
        <w:autoSpaceDN w:val="0"/>
        <w:adjustRightInd w:val="0"/>
        <w:spacing w:line="240" w:lineRule="auto"/>
        <w:rPr>
          <w:rFonts w:ascii="Times New Roman" w:hAnsi="Times New Roman"/>
          <w:sz w:val="28"/>
          <w:szCs w:val="28"/>
        </w:rPr>
      </w:pPr>
      <w:r w:rsidRPr="00C853DF">
        <w:rPr>
          <w:rFonts w:ascii="Times New Roman" w:hAnsi="Times New Roman"/>
          <w:sz w:val="28"/>
          <w:szCs w:val="28"/>
        </w:rPr>
        <w:t>в) кумулятивний метод;</w:t>
      </w:r>
    </w:p>
    <w:p w:rsidR="006630FB" w:rsidRPr="00C853DF" w:rsidRDefault="006630FB" w:rsidP="00C853DF">
      <w:pPr>
        <w:autoSpaceDE w:val="0"/>
        <w:autoSpaceDN w:val="0"/>
        <w:adjustRightInd w:val="0"/>
        <w:spacing w:line="240" w:lineRule="auto"/>
        <w:rPr>
          <w:rFonts w:ascii="Times New Roman" w:hAnsi="Times New Roman"/>
          <w:sz w:val="28"/>
          <w:szCs w:val="28"/>
        </w:rPr>
      </w:pPr>
      <w:r w:rsidRPr="00C853DF">
        <w:rPr>
          <w:rFonts w:ascii="Times New Roman" w:hAnsi="Times New Roman"/>
          <w:sz w:val="28"/>
          <w:szCs w:val="28"/>
        </w:rPr>
        <w:t>г) виробничий метод.</w:t>
      </w:r>
    </w:p>
    <w:p w:rsidR="006630FB" w:rsidRPr="00C853DF" w:rsidRDefault="006630FB" w:rsidP="00C853DF">
      <w:pPr>
        <w:autoSpaceDE w:val="0"/>
        <w:autoSpaceDN w:val="0"/>
        <w:adjustRightInd w:val="0"/>
        <w:spacing w:line="240" w:lineRule="auto"/>
        <w:jc w:val="both"/>
        <w:rPr>
          <w:rFonts w:ascii="Times New Roman" w:hAnsi="Times New Roman"/>
          <w:sz w:val="28"/>
          <w:szCs w:val="28"/>
        </w:rPr>
      </w:pPr>
      <w:r w:rsidRPr="00C853DF">
        <w:rPr>
          <w:rFonts w:ascii="Times New Roman" w:hAnsi="Times New Roman"/>
          <w:sz w:val="28"/>
          <w:szCs w:val="28"/>
        </w:rPr>
        <w:t>21. Річна сума амортизації при використанні методу прямолінійного списання визначається так:</w:t>
      </w:r>
    </w:p>
    <w:p w:rsidR="006630FB" w:rsidRPr="00C853DF" w:rsidRDefault="006630FB" w:rsidP="00C853DF">
      <w:pPr>
        <w:autoSpaceDE w:val="0"/>
        <w:autoSpaceDN w:val="0"/>
        <w:adjustRightInd w:val="0"/>
        <w:spacing w:line="240" w:lineRule="auto"/>
        <w:jc w:val="both"/>
        <w:rPr>
          <w:rFonts w:ascii="Times New Roman" w:hAnsi="Times New Roman"/>
          <w:sz w:val="28"/>
          <w:szCs w:val="28"/>
        </w:rPr>
      </w:pPr>
      <w:r w:rsidRPr="00C853DF">
        <w:rPr>
          <w:rFonts w:ascii="Times New Roman" w:hAnsi="Times New Roman"/>
          <w:sz w:val="28"/>
          <w:szCs w:val="28"/>
        </w:rPr>
        <w:t>а) амортизаційна вартість ділиться на строк корисного використання об’єкта;</w:t>
      </w:r>
    </w:p>
    <w:p w:rsidR="006630FB" w:rsidRPr="00C853DF" w:rsidRDefault="006630FB" w:rsidP="00C853DF">
      <w:pPr>
        <w:autoSpaceDE w:val="0"/>
        <w:autoSpaceDN w:val="0"/>
        <w:adjustRightInd w:val="0"/>
        <w:spacing w:line="240" w:lineRule="auto"/>
        <w:jc w:val="both"/>
        <w:rPr>
          <w:rFonts w:ascii="Times New Roman" w:hAnsi="Times New Roman"/>
          <w:sz w:val="28"/>
          <w:szCs w:val="28"/>
        </w:rPr>
      </w:pPr>
      <w:r w:rsidRPr="00C853DF">
        <w:rPr>
          <w:rFonts w:ascii="Times New Roman" w:hAnsi="Times New Roman"/>
          <w:sz w:val="28"/>
          <w:szCs w:val="28"/>
        </w:rPr>
        <w:t>б) первісна вартість об’єкта множиться на річну норму амортизації;</w:t>
      </w:r>
    </w:p>
    <w:p w:rsidR="006630FB" w:rsidRPr="00C853DF" w:rsidRDefault="006630FB" w:rsidP="00C853DF">
      <w:pPr>
        <w:autoSpaceDE w:val="0"/>
        <w:autoSpaceDN w:val="0"/>
        <w:adjustRightInd w:val="0"/>
        <w:spacing w:line="240" w:lineRule="auto"/>
        <w:jc w:val="both"/>
        <w:rPr>
          <w:rFonts w:ascii="Times New Roman" w:hAnsi="Times New Roman"/>
          <w:sz w:val="28"/>
          <w:szCs w:val="28"/>
        </w:rPr>
      </w:pPr>
      <w:r w:rsidRPr="00C853DF">
        <w:rPr>
          <w:rFonts w:ascii="Times New Roman" w:hAnsi="Times New Roman"/>
          <w:sz w:val="28"/>
          <w:szCs w:val="28"/>
        </w:rPr>
        <w:t>в) амортизаційна вартість множиться на кумулятивний коефіцієнт;</w:t>
      </w:r>
    </w:p>
    <w:p w:rsidR="006630FB" w:rsidRPr="00C853DF" w:rsidRDefault="006630FB" w:rsidP="00C853DF">
      <w:pPr>
        <w:autoSpaceDE w:val="0"/>
        <w:autoSpaceDN w:val="0"/>
        <w:adjustRightInd w:val="0"/>
        <w:spacing w:line="240" w:lineRule="auto"/>
        <w:jc w:val="both"/>
        <w:rPr>
          <w:rFonts w:ascii="Times New Roman" w:hAnsi="Times New Roman"/>
          <w:sz w:val="28"/>
          <w:szCs w:val="28"/>
        </w:rPr>
      </w:pPr>
      <w:r w:rsidRPr="00C853DF">
        <w:rPr>
          <w:rFonts w:ascii="Times New Roman" w:hAnsi="Times New Roman"/>
          <w:sz w:val="28"/>
          <w:szCs w:val="28"/>
        </w:rPr>
        <w:t>г) фактичний обсяг виробництва продукції множиться на виробничу ставку амортизації.</w:t>
      </w:r>
    </w:p>
    <w:p w:rsidR="006630FB" w:rsidRPr="00C853DF" w:rsidRDefault="006630FB" w:rsidP="00C853DF">
      <w:pPr>
        <w:autoSpaceDE w:val="0"/>
        <w:autoSpaceDN w:val="0"/>
        <w:adjustRightInd w:val="0"/>
        <w:spacing w:line="240" w:lineRule="auto"/>
        <w:jc w:val="both"/>
        <w:rPr>
          <w:rFonts w:ascii="Times New Roman" w:hAnsi="Times New Roman"/>
          <w:sz w:val="28"/>
          <w:szCs w:val="28"/>
        </w:rPr>
      </w:pPr>
      <w:r w:rsidRPr="00C853DF">
        <w:rPr>
          <w:rFonts w:ascii="Times New Roman" w:hAnsi="Times New Roman"/>
          <w:sz w:val="28"/>
          <w:szCs w:val="28"/>
        </w:rPr>
        <w:t>22. Метод амортизації об’єкта основних засобів на підприємстві:</w:t>
      </w:r>
    </w:p>
    <w:p w:rsidR="006630FB" w:rsidRPr="00C853DF" w:rsidRDefault="006630FB" w:rsidP="00C853DF">
      <w:pPr>
        <w:autoSpaceDE w:val="0"/>
        <w:autoSpaceDN w:val="0"/>
        <w:adjustRightInd w:val="0"/>
        <w:spacing w:line="240" w:lineRule="auto"/>
        <w:jc w:val="both"/>
        <w:rPr>
          <w:rFonts w:ascii="Times New Roman" w:hAnsi="Times New Roman"/>
          <w:sz w:val="28"/>
          <w:szCs w:val="28"/>
        </w:rPr>
      </w:pPr>
      <w:r w:rsidRPr="00C853DF">
        <w:rPr>
          <w:rFonts w:ascii="Times New Roman" w:hAnsi="Times New Roman"/>
          <w:sz w:val="28"/>
          <w:szCs w:val="28"/>
        </w:rPr>
        <w:t>а) вибирається</w:t>
      </w:r>
      <w:r w:rsidRPr="00AB216E">
        <w:rPr>
          <w:sz w:val="28"/>
          <w:szCs w:val="28"/>
        </w:rPr>
        <w:t xml:space="preserve"> </w:t>
      </w:r>
      <w:r w:rsidRPr="00C853DF">
        <w:rPr>
          <w:rFonts w:ascii="Times New Roman" w:hAnsi="Times New Roman"/>
          <w:sz w:val="28"/>
          <w:szCs w:val="28"/>
        </w:rPr>
        <w:t>підприємством самостійно;</w:t>
      </w:r>
    </w:p>
    <w:p w:rsidR="006630FB" w:rsidRPr="00C853DF" w:rsidRDefault="006630FB" w:rsidP="00C853DF">
      <w:pPr>
        <w:autoSpaceDE w:val="0"/>
        <w:autoSpaceDN w:val="0"/>
        <w:adjustRightInd w:val="0"/>
        <w:spacing w:line="240" w:lineRule="auto"/>
        <w:jc w:val="both"/>
        <w:rPr>
          <w:rFonts w:ascii="Times New Roman" w:hAnsi="Times New Roman"/>
          <w:sz w:val="28"/>
          <w:szCs w:val="28"/>
        </w:rPr>
      </w:pPr>
      <w:r w:rsidRPr="00C853DF">
        <w:rPr>
          <w:rFonts w:ascii="Times New Roman" w:hAnsi="Times New Roman"/>
          <w:sz w:val="28"/>
          <w:szCs w:val="28"/>
        </w:rPr>
        <w:t>б) призначається Міністерством фінансів;</w:t>
      </w:r>
    </w:p>
    <w:p w:rsidR="006630FB" w:rsidRPr="00C853DF" w:rsidRDefault="006630FB" w:rsidP="00C853DF">
      <w:pPr>
        <w:autoSpaceDE w:val="0"/>
        <w:autoSpaceDN w:val="0"/>
        <w:adjustRightInd w:val="0"/>
        <w:spacing w:line="240" w:lineRule="auto"/>
        <w:jc w:val="both"/>
        <w:rPr>
          <w:rFonts w:ascii="Times New Roman" w:hAnsi="Times New Roman"/>
          <w:sz w:val="28"/>
          <w:szCs w:val="28"/>
        </w:rPr>
      </w:pPr>
      <w:r w:rsidRPr="00C853DF">
        <w:rPr>
          <w:rFonts w:ascii="Times New Roman" w:hAnsi="Times New Roman"/>
          <w:sz w:val="28"/>
          <w:szCs w:val="28"/>
        </w:rPr>
        <w:t>в) визначається податковою інспекцією;</w:t>
      </w:r>
    </w:p>
    <w:p w:rsidR="006630FB" w:rsidRPr="009E1408" w:rsidRDefault="006630FB" w:rsidP="003C5225">
      <w:pPr>
        <w:autoSpaceDE w:val="0"/>
        <w:autoSpaceDN w:val="0"/>
        <w:adjustRightInd w:val="0"/>
        <w:spacing w:line="240" w:lineRule="auto"/>
        <w:jc w:val="both"/>
        <w:rPr>
          <w:rFonts w:ascii="Times New Roman" w:hAnsi="Times New Roman"/>
          <w:sz w:val="28"/>
          <w:szCs w:val="28"/>
          <w:lang w:val="uk-UA"/>
        </w:rPr>
      </w:pPr>
      <w:r w:rsidRPr="00C853DF">
        <w:rPr>
          <w:rFonts w:ascii="Times New Roman" w:hAnsi="Times New Roman"/>
          <w:sz w:val="28"/>
          <w:szCs w:val="28"/>
        </w:rPr>
        <w:t>г) визначається місцевими органами влади.</w:t>
      </w:r>
    </w:p>
    <w:p w:rsidR="009E1408" w:rsidRPr="00E15DE0" w:rsidRDefault="006630FB" w:rsidP="009E1408">
      <w:pPr>
        <w:pStyle w:val="251"/>
        <w:keepNext/>
        <w:keepLines/>
        <w:shd w:val="clear" w:color="auto" w:fill="auto"/>
        <w:spacing w:before="0" w:after="0" w:line="240" w:lineRule="auto"/>
        <w:rPr>
          <w:rFonts w:ascii="Times New Roman" w:eastAsiaTheme="minorEastAsia" w:hAnsi="Times New Roman"/>
          <w:bCs w:val="0"/>
          <w:sz w:val="28"/>
          <w:szCs w:val="28"/>
          <w:lang w:val="ru-RU"/>
        </w:rPr>
      </w:pPr>
      <w:bookmarkStart w:id="9" w:name="bookmark35"/>
      <w:r w:rsidRPr="00E15DE0">
        <w:rPr>
          <w:rFonts w:ascii="Times New Roman" w:eastAsiaTheme="minorEastAsia" w:hAnsi="Times New Roman"/>
          <w:bCs w:val="0"/>
          <w:sz w:val="28"/>
          <w:szCs w:val="28"/>
          <w:lang w:val="ru-RU"/>
        </w:rPr>
        <w:t>Питання для самоконтролю</w:t>
      </w:r>
      <w:bookmarkEnd w:id="9"/>
    </w:p>
    <w:p w:rsidR="006630FB" w:rsidRPr="003C5225" w:rsidRDefault="009E1408" w:rsidP="009E1408">
      <w:pPr>
        <w:pStyle w:val="251"/>
        <w:keepNext/>
        <w:keepLines/>
        <w:numPr>
          <w:ilvl w:val="1"/>
          <w:numId w:val="12"/>
        </w:numPr>
        <w:shd w:val="clear" w:color="auto" w:fill="auto"/>
        <w:spacing w:before="0" w:after="0" w:line="240" w:lineRule="auto"/>
        <w:jc w:val="left"/>
        <w:rPr>
          <w:rFonts w:ascii="Times New Roman" w:eastAsiaTheme="minorEastAsia" w:hAnsi="Times New Roman"/>
          <w:sz w:val="28"/>
          <w:szCs w:val="28"/>
          <w:lang w:val="ru-RU"/>
        </w:rPr>
      </w:pPr>
      <w:r>
        <w:rPr>
          <w:rFonts w:ascii="Times New Roman" w:eastAsiaTheme="minorEastAsia" w:hAnsi="Times New Roman"/>
          <w:b w:val="0"/>
          <w:sz w:val="28"/>
          <w:szCs w:val="28"/>
          <w:lang w:val="ru-RU"/>
        </w:rPr>
        <w:t xml:space="preserve">Дайте </w:t>
      </w:r>
      <w:r w:rsidRPr="009E1408">
        <w:rPr>
          <w:rFonts w:ascii="Times New Roman" w:eastAsiaTheme="minorEastAsia" w:hAnsi="Times New Roman"/>
          <w:b w:val="0"/>
          <w:sz w:val="28"/>
          <w:szCs w:val="28"/>
          <w:lang w:val="ru-RU"/>
        </w:rPr>
        <w:t>визначення запасам як об’єкту</w:t>
      </w:r>
      <w:r w:rsidR="006630FB" w:rsidRPr="009E1408">
        <w:rPr>
          <w:rFonts w:ascii="Times New Roman" w:eastAsiaTheme="minorEastAsia" w:hAnsi="Times New Roman"/>
          <w:b w:val="0"/>
          <w:sz w:val="28"/>
          <w:szCs w:val="28"/>
          <w:lang w:val="ru-RU"/>
        </w:rPr>
        <w:t xml:space="preserve"> бухгалтерського обліку</w:t>
      </w:r>
      <w:r w:rsidR="006630FB" w:rsidRPr="003C5225">
        <w:rPr>
          <w:rFonts w:ascii="Times New Roman" w:eastAsiaTheme="minorEastAsia" w:hAnsi="Times New Roman"/>
          <w:sz w:val="28"/>
          <w:szCs w:val="28"/>
          <w:lang w:val="ru-RU"/>
        </w:rPr>
        <w:t>.</w:t>
      </w:r>
    </w:p>
    <w:p w:rsidR="006630FB" w:rsidRPr="003C5225" w:rsidRDefault="006630FB" w:rsidP="003C5225">
      <w:pPr>
        <w:pStyle w:val="2341"/>
        <w:numPr>
          <w:ilvl w:val="1"/>
          <w:numId w:val="12"/>
        </w:numPr>
        <w:shd w:val="clear" w:color="auto" w:fill="auto"/>
        <w:tabs>
          <w:tab w:val="left" w:pos="360"/>
        </w:tabs>
        <w:spacing w:before="0" w:line="240" w:lineRule="auto"/>
        <w:ind w:firstLine="0"/>
        <w:rPr>
          <w:rFonts w:ascii="Times New Roman" w:eastAsiaTheme="minorEastAsia" w:hAnsi="Times New Roman"/>
          <w:sz w:val="28"/>
          <w:szCs w:val="28"/>
          <w:lang w:val="ru-RU"/>
        </w:rPr>
      </w:pPr>
      <w:r w:rsidRPr="003C5225">
        <w:rPr>
          <w:rFonts w:ascii="Times New Roman" w:eastAsiaTheme="minorEastAsia" w:hAnsi="Times New Roman"/>
          <w:sz w:val="28"/>
          <w:szCs w:val="28"/>
          <w:lang w:val="ru-RU"/>
        </w:rPr>
        <w:t>Завдання бухгалтерського обліку запасів.</w:t>
      </w:r>
    </w:p>
    <w:p w:rsidR="006630FB" w:rsidRPr="003C5225" w:rsidRDefault="006630FB" w:rsidP="003C5225">
      <w:pPr>
        <w:pStyle w:val="2341"/>
        <w:numPr>
          <w:ilvl w:val="1"/>
          <w:numId w:val="12"/>
        </w:numPr>
        <w:shd w:val="clear" w:color="auto" w:fill="auto"/>
        <w:tabs>
          <w:tab w:val="left" w:pos="360"/>
        </w:tabs>
        <w:spacing w:before="0" w:line="240" w:lineRule="auto"/>
        <w:ind w:firstLine="0"/>
        <w:rPr>
          <w:rFonts w:ascii="Times New Roman" w:eastAsiaTheme="minorEastAsia" w:hAnsi="Times New Roman"/>
          <w:sz w:val="28"/>
          <w:szCs w:val="28"/>
          <w:lang w:val="ru-RU"/>
        </w:rPr>
      </w:pPr>
      <w:r w:rsidRPr="003C5225">
        <w:rPr>
          <w:rFonts w:ascii="Times New Roman" w:eastAsiaTheme="minorEastAsia" w:hAnsi="Times New Roman"/>
          <w:sz w:val="28"/>
          <w:szCs w:val="28"/>
          <w:lang w:val="ru-RU"/>
        </w:rPr>
        <w:t>Види виробничих запасів.</w:t>
      </w:r>
    </w:p>
    <w:p w:rsidR="006630FB" w:rsidRPr="003C5225" w:rsidRDefault="006630FB" w:rsidP="003C5225">
      <w:pPr>
        <w:pStyle w:val="2341"/>
        <w:numPr>
          <w:ilvl w:val="1"/>
          <w:numId w:val="12"/>
        </w:numPr>
        <w:shd w:val="clear" w:color="auto" w:fill="auto"/>
        <w:tabs>
          <w:tab w:val="left" w:pos="360"/>
        </w:tabs>
        <w:spacing w:before="0" w:line="240" w:lineRule="auto"/>
        <w:ind w:firstLine="0"/>
        <w:rPr>
          <w:rFonts w:ascii="Times New Roman" w:eastAsiaTheme="minorEastAsia" w:hAnsi="Times New Roman"/>
          <w:sz w:val="28"/>
          <w:szCs w:val="28"/>
          <w:lang w:val="ru-RU"/>
        </w:rPr>
      </w:pPr>
      <w:r w:rsidRPr="003C5225">
        <w:rPr>
          <w:rFonts w:ascii="Times New Roman" w:eastAsiaTheme="minorEastAsia" w:hAnsi="Times New Roman"/>
          <w:sz w:val="28"/>
          <w:szCs w:val="28"/>
          <w:lang w:val="ru-RU"/>
        </w:rPr>
        <w:t>Які витрати включаються в первісну вартість запасів, придбаних за плату?</w:t>
      </w:r>
    </w:p>
    <w:p w:rsidR="006630FB" w:rsidRPr="003C5225" w:rsidRDefault="006630FB" w:rsidP="003C5225">
      <w:pPr>
        <w:pStyle w:val="2341"/>
        <w:numPr>
          <w:ilvl w:val="1"/>
          <w:numId w:val="12"/>
        </w:numPr>
        <w:shd w:val="clear" w:color="auto" w:fill="auto"/>
        <w:tabs>
          <w:tab w:val="left" w:pos="360"/>
        </w:tabs>
        <w:spacing w:before="0" w:line="240" w:lineRule="auto"/>
        <w:ind w:firstLine="0"/>
        <w:rPr>
          <w:rFonts w:ascii="Times New Roman" w:eastAsiaTheme="minorEastAsia" w:hAnsi="Times New Roman"/>
          <w:sz w:val="28"/>
          <w:szCs w:val="28"/>
          <w:lang w:val="ru-RU"/>
        </w:rPr>
      </w:pPr>
      <w:r w:rsidRPr="003C5225">
        <w:rPr>
          <w:rFonts w:ascii="Times New Roman" w:eastAsiaTheme="minorEastAsia" w:hAnsi="Times New Roman"/>
          <w:sz w:val="28"/>
          <w:szCs w:val="28"/>
          <w:lang w:val="ru-RU"/>
        </w:rPr>
        <w:t>Яка вартість запасів використовується в якості первісної при внесенні її засновниками до статутного фонду, безплатному одержанні, придбанні у результаті обміну на подібні та неподібні запаси?</w:t>
      </w:r>
    </w:p>
    <w:p w:rsidR="006630FB" w:rsidRPr="003C5225" w:rsidRDefault="006630FB" w:rsidP="003C5225">
      <w:pPr>
        <w:pStyle w:val="2341"/>
        <w:numPr>
          <w:ilvl w:val="1"/>
          <w:numId w:val="12"/>
        </w:numPr>
        <w:shd w:val="clear" w:color="auto" w:fill="auto"/>
        <w:tabs>
          <w:tab w:val="left" w:pos="360"/>
        </w:tabs>
        <w:spacing w:before="0" w:line="240" w:lineRule="auto"/>
        <w:ind w:firstLine="0"/>
        <w:rPr>
          <w:rFonts w:ascii="Times New Roman" w:eastAsiaTheme="minorEastAsia" w:hAnsi="Times New Roman"/>
          <w:sz w:val="28"/>
          <w:szCs w:val="28"/>
          <w:lang w:val="ru-RU"/>
        </w:rPr>
      </w:pPr>
      <w:r w:rsidRPr="003C5225">
        <w:rPr>
          <w:rFonts w:ascii="Times New Roman" w:eastAsiaTheme="minorEastAsia" w:hAnsi="Times New Roman"/>
          <w:sz w:val="28"/>
          <w:szCs w:val="28"/>
          <w:lang w:val="ru-RU"/>
        </w:rPr>
        <w:t>Які витрати не включаються до первісної вартості запасів?</w:t>
      </w:r>
    </w:p>
    <w:p w:rsidR="006630FB" w:rsidRPr="003C5225" w:rsidRDefault="006630FB" w:rsidP="003C5225">
      <w:pPr>
        <w:pStyle w:val="2341"/>
        <w:numPr>
          <w:ilvl w:val="1"/>
          <w:numId w:val="12"/>
        </w:numPr>
        <w:shd w:val="clear" w:color="auto" w:fill="auto"/>
        <w:tabs>
          <w:tab w:val="left" w:pos="360"/>
        </w:tabs>
        <w:spacing w:before="0" w:line="240" w:lineRule="auto"/>
        <w:ind w:firstLine="0"/>
        <w:rPr>
          <w:rFonts w:ascii="Times New Roman" w:eastAsiaTheme="minorEastAsia" w:hAnsi="Times New Roman"/>
          <w:sz w:val="28"/>
          <w:szCs w:val="28"/>
          <w:lang w:val="ru-RU"/>
        </w:rPr>
      </w:pPr>
      <w:r w:rsidRPr="003C5225">
        <w:rPr>
          <w:rFonts w:ascii="Times New Roman" w:eastAsiaTheme="minorEastAsia" w:hAnsi="Times New Roman"/>
          <w:sz w:val="28"/>
          <w:szCs w:val="28"/>
          <w:lang w:val="ru-RU"/>
        </w:rPr>
        <w:lastRenderedPageBreak/>
        <w:t>Оформлення руху запасів.</w:t>
      </w:r>
    </w:p>
    <w:p w:rsidR="006630FB" w:rsidRPr="003C5225" w:rsidRDefault="006630FB" w:rsidP="003C5225">
      <w:pPr>
        <w:pStyle w:val="2341"/>
        <w:numPr>
          <w:ilvl w:val="1"/>
          <w:numId w:val="12"/>
        </w:numPr>
        <w:shd w:val="clear" w:color="auto" w:fill="auto"/>
        <w:tabs>
          <w:tab w:val="left" w:pos="360"/>
        </w:tabs>
        <w:spacing w:before="0" w:line="240" w:lineRule="auto"/>
        <w:ind w:firstLine="0"/>
        <w:rPr>
          <w:rFonts w:ascii="Times New Roman" w:eastAsiaTheme="minorEastAsia" w:hAnsi="Times New Roman"/>
          <w:sz w:val="28"/>
          <w:szCs w:val="28"/>
          <w:lang w:val="ru-RU"/>
        </w:rPr>
      </w:pPr>
      <w:r w:rsidRPr="003C5225">
        <w:rPr>
          <w:rFonts w:ascii="Times New Roman" w:eastAsiaTheme="minorEastAsia" w:hAnsi="Times New Roman"/>
          <w:sz w:val="28"/>
          <w:szCs w:val="28"/>
          <w:lang w:val="ru-RU"/>
        </w:rPr>
        <w:t>Облік тари і тарних матеріалів.</w:t>
      </w:r>
    </w:p>
    <w:p w:rsidR="006630FB" w:rsidRPr="003C5225" w:rsidRDefault="006630FB" w:rsidP="003C5225">
      <w:pPr>
        <w:pStyle w:val="2341"/>
        <w:numPr>
          <w:ilvl w:val="1"/>
          <w:numId w:val="12"/>
        </w:numPr>
        <w:shd w:val="clear" w:color="auto" w:fill="auto"/>
        <w:tabs>
          <w:tab w:val="left" w:pos="360"/>
        </w:tabs>
        <w:spacing w:before="0" w:line="240" w:lineRule="auto"/>
        <w:ind w:firstLine="0"/>
        <w:rPr>
          <w:rFonts w:ascii="Times New Roman" w:eastAsiaTheme="minorEastAsia" w:hAnsi="Times New Roman"/>
          <w:sz w:val="28"/>
          <w:szCs w:val="28"/>
          <w:lang w:val="ru-RU"/>
        </w:rPr>
      </w:pPr>
      <w:r w:rsidRPr="003C5225">
        <w:rPr>
          <w:rFonts w:ascii="Times New Roman" w:eastAsiaTheme="minorEastAsia" w:hAnsi="Times New Roman"/>
          <w:sz w:val="28"/>
          <w:szCs w:val="28"/>
          <w:lang w:val="ru-RU"/>
        </w:rPr>
        <w:t>Облік палива.</w:t>
      </w:r>
    </w:p>
    <w:p w:rsidR="006630FB" w:rsidRPr="003C5225" w:rsidRDefault="006630FB" w:rsidP="003C5225">
      <w:pPr>
        <w:pStyle w:val="2341"/>
        <w:numPr>
          <w:ilvl w:val="1"/>
          <w:numId w:val="12"/>
        </w:numPr>
        <w:shd w:val="clear" w:color="auto" w:fill="auto"/>
        <w:tabs>
          <w:tab w:val="left" w:pos="360"/>
        </w:tabs>
        <w:spacing w:before="0" w:line="240" w:lineRule="auto"/>
        <w:ind w:firstLine="0"/>
        <w:rPr>
          <w:rFonts w:ascii="Times New Roman" w:eastAsiaTheme="minorEastAsia" w:hAnsi="Times New Roman"/>
          <w:sz w:val="28"/>
          <w:szCs w:val="28"/>
          <w:lang w:val="ru-RU"/>
        </w:rPr>
      </w:pPr>
      <w:r w:rsidRPr="003C5225">
        <w:rPr>
          <w:rFonts w:ascii="Times New Roman" w:eastAsiaTheme="minorEastAsia" w:hAnsi="Times New Roman"/>
          <w:lang w:val="ru-RU"/>
        </w:rPr>
        <w:t xml:space="preserve"> </w:t>
      </w:r>
      <w:r w:rsidRPr="00E15DE0">
        <w:rPr>
          <w:rFonts w:ascii="Times New Roman" w:eastAsiaTheme="minorEastAsia" w:hAnsi="Times New Roman"/>
          <w:sz w:val="28"/>
          <w:szCs w:val="28"/>
          <w:lang w:val="ru-RU"/>
        </w:rPr>
        <w:t>Облік запасних частин.</w:t>
      </w:r>
    </w:p>
    <w:p w:rsidR="006630FB" w:rsidRPr="003C5225" w:rsidRDefault="006630FB" w:rsidP="003C5225">
      <w:pPr>
        <w:pStyle w:val="2341"/>
        <w:numPr>
          <w:ilvl w:val="1"/>
          <w:numId w:val="12"/>
        </w:numPr>
        <w:shd w:val="clear" w:color="auto" w:fill="auto"/>
        <w:tabs>
          <w:tab w:val="left" w:pos="360"/>
        </w:tabs>
        <w:spacing w:before="0" w:line="240" w:lineRule="auto"/>
        <w:ind w:firstLine="0"/>
        <w:rPr>
          <w:rFonts w:ascii="Times New Roman" w:eastAsiaTheme="minorEastAsia" w:hAnsi="Times New Roman"/>
          <w:sz w:val="28"/>
          <w:szCs w:val="28"/>
          <w:lang w:val="ru-RU"/>
        </w:rPr>
      </w:pPr>
      <w:r w:rsidRPr="00E15DE0">
        <w:rPr>
          <w:rFonts w:ascii="Times New Roman" w:eastAsiaTheme="minorEastAsia" w:hAnsi="Times New Roman"/>
          <w:sz w:val="28"/>
          <w:szCs w:val="28"/>
          <w:lang w:val="ru-RU"/>
        </w:rPr>
        <w:t xml:space="preserve"> Порядок оформлення та облік довіреностей на отриман</w:t>
      </w:r>
      <w:r w:rsidRPr="00E15DE0">
        <w:rPr>
          <w:rFonts w:ascii="Times New Roman" w:eastAsiaTheme="minorEastAsia" w:hAnsi="Times New Roman"/>
          <w:sz w:val="28"/>
          <w:szCs w:val="28"/>
          <w:lang w:val="ru-RU"/>
        </w:rPr>
        <w:softHyphen/>
        <w:t>ня матеріальних цінностей.</w:t>
      </w:r>
    </w:p>
    <w:p w:rsidR="006630FB" w:rsidRPr="003C5225" w:rsidRDefault="006630FB" w:rsidP="003C5225">
      <w:pPr>
        <w:pStyle w:val="2341"/>
        <w:numPr>
          <w:ilvl w:val="1"/>
          <w:numId w:val="12"/>
        </w:numPr>
        <w:shd w:val="clear" w:color="auto" w:fill="auto"/>
        <w:tabs>
          <w:tab w:val="left" w:pos="360"/>
        </w:tabs>
        <w:spacing w:before="0" w:line="240" w:lineRule="auto"/>
        <w:ind w:firstLine="0"/>
        <w:rPr>
          <w:rFonts w:ascii="Times New Roman" w:eastAsiaTheme="minorEastAsia" w:hAnsi="Times New Roman"/>
          <w:sz w:val="28"/>
          <w:szCs w:val="28"/>
          <w:lang w:val="ru-RU"/>
        </w:rPr>
      </w:pPr>
      <w:r w:rsidRPr="00E15DE0">
        <w:rPr>
          <w:rFonts w:ascii="Times New Roman" w:eastAsiaTheme="minorEastAsia" w:hAnsi="Times New Roman"/>
          <w:sz w:val="28"/>
          <w:szCs w:val="28"/>
          <w:lang w:val="ru-RU"/>
        </w:rPr>
        <w:t xml:space="preserve"> Переоцінка виробничих запасів.</w:t>
      </w:r>
    </w:p>
    <w:p w:rsidR="006630FB" w:rsidRPr="003C5225" w:rsidRDefault="006630FB" w:rsidP="003C5225">
      <w:pPr>
        <w:pStyle w:val="2341"/>
        <w:numPr>
          <w:ilvl w:val="1"/>
          <w:numId w:val="12"/>
        </w:numPr>
        <w:shd w:val="clear" w:color="auto" w:fill="auto"/>
        <w:tabs>
          <w:tab w:val="left" w:pos="360"/>
        </w:tabs>
        <w:spacing w:before="0" w:line="240" w:lineRule="auto"/>
        <w:ind w:firstLine="0"/>
        <w:rPr>
          <w:rFonts w:ascii="Times New Roman" w:eastAsiaTheme="minorEastAsia" w:hAnsi="Times New Roman"/>
          <w:sz w:val="28"/>
          <w:szCs w:val="28"/>
          <w:lang w:val="ru-RU"/>
        </w:rPr>
      </w:pPr>
      <w:r w:rsidRPr="003C5225">
        <w:rPr>
          <w:rFonts w:ascii="Times New Roman" w:eastAsiaTheme="minorEastAsia" w:hAnsi="Times New Roman"/>
          <w:lang w:val="ru-RU"/>
        </w:rPr>
        <w:t xml:space="preserve"> </w:t>
      </w:r>
      <w:r w:rsidRPr="00E15DE0">
        <w:rPr>
          <w:rFonts w:ascii="Times New Roman" w:eastAsiaTheme="minorEastAsia" w:hAnsi="Times New Roman"/>
          <w:sz w:val="28"/>
          <w:szCs w:val="28"/>
          <w:lang w:val="ru-RU"/>
        </w:rPr>
        <w:t>Визначення та порівняльна характеристика виробничих запасів згідно з П(С)БО 9 «Запаси» та МСБО №2 «Запаси».</w:t>
      </w:r>
    </w:p>
    <w:p w:rsidR="006630FB" w:rsidRPr="00E15DE0" w:rsidRDefault="006630FB" w:rsidP="00E15DE0">
      <w:pPr>
        <w:pStyle w:val="2341"/>
        <w:numPr>
          <w:ilvl w:val="1"/>
          <w:numId w:val="12"/>
        </w:numPr>
        <w:shd w:val="clear" w:color="auto" w:fill="auto"/>
        <w:tabs>
          <w:tab w:val="left" w:pos="360"/>
        </w:tabs>
        <w:spacing w:before="0" w:line="240" w:lineRule="auto"/>
        <w:ind w:firstLine="0"/>
        <w:rPr>
          <w:rFonts w:ascii="Times New Roman" w:eastAsiaTheme="minorEastAsia" w:hAnsi="Times New Roman"/>
          <w:sz w:val="28"/>
          <w:szCs w:val="28"/>
          <w:lang w:val="ru-RU"/>
        </w:rPr>
      </w:pPr>
      <w:r w:rsidRPr="00E15DE0">
        <w:rPr>
          <w:rFonts w:ascii="Times New Roman" w:eastAsiaTheme="minorEastAsia" w:hAnsi="Times New Roman"/>
          <w:sz w:val="28"/>
          <w:szCs w:val="28"/>
          <w:lang w:val="ru-RU"/>
        </w:rPr>
        <w:t xml:space="preserve"> Методи оцінки вибуття запасів і їх застосування.</w:t>
      </w:r>
    </w:p>
    <w:p w:rsidR="006630FB" w:rsidRPr="003C5225" w:rsidRDefault="006630FB" w:rsidP="00E15DE0">
      <w:pPr>
        <w:pStyle w:val="2341"/>
        <w:numPr>
          <w:ilvl w:val="1"/>
          <w:numId w:val="12"/>
        </w:numPr>
        <w:shd w:val="clear" w:color="auto" w:fill="auto"/>
        <w:tabs>
          <w:tab w:val="left" w:pos="360"/>
        </w:tabs>
        <w:spacing w:before="0" w:line="240" w:lineRule="auto"/>
        <w:ind w:firstLine="0"/>
        <w:rPr>
          <w:rFonts w:ascii="Times New Roman" w:eastAsiaTheme="minorEastAsia" w:hAnsi="Times New Roman"/>
          <w:sz w:val="28"/>
          <w:szCs w:val="28"/>
          <w:lang w:val="ru-RU"/>
        </w:rPr>
      </w:pPr>
      <w:r w:rsidRPr="00E15DE0">
        <w:rPr>
          <w:rFonts w:ascii="Times New Roman" w:eastAsiaTheme="minorEastAsia" w:hAnsi="Times New Roman"/>
          <w:sz w:val="28"/>
          <w:szCs w:val="28"/>
          <w:lang w:val="ru-RU"/>
        </w:rPr>
        <w:t xml:space="preserve"> </w:t>
      </w:r>
      <w:r w:rsidRPr="003C5225">
        <w:rPr>
          <w:rFonts w:ascii="Times New Roman" w:eastAsiaTheme="minorEastAsia" w:hAnsi="Times New Roman"/>
          <w:sz w:val="28"/>
          <w:szCs w:val="28"/>
          <w:lang w:val="ru-RU"/>
        </w:rPr>
        <w:t>В якій сфері діяльності використовується метод оцінки за ціною продажу і в чому його сутність?</w:t>
      </w:r>
    </w:p>
    <w:p w:rsidR="006630FB" w:rsidRPr="003C5225" w:rsidRDefault="006630FB" w:rsidP="00E15DE0">
      <w:pPr>
        <w:pStyle w:val="2341"/>
        <w:numPr>
          <w:ilvl w:val="1"/>
          <w:numId w:val="12"/>
        </w:numPr>
        <w:shd w:val="clear" w:color="auto" w:fill="auto"/>
        <w:tabs>
          <w:tab w:val="left" w:pos="360"/>
        </w:tabs>
        <w:spacing w:before="0" w:line="240" w:lineRule="auto"/>
        <w:ind w:firstLine="0"/>
        <w:rPr>
          <w:rFonts w:ascii="Times New Roman" w:eastAsiaTheme="minorEastAsia" w:hAnsi="Times New Roman"/>
          <w:sz w:val="28"/>
          <w:szCs w:val="28"/>
          <w:lang w:val="ru-RU"/>
        </w:rPr>
      </w:pPr>
      <w:r w:rsidRPr="00E15DE0">
        <w:rPr>
          <w:rFonts w:ascii="Times New Roman" w:eastAsiaTheme="minorEastAsia" w:hAnsi="Times New Roman"/>
          <w:sz w:val="28"/>
          <w:szCs w:val="28"/>
          <w:lang w:val="ru-RU"/>
        </w:rPr>
        <w:t xml:space="preserve"> Оцінка запасів на дату балансу.</w:t>
      </w:r>
      <w:r w:rsidRPr="003C5225">
        <w:rPr>
          <w:rFonts w:ascii="Times New Roman" w:eastAsiaTheme="minorEastAsia" w:hAnsi="Times New Roman"/>
          <w:sz w:val="28"/>
          <w:szCs w:val="28"/>
          <w:lang w:val="ru-RU"/>
        </w:rPr>
        <w:t xml:space="preserve"> </w:t>
      </w:r>
    </w:p>
    <w:p w:rsidR="006D4B0F" w:rsidRPr="006D4B0F" w:rsidRDefault="006D4B0F" w:rsidP="006D4B0F">
      <w:pPr>
        <w:pStyle w:val="2341"/>
        <w:numPr>
          <w:ilvl w:val="1"/>
          <w:numId w:val="12"/>
        </w:numPr>
        <w:shd w:val="clear" w:color="auto" w:fill="auto"/>
        <w:tabs>
          <w:tab w:val="left" w:pos="360"/>
          <w:tab w:val="left" w:pos="730"/>
        </w:tabs>
        <w:spacing w:before="0" w:line="240" w:lineRule="auto"/>
        <w:ind w:firstLine="0"/>
        <w:rPr>
          <w:rFonts w:ascii="Times New Roman" w:eastAsiaTheme="minorEastAsia" w:hAnsi="Times New Roman"/>
          <w:sz w:val="28"/>
          <w:szCs w:val="28"/>
          <w:lang w:val="ru-RU"/>
        </w:rPr>
      </w:pPr>
      <w:r>
        <w:rPr>
          <w:rFonts w:ascii="Times New Roman" w:eastAsiaTheme="minorEastAsia" w:hAnsi="Times New Roman"/>
          <w:sz w:val="28"/>
          <w:szCs w:val="28"/>
          <w:lang w:val="ru-RU"/>
        </w:rPr>
        <w:t xml:space="preserve"> </w:t>
      </w:r>
      <w:r w:rsidRPr="006D4B0F">
        <w:rPr>
          <w:rFonts w:ascii="Times New Roman" w:eastAsiaTheme="minorEastAsia" w:hAnsi="Times New Roman"/>
          <w:sz w:val="28"/>
          <w:szCs w:val="28"/>
          <w:lang w:val="ru-RU"/>
        </w:rPr>
        <w:t>Дайте визначення чистій вартості реалізації запасів та назвіть умову її використання в якості балансової.</w:t>
      </w:r>
    </w:p>
    <w:p w:rsidR="006D4B0F" w:rsidRPr="006D4B0F" w:rsidRDefault="006D4B0F" w:rsidP="006D4B0F">
      <w:pPr>
        <w:pStyle w:val="2341"/>
        <w:numPr>
          <w:ilvl w:val="1"/>
          <w:numId w:val="12"/>
        </w:numPr>
        <w:shd w:val="clear" w:color="auto" w:fill="auto"/>
        <w:tabs>
          <w:tab w:val="left" w:pos="360"/>
        </w:tabs>
        <w:spacing w:before="0" w:line="240" w:lineRule="auto"/>
        <w:ind w:firstLine="0"/>
        <w:rPr>
          <w:rFonts w:ascii="Times New Roman" w:eastAsiaTheme="minorEastAsia" w:hAnsi="Times New Roman"/>
          <w:sz w:val="28"/>
          <w:szCs w:val="28"/>
          <w:lang w:val="ru-RU"/>
        </w:rPr>
      </w:pPr>
      <w:r w:rsidRPr="006D4B0F">
        <w:rPr>
          <w:rFonts w:ascii="Times New Roman" w:eastAsiaTheme="minorEastAsia" w:hAnsi="Times New Roman"/>
          <w:lang w:val="ru-RU"/>
        </w:rPr>
        <w:t xml:space="preserve"> </w:t>
      </w:r>
      <w:r w:rsidRPr="006D4B0F">
        <w:rPr>
          <w:rFonts w:ascii="Times New Roman" w:eastAsiaTheme="minorEastAsia" w:hAnsi="Times New Roman"/>
          <w:sz w:val="28"/>
          <w:szCs w:val="28"/>
          <w:lang w:val="ru-RU"/>
        </w:rPr>
        <w:t>Організація складського обліку запасів і його зв'язок з обліком у бухгалтерії.</w:t>
      </w:r>
    </w:p>
    <w:p w:rsidR="006D4B0F" w:rsidRPr="006D4B0F" w:rsidRDefault="006D4B0F" w:rsidP="006D4B0F">
      <w:pPr>
        <w:pStyle w:val="2341"/>
        <w:numPr>
          <w:ilvl w:val="1"/>
          <w:numId w:val="12"/>
        </w:numPr>
        <w:shd w:val="clear" w:color="auto" w:fill="auto"/>
        <w:tabs>
          <w:tab w:val="left" w:pos="360"/>
        </w:tabs>
        <w:spacing w:before="0" w:line="240" w:lineRule="auto"/>
        <w:ind w:firstLine="0"/>
        <w:rPr>
          <w:rFonts w:ascii="Times New Roman" w:eastAsiaTheme="minorEastAsia" w:hAnsi="Times New Roman"/>
          <w:sz w:val="28"/>
          <w:szCs w:val="28"/>
          <w:lang w:val="ru-RU"/>
        </w:rPr>
      </w:pPr>
      <w:r w:rsidRPr="006D4B0F">
        <w:rPr>
          <w:rFonts w:ascii="Times New Roman" w:eastAsiaTheme="minorEastAsia" w:hAnsi="Times New Roman"/>
          <w:sz w:val="28"/>
          <w:szCs w:val="28"/>
          <w:lang w:val="ru-RU"/>
        </w:rPr>
        <w:t xml:space="preserve"> Документальне оформлення надходження на підприємство виробничих запасів.</w:t>
      </w:r>
    </w:p>
    <w:p w:rsidR="006D4B0F" w:rsidRPr="006D4B0F" w:rsidRDefault="006D4B0F" w:rsidP="006D4B0F">
      <w:pPr>
        <w:pStyle w:val="2341"/>
        <w:numPr>
          <w:ilvl w:val="1"/>
          <w:numId w:val="12"/>
        </w:numPr>
        <w:shd w:val="clear" w:color="auto" w:fill="auto"/>
        <w:tabs>
          <w:tab w:val="left" w:pos="360"/>
        </w:tabs>
        <w:spacing w:before="0" w:line="240" w:lineRule="auto"/>
        <w:ind w:firstLine="0"/>
        <w:rPr>
          <w:rFonts w:ascii="Times New Roman" w:eastAsiaTheme="minorEastAsia" w:hAnsi="Times New Roman"/>
          <w:sz w:val="28"/>
          <w:szCs w:val="28"/>
          <w:lang w:val="ru-RU"/>
        </w:rPr>
      </w:pPr>
      <w:r w:rsidRPr="006D4B0F">
        <w:rPr>
          <w:rFonts w:ascii="Times New Roman" w:eastAsiaTheme="minorEastAsia" w:hAnsi="Times New Roman"/>
          <w:sz w:val="28"/>
          <w:szCs w:val="28"/>
          <w:lang w:val="ru-RU"/>
        </w:rPr>
        <w:t xml:space="preserve"> Документальне оформлення відпуску зі складу (вибуття) виробничих запасів.</w:t>
      </w:r>
    </w:p>
    <w:p w:rsidR="006D4B0F" w:rsidRPr="006D4B0F" w:rsidRDefault="006D4B0F" w:rsidP="006D4B0F">
      <w:pPr>
        <w:pStyle w:val="2341"/>
        <w:numPr>
          <w:ilvl w:val="1"/>
          <w:numId w:val="12"/>
        </w:numPr>
        <w:shd w:val="clear" w:color="auto" w:fill="auto"/>
        <w:tabs>
          <w:tab w:val="left" w:pos="360"/>
        </w:tabs>
        <w:spacing w:before="0" w:line="240" w:lineRule="auto"/>
        <w:ind w:firstLine="0"/>
        <w:rPr>
          <w:rFonts w:ascii="Times New Roman" w:eastAsiaTheme="minorEastAsia" w:hAnsi="Times New Roman"/>
          <w:sz w:val="28"/>
          <w:szCs w:val="28"/>
          <w:lang w:val="ru-RU"/>
        </w:rPr>
      </w:pPr>
      <w:r w:rsidRPr="006D4B0F">
        <w:rPr>
          <w:rFonts w:ascii="Times New Roman" w:eastAsiaTheme="minorEastAsia" w:hAnsi="Times New Roman"/>
          <w:sz w:val="28"/>
          <w:szCs w:val="28"/>
          <w:lang w:val="ru-RU"/>
        </w:rPr>
        <w:t xml:space="preserve"> Порядок складання і подання матеріальних звітів про рух матеріальних цінностей. </w:t>
      </w:r>
      <w:r>
        <w:rPr>
          <w:rFonts w:ascii="Times New Roman" w:eastAsiaTheme="minorEastAsia" w:hAnsi="Times New Roman"/>
          <w:sz w:val="28"/>
          <w:szCs w:val="28"/>
          <w:lang w:val="ru-RU"/>
        </w:rPr>
        <w:t xml:space="preserve"> </w:t>
      </w:r>
    </w:p>
    <w:p w:rsidR="006D4B0F" w:rsidRPr="006D4B0F" w:rsidRDefault="006D4B0F" w:rsidP="006D4B0F">
      <w:pPr>
        <w:pStyle w:val="2341"/>
        <w:numPr>
          <w:ilvl w:val="1"/>
          <w:numId w:val="12"/>
        </w:numPr>
        <w:shd w:val="clear" w:color="auto" w:fill="auto"/>
        <w:tabs>
          <w:tab w:val="left" w:pos="360"/>
          <w:tab w:val="left" w:pos="750"/>
        </w:tabs>
        <w:spacing w:before="0" w:line="240" w:lineRule="auto"/>
        <w:ind w:firstLine="0"/>
        <w:rPr>
          <w:rFonts w:ascii="Times New Roman" w:eastAsiaTheme="minorEastAsia" w:hAnsi="Times New Roman"/>
          <w:sz w:val="28"/>
          <w:szCs w:val="28"/>
          <w:lang w:val="ru-RU"/>
        </w:rPr>
      </w:pPr>
      <w:r w:rsidRPr="006D4B0F">
        <w:rPr>
          <w:rFonts w:ascii="Times New Roman" w:eastAsiaTheme="minorEastAsia" w:hAnsi="Times New Roman"/>
          <w:sz w:val="28"/>
          <w:szCs w:val="28"/>
          <w:lang w:val="ru-RU"/>
        </w:rPr>
        <w:t xml:space="preserve"> Інвентаризація запасів і відображення в обліку її результатів.</w:t>
      </w:r>
    </w:p>
    <w:p w:rsidR="006D4B0F" w:rsidRPr="006D4B0F" w:rsidRDefault="006D4B0F" w:rsidP="006D4B0F">
      <w:pPr>
        <w:pStyle w:val="2341"/>
        <w:numPr>
          <w:ilvl w:val="1"/>
          <w:numId w:val="12"/>
        </w:numPr>
        <w:shd w:val="clear" w:color="auto" w:fill="auto"/>
        <w:tabs>
          <w:tab w:val="left" w:pos="360"/>
          <w:tab w:val="left" w:pos="750"/>
        </w:tabs>
        <w:spacing w:before="0" w:line="240" w:lineRule="auto"/>
        <w:ind w:firstLine="0"/>
        <w:rPr>
          <w:rFonts w:ascii="Times New Roman" w:eastAsiaTheme="minorEastAsia" w:hAnsi="Times New Roman"/>
          <w:sz w:val="28"/>
          <w:szCs w:val="28"/>
          <w:lang w:val="ru-RU"/>
        </w:rPr>
      </w:pPr>
      <w:r w:rsidRPr="006D4B0F">
        <w:rPr>
          <w:rFonts w:ascii="Times New Roman" w:eastAsiaTheme="minorEastAsia" w:hAnsi="Times New Roman"/>
          <w:sz w:val="28"/>
          <w:szCs w:val="28"/>
          <w:lang w:val="ru-RU"/>
        </w:rPr>
        <w:t xml:space="preserve"> Узагальнення інформації про запаси в регістрах бухгалтерського обліку</w:t>
      </w:r>
    </w:p>
    <w:p w:rsidR="006D4B0F" w:rsidRPr="006D4B0F" w:rsidRDefault="006D4B0F" w:rsidP="006D4B0F">
      <w:pPr>
        <w:pStyle w:val="2341"/>
        <w:numPr>
          <w:ilvl w:val="1"/>
          <w:numId w:val="12"/>
        </w:numPr>
        <w:shd w:val="clear" w:color="auto" w:fill="auto"/>
        <w:tabs>
          <w:tab w:val="left" w:pos="360"/>
          <w:tab w:val="left" w:pos="750"/>
        </w:tabs>
        <w:spacing w:before="0" w:line="240" w:lineRule="auto"/>
        <w:ind w:firstLine="0"/>
        <w:rPr>
          <w:rFonts w:ascii="Times New Roman" w:eastAsiaTheme="minorEastAsia" w:hAnsi="Times New Roman"/>
          <w:sz w:val="28"/>
          <w:szCs w:val="28"/>
          <w:lang w:val="ru-RU"/>
        </w:rPr>
      </w:pPr>
      <w:r w:rsidRPr="006D4B0F">
        <w:rPr>
          <w:rFonts w:ascii="Times New Roman" w:eastAsiaTheme="minorEastAsia" w:hAnsi="Times New Roman"/>
          <w:sz w:val="28"/>
          <w:szCs w:val="28"/>
          <w:lang w:val="ru-RU"/>
        </w:rPr>
        <w:t xml:space="preserve"> Відображення інформації про запаси у фінансовій звітності  </w:t>
      </w:r>
      <w:bookmarkStart w:id="10" w:name="bookmark36"/>
    </w:p>
    <w:bookmarkEnd w:id="10"/>
    <w:p w:rsidR="006D4B0F" w:rsidRPr="00EF3BD4" w:rsidRDefault="006D4B0F" w:rsidP="00EF3BD4">
      <w:pPr>
        <w:pStyle w:val="a9"/>
        <w:jc w:val="both"/>
        <w:rPr>
          <w:rFonts w:eastAsiaTheme="minorEastAsia" w:cstheme="minorBidi"/>
          <w:sz w:val="28"/>
          <w:szCs w:val="28"/>
          <w:lang w:val="uk-UA"/>
        </w:rPr>
      </w:pPr>
    </w:p>
    <w:p w:rsidR="006D4B0F" w:rsidRPr="006D630B" w:rsidRDefault="006D4B0F" w:rsidP="006D630B">
      <w:pPr>
        <w:pStyle w:val="a9"/>
        <w:ind w:firstLine="708"/>
        <w:jc w:val="both"/>
        <w:rPr>
          <w:rFonts w:eastAsiaTheme="minorEastAsia" w:cstheme="minorBidi"/>
          <w:sz w:val="28"/>
          <w:szCs w:val="28"/>
        </w:rPr>
      </w:pPr>
    </w:p>
    <w:p w:rsidR="006D4B0F" w:rsidRPr="00E8090E" w:rsidRDefault="006D4B0F" w:rsidP="00E8090E">
      <w:pPr>
        <w:pStyle w:val="a9"/>
        <w:ind w:firstLine="708"/>
        <w:jc w:val="center"/>
        <w:rPr>
          <w:rFonts w:eastAsiaTheme="minorEastAsia" w:cstheme="minorBidi"/>
          <w:b/>
          <w:sz w:val="28"/>
          <w:szCs w:val="28"/>
        </w:rPr>
      </w:pPr>
      <w:bookmarkStart w:id="11" w:name="bookmark56"/>
      <w:r w:rsidRPr="00E8090E">
        <w:rPr>
          <w:rFonts w:eastAsiaTheme="minorEastAsia" w:cstheme="minorBidi"/>
          <w:b/>
          <w:sz w:val="28"/>
          <w:szCs w:val="28"/>
        </w:rPr>
        <w:t>Т</w:t>
      </w:r>
      <w:bookmarkEnd w:id="11"/>
      <w:r w:rsidRPr="00E8090E">
        <w:rPr>
          <w:rFonts w:eastAsiaTheme="minorEastAsia" w:cstheme="minorBidi"/>
          <w:b/>
          <w:sz w:val="28"/>
          <w:szCs w:val="28"/>
        </w:rPr>
        <w:t>ести</w:t>
      </w:r>
    </w:p>
    <w:p w:rsidR="006D4B0F" w:rsidRPr="006D630B" w:rsidRDefault="006D4B0F" w:rsidP="006D630B">
      <w:pPr>
        <w:pStyle w:val="a9"/>
        <w:ind w:firstLine="708"/>
        <w:jc w:val="both"/>
        <w:rPr>
          <w:rFonts w:eastAsiaTheme="minorEastAsia" w:cstheme="minorBidi"/>
          <w:sz w:val="28"/>
          <w:szCs w:val="28"/>
        </w:rPr>
      </w:pPr>
      <w:bookmarkStart w:id="12" w:name="bookmark57"/>
      <w:r w:rsidRPr="003373A5">
        <w:rPr>
          <w:rFonts w:eastAsiaTheme="minorEastAsia" w:cstheme="minorBidi"/>
          <w:sz w:val="28"/>
          <w:szCs w:val="28"/>
        </w:rPr>
        <w:t>Як обліковуються виробничі запаси в бухгалтерії</w:t>
      </w:r>
      <w:bookmarkEnd w:id="12"/>
      <w:r w:rsidRPr="003373A5">
        <w:rPr>
          <w:rFonts w:eastAsiaTheme="minorEastAsia" w:cstheme="minorBidi"/>
          <w:sz w:val="28"/>
          <w:szCs w:val="28"/>
        </w:rPr>
        <w:t xml:space="preserve"> </w:t>
      </w:r>
      <w:bookmarkStart w:id="13" w:name="bookmark58"/>
      <w:r w:rsidRPr="003373A5">
        <w:rPr>
          <w:rFonts w:eastAsiaTheme="minorEastAsia" w:cstheme="minorBidi"/>
          <w:sz w:val="28"/>
          <w:szCs w:val="28"/>
        </w:rPr>
        <w:t>підприємства?</w:t>
      </w:r>
      <w:bookmarkEnd w:id="13"/>
    </w:p>
    <w:p w:rsidR="006D4B0F" w:rsidRPr="006D630B" w:rsidRDefault="006D4B0F" w:rsidP="006D630B">
      <w:pPr>
        <w:pStyle w:val="a9"/>
        <w:ind w:firstLine="708"/>
        <w:jc w:val="both"/>
        <w:rPr>
          <w:rFonts w:eastAsiaTheme="minorEastAsia" w:cstheme="minorBidi"/>
          <w:sz w:val="28"/>
          <w:szCs w:val="28"/>
        </w:rPr>
      </w:pPr>
      <w:r w:rsidRPr="006D630B">
        <w:rPr>
          <w:rFonts w:eastAsiaTheme="minorEastAsia" w:cstheme="minorBidi"/>
          <w:sz w:val="28"/>
          <w:szCs w:val="28"/>
        </w:rPr>
        <w:t>а) у натурально-вартісному виразі;</w:t>
      </w:r>
    </w:p>
    <w:p w:rsidR="006D4B0F" w:rsidRPr="006D630B" w:rsidRDefault="006D4B0F" w:rsidP="006D630B">
      <w:pPr>
        <w:pStyle w:val="a9"/>
        <w:ind w:firstLine="708"/>
        <w:jc w:val="both"/>
        <w:rPr>
          <w:rFonts w:eastAsiaTheme="minorEastAsia" w:cstheme="minorBidi"/>
          <w:sz w:val="28"/>
          <w:szCs w:val="28"/>
        </w:rPr>
      </w:pPr>
      <w:r w:rsidRPr="006D630B">
        <w:rPr>
          <w:rFonts w:eastAsiaTheme="minorEastAsia" w:cstheme="minorBidi"/>
          <w:sz w:val="28"/>
          <w:szCs w:val="28"/>
        </w:rPr>
        <w:t>б) у натурально-кількісному виразі;</w:t>
      </w:r>
    </w:p>
    <w:p w:rsidR="006D4B0F" w:rsidRPr="006D630B" w:rsidRDefault="006D4B0F" w:rsidP="006D630B">
      <w:pPr>
        <w:pStyle w:val="a9"/>
        <w:ind w:firstLine="708"/>
        <w:jc w:val="both"/>
        <w:rPr>
          <w:rFonts w:eastAsiaTheme="minorEastAsia" w:cstheme="minorBidi"/>
          <w:sz w:val="28"/>
          <w:szCs w:val="28"/>
        </w:rPr>
      </w:pPr>
      <w:r w:rsidRPr="006D630B">
        <w:rPr>
          <w:rFonts w:eastAsiaTheme="minorEastAsia" w:cstheme="minorBidi"/>
          <w:sz w:val="28"/>
          <w:szCs w:val="28"/>
        </w:rPr>
        <w:t>в) у вартісному виразі;</w:t>
      </w:r>
    </w:p>
    <w:p w:rsidR="006D4B0F" w:rsidRPr="006D630B" w:rsidRDefault="006D4B0F" w:rsidP="006D630B">
      <w:pPr>
        <w:pStyle w:val="a9"/>
        <w:ind w:firstLine="708"/>
        <w:jc w:val="both"/>
        <w:rPr>
          <w:rFonts w:eastAsiaTheme="minorEastAsia" w:cstheme="minorBidi"/>
          <w:sz w:val="28"/>
          <w:szCs w:val="28"/>
        </w:rPr>
      </w:pPr>
      <w:r w:rsidRPr="006D630B">
        <w:rPr>
          <w:rFonts w:eastAsiaTheme="minorEastAsia" w:cstheme="minorBidi"/>
          <w:sz w:val="28"/>
          <w:szCs w:val="28"/>
        </w:rPr>
        <w:t>г) у натурально-кількісному і вартісному виразі.</w:t>
      </w:r>
    </w:p>
    <w:p w:rsidR="006D4B0F" w:rsidRPr="006D630B" w:rsidRDefault="006D4B0F" w:rsidP="006D630B">
      <w:pPr>
        <w:pStyle w:val="a9"/>
        <w:ind w:firstLine="708"/>
        <w:jc w:val="both"/>
        <w:rPr>
          <w:rFonts w:eastAsiaTheme="minorEastAsia" w:cstheme="minorBidi"/>
          <w:sz w:val="28"/>
          <w:szCs w:val="28"/>
        </w:rPr>
      </w:pPr>
      <w:bookmarkStart w:id="14" w:name="bookmark59"/>
      <w:r w:rsidRPr="003373A5">
        <w:rPr>
          <w:rFonts w:eastAsiaTheme="minorEastAsia" w:cstheme="minorBidi"/>
          <w:sz w:val="28"/>
          <w:szCs w:val="28"/>
        </w:rPr>
        <w:t>На якому рахунку відображаються транспортні витрати за доставку матеріалів зі складу на основне виробництво?</w:t>
      </w:r>
      <w:bookmarkEnd w:id="14"/>
    </w:p>
    <w:p w:rsidR="006D4B0F" w:rsidRPr="006D630B" w:rsidRDefault="006D4B0F" w:rsidP="006D630B">
      <w:pPr>
        <w:pStyle w:val="a9"/>
        <w:ind w:firstLine="708"/>
        <w:jc w:val="both"/>
        <w:rPr>
          <w:rFonts w:eastAsiaTheme="minorEastAsia" w:cstheme="minorBidi"/>
          <w:sz w:val="28"/>
          <w:szCs w:val="28"/>
        </w:rPr>
      </w:pPr>
      <w:r w:rsidRPr="006D630B">
        <w:rPr>
          <w:rFonts w:eastAsiaTheme="minorEastAsia" w:cstheme="minorBidi"/>
          <w:sz w:val="28"/>
          <w:szCs w:val="28"/>
        </w:rPr>
        <w:t>а)</w:t>
      </w:r>
      <w:r w:rsidRPr="006D630B">
        <w:rPr>
          <w:rFonts w:eastAsiaTheme="minorEastAsia" w:cstheme="minorBidi"/>
          <w:sz w:val="28"/>
          <w:szCs w:val="28"/>
        </w:rPr>
        <w:tab/>
        <w:t>на рахунку 20;</w:t>
      </w:r>
    </w:p>
    <w:p w:rsidR="006D4B0F" w:rsidRPr="006D630B" w:rsidRDefault="006D4B0F" w:rsidP="006D630B">
      <w:pPr>
        <w:pStyle w:val="a9"/>
        <w:ind w:firstLine="708"/>
        <w:jc w:val="both"/>
        <w:rPr>
          <w:rFonts w:eastAsiaTheme="minorEastAsia" w:cstheme="minorBidi"/>
          <w:sz w:val="28"/>
          <w:szCs w:val="28"/>
        </w:rPr>
      </w:pPr>
      <w:r w:rsidRPr="006D630B">
        <w:rPr>
          <w:rFonts w:eastAsiaTheme="minorEastAsia" w:cstheme="minorBidi"/>
          <w:sz w:val="28"/>
          <w:szCs w:val="28"/>
        </w:rPr>
        <w:t>б)</w:t>
      </w:r>
      <w:r w:rsidRPr="006D630B">
        <w:rPr>
          <w:rFonts w:eastAsiaTheme="minorEastAsia" w:cstheme="minorBidi"/>
          <w:sz w:val="28"/>
          <w:szCs w:val="28"/>
        </w:rPr>
        <w:tab/>
        <w:t>на рахунку 23;</w:t>
      </w:r>
    </w:p>
    <w:p w:rsidR="006D4B0F" w:rsidRPr="006D630B" w:rsidRDefault="006D4B0F" w:rsidP="006D630B">
      <w:pPr>
        <w:pStyle w:val="a9"/>
        <w:ind w:firstLine="708"/>
        <w:jc w:val="both"/>
        <w:rPr>
          <w:rFonts w:eastAsiaTheme="minorEastAsia" w:cstheme="minorBidi"/>
          <w:sz w:val="28"/>
          <w:szCs w:val="28"/>
        </w:rPr>
      </w:pPr>
      <w:r w:rsidRPr="006D630B">
        <w:rPr>
          <w:rFonts w:eastAsiaTheme="minorEastAsia" w:cstheme="minorBidi"/>
          <w:sz w:val="28"/>
          <w:szCs w:val="28"/>
        </w:rPr>
        <w:t>в)</w:t>
      </w:r>
      <w:r w:rsidRPr="006D630B">
        <w:rPr>
          <w:rFonts w:eastAsiaTheme="minorEastAsia" w:cstheme="minorBidi"/>
          <w:sz w:val="28"/>
          <w:szCs w:val="28"/>
        </w:rPr>
        <w:tab/>
        <w:t>на рахунку 91 або 92;</w:t>
      </w:r>
    </w:p>
    <w:p w:rsidR="006D4B0F" w:rsidRPr="006D630B" w:rsidRDefault="006D4B0F" w:rsidP="006D630B">
      <w:pPr>
        <w:pStyle w:val="a9"/>
        <w:ind w:firstLine="708"/>
        <w:jc w:val="both"/>
        <w:rPr>
          <w:rFonts w:eastAsiaTheme="minorEastAsia" w:cstheme="minorBidi"/>
          <w:sz w:val="28"/>
          <w:szCs w:val="28"/>
        </w:rPr>
      </w:pPr>
      <w:r w:rsidRPr="006D630B">
        <w:rPr>
          <w:rFonts w:eastAsiaTheme="minorEastAsia" w:cstheme="minorBidi"/>
          <w:sz w:val="28"/>
          <w:szCs w:val="28"/>
        </w:rPr>
        <w:t>г)</w:t>
      </w:r>
      <w:r w:rsidRPr="006D630B">
        <w:rPr>
          <w:rFonts w:eastAsiaTheme="minorEastAsia" w:cstheme="minorBidi"/>
          <w:sz w:val="28"/>
          <w:szCs w:val="28"/>
        </w:rPr>
        <w:tab/>
        <w:t>на рахунку 93.</w:t>
      </w:r>
    </w:p>
    <w:p w:rsidR="006D4B0F" w:rsidRPr="006D630B"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t>Яким записом відображається оприбуткування матеріалів придбаних підзвітною особою?</w:t>
      </w:r>
    </w:p>
    <w:p w:rsidR="006D4B0F" w:rsidRPr="006D630B"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t>а)</w:t>
      </w:r>
      <w:r w:rsidRPr="003373A5">
        <w:rPr>
          <w:rFonts w:eastAsiaTheme="minorEastAsia" w:cstheme="minorBidi"/>
          <w:sz w:val="28"/>
          <w:szCs w:val="28"/>
        </w:rPr>
        <w:tab/>
        <w:t>Д-т 201 К-т 631;</w:t>
      </w:r>
    </w:p>
    <w:p w:rsidR="006D4B0F" w:rsidRPr="006D630B"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t>б)</w:t>
      </w:r>
      <w:r w:rsidRPr="003373A5">
        <w:rPr>
          <w:rFonts w:eastAsiaTheme="minorEastAsia" w:cstheme="minorBidi"/>
          <w:sz w:val="28"/>
          <w:szCs w:val="28"/>
        </w:rPr>
        <w:tab/>
        <w:t>Д-т 372 К-т 201;</w:t>
      </w:r>
    </w:p>
    <w:p w:rsidR="006D4B0F" w:rsidRPr="003373A5"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lastRenderedPageBreak/>
        <w:t>в)</w:t>
      </w:r>
      <w:r w:rsidRPr="003373A5">
        <w:rPr>
          <w:rFonts w:eastAsiaTheme="minorEastAsia" w:cstheme="minorBidi"/>
          <w:sz w:val="28"/>
          <w:szCs w:val="28"/>
        </w:rPr>
        <w:tab/>
        <w:t>Д-т 201 К-т 372.</w:t>
      </w:r>
    </w:p>
    <w:p w:rsidR="006D4B0F" w:rsidRPr="006D630B"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t>Вказати кореспонденцію рахунків по оприбуткуван</w:t>
      </w:r>
      <w:r w:rsidRPr="003373A5">
        <w:rPr>
          <w:rFonts w:eastAsiaTheme="minorEastAsia" w:cstheme="minorBidi"/>
          <w:sz w:val="28"/>
          <w:szCs w:val="28"/>
        </w:rPr>
        <w:softHyphen/>
        <w:t>ню запасних частин, що надійшли від постачальників.</w:t>
      </w:r>
    </w:p>
    <w:p w:rsidR="006D4B0F" w:rsidRPr="006D630B"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t>а)</w:t>
      </w:r>
      <w:r w:rsidRPr="003373A5">
        <w:rPr>
          <w:rFonts w:eastAsiaTheme="minorEastAsia" w:cstheme="minorBidi"/>
          <w:sz w:val="28"/>
          <w:szCs w:val="28"/>
        </w:rPr>
        <w:tab/>
        <w:t>Д-т 631 К-т 207;</w:t>
      </w:r>
    </w:p>
    <w:p w:rsidR="006D4B0F" w:rsidRPr="006D630B"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t>б)</w:t>
      </w:r>
      <w:r w:rsidRPr="003373A5">
        <w:rPr>
          <w:rFonts w:eastAsiaTheme="minorEastAsia" w:cstheme="minorBidi"/>
          <w:sz w:val="28"/>
          <w:szCs w:val="28"/>
        </w:rPr>
        <w:tab/>
        <w:t>Д-т 207 К-т 631;</w:t>
      </w:r>
    </w:p>
    <w:p w:rsidR="006D4B0F" w:rsidRPr="003373A5"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t>в)</w:t>
      </w:r>
      <w:r w:rsidRPr="003373A5">
        <w:rPr>
          <w:rFonts w:eastAsiaTheme="minorEastAsia" w:cstheme="minorBidi"/>
          <w:sz w:val="28"/>
          <w:szCs w:val="28"/>
        </w:rPr>
        <w:tab/>
        <w:t>Д-т 207 К-т 361.</w:t>
      </w:r>
    </w:p>
    <w:p w:rsidR="006D4B0F" w:rsidRPr="006D630B"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t>Як можуть оцінюватися запаси при вибутті відповідно до стандартів бухгалтерського обліку?</w:t>
      </w:r>
    </w:p>
    <w:p w:rsidR="006D4B0F" w:rsidRPr="006D630B"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t>а)</w:t>
      </w:r>
      <w:r w:rsidRPr="003373A5">
        <w:rPr>
          <w:rFonts w:eastAsiaTheme="minorEastAsia" w:cstheme="minorBidi"/>
          <w:sz w:val="28"/>
          <w:szCs w:val="28"/>
        </w:rPr>
        <w:tab/>
        <w:t>за середньозваженою собівартістю;</w:t>
      </w:r>
    </w:p>
    <w:p w:rsidR="006D4B0F" w:rsidRPr="006D630B"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t>б)</w:t>
      </w:r>
      <w:r w:rsidRPr="003373A5">
        <w:rPr>
          <w:rFonts w:eastAsiaTheme="minorEastAsia" w:cstheme="minorBidi"/>
          <w:sz w:val="28"/>
          <w:szCs w:val="28"/>
        </w:rPr>
        <w:tab/>
        <w:t>за цінами продажу, нормативними цінами, середньозва</w:t>
      </w:r>
      <w:r w:rsidRPr="003373A5">
        <w:rPr>
          <w:rFonts w:eastAsiaTheme="minorEastAsia" w:cstheme="minorBidi"/>
          <w:sz w:val="28"/>
          <w:szCs w:val="28"/>
        </w:rPr>
        <w:softHyphen/>
        <w:t>женій собівартості, за методом ФІФО та за методом ідентифі</w:t>
      </w:r>
      <w:r w:rsidRPr="003373A5">
        <w:rPr>
          <w:rFonts w:eastAsiaTheme="minorEastAsia" w:cstheme="minorBidi"/>
          <w:sz w:val="28"/>
          <w:szCs w:val="28"/>
        </w:rPr>
        <w:softHyphen/>
        <w:t>кованої собівартості;</w:t>
      </w:r>
      <w:r w:rsidRPr="003373A5">
        <w:rPr>
          <w:rFonts w:eastAsiaTheme="minorEastAsia" w:cstheme="minorBidi"/>
          <w:sz w:val="28"/>
          <w:szCs w:val="28"/>
        </w:rPr>
        <w:tab/>
      </w:r>
    </w:p>
    <w:p w:rsidR="006D4B0F" w:rsidRPr="006D630B"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t>в)</w:t>
      </w:r>
      <w:r w:rsidRPr="003373A5">
        <w:rPr>
          <w:rFonts w:eastAsiaTheme="minorEastAsia" w:cstheme="minorBidi"/>
          <w:sz w:val="28"/>
          <w:szCs w:val="28"/>
        </w:rPr>
        <w:tab/>
        <w:t>за цінами продажу;</w:t>
      </w:r>
    </w:p>
    <w:p w:rsidR="006D4B0F" w:rsidRPr="003373A5"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t>г)</w:t>
      </w:r>
      <w:r w:rsidRPr="003373A5">
        <w:rPr>
          <w:rFonts w:eastAsiaTheme="minorEastAsia" w:cstheme="minorBidi"/>
          <w:sz w:val="28"/>
          <w:szCs w:val="28"/>
        </w:rPr>
        <w:tab/>
        <w:t>тільки за методами ФІФО, ЛІФО.</w:t>
      </w:r>
    </w:p>
    <w:p w:rsidR="006D4B0F" w:rsidRPr="006D630B"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t>При оплаті рахунку-фактури постачальника на поставку матеріалів без попереднього отримання робиться проводка:</w:t>
      </w:r>
    </w:p>
    <w:p w:rsidR="006D4B0F" w:rsidRPr="006D630B"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t>а)</w:t>
      </w:r>
      <w:r w:rsidRPr="003373A5">
        <w:rPr>
          <w:rFonts w:eastAsiaTheme="minorEastAsia" w:cstheme="minorBidi"/>
          <w:sz w:val="28"/>
          <w:szCs w:val="28"/>
        </w:rPr>
        <w:tab/>
        <w:t>Д-т 201 К-т 631;</w:t>
      </w:r>
    </w:p>
    <w:p w:rsidR="006D4B0F" w:rsidRPr="006D630B"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t>б)</w:t>
      </w:r>
      <w:r w:rsidRPr="003373A5">
        <w:rPr>
          <w:rFonts w:eastAsiaTheme="minorEastAsia" w:cstheme="minorBidi"/>
          <w:sz w:val="28"/>
          <w:szCs w:val="28"/>
        </w:rPr>
        <w:tab/>
        <w:t>Д-т 631 К-т 311;</w:t>
      </w:r>
    </w:p>
    <w:p w:rsidR="006D4B0F" w:rsidRPr="006D630B"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t>в)</w:t>
      </w:r>
      <w:r w:rsidRPr="003373A5">
        <w:rPr>
          <w:rFonts w:eastAsiaTheme="minorEastAsia" w:cstheme="minorBidi"/>
          <w:sz w:val="28"/>
          <w:szCs w:val="28"/>
        </w:rPr>
        <w:tab/>
        <w:t>Д-т 371 К-т 311;</w:t>
      </w:r>
    </w:p>
    <w:p w:rsidR="006D4B0F" w:rsidRPr="003373A5"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t>г)</w:t>
      </w:r>
      <w:r w:rsidRPr="003373A5">
        <w:rPr>
          <w:rFonts w:eastAsiaTheme="minorEastAsia" w:cstheme="minorBidi"/>
          <w:sz w:val="28"/>
          <w:szCs w:val="28"/>
        </w:rPr>
        <w:tab/>
        <w:t>Д-т 311 К-т 201.</w:t>
      </w:r>
    </w:p>
    <w:p w:rsidR="006D4B0F" w:rsidRPr="006D630B"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t>Який рахунок дебетується при перерахуванні коштів транспортній організації за доставку матеріалів?</w:t>
      </w:r>
    </w:p>
    <w:p w:rsidR="006D4B0F" w:rsidRPr="006D630B"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t>а)</w:t>
      </w:r>
      <w:r w:rsidRPr="003373A5">
        <w:rPr>
          <w:rFonts w:eastAsiaTheme="minorEastAsia" w:cstheme="minorBidi"/>
          <w:sz w:val="28"/>
          <w:szCs w:val="28"/>
        </w:rPr>
        <w:tab/>
        <w:t>"Поточний рахунок в національній валюті";</w:t>
      </w:r>
    </w:p>
    <w:p w:rsidR="006D4B0F" w:rsidRPr="006D630B"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t>б)</w:t>
      </w:r>
      <w:r w:rsidRPr="003373A5">
        <w:rPr>
          <w:rFonts w:eastAsiaTheme="minorEastAsia" w:cstheme="minorBidi"/>
          <w:sz w:val="28"/>
          <w:szCs w:val="28"/>
        </w:rPr>
        <w:tab/>
        <w:t>"Розрахунки з вітчизняними постачальниками";</w:t>
      </w:r>
    </w:p>
    <w:p w:rsidR="006D4B0F" w:rsidRPr="003373A5"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t>в)</w:t>
      </w:r>
      <w:r w:rsidRPr="003373A5">
        <w:rPr>
          <w:rFonts w:eastAsiaTheme="minorEastAsia" w:cstheme="minorBidi"/>
          <w:sz w:val="28"/>
          <w:szCs w:val="28"/>
        </w:rPr>
        <w:tab/>
        <w:t>"Сировина і матеріали".</w:t>
      </w:r>
    </w:p>
    <w:p w:rsidR="006D4B0F" w:rsidRPr="006D630B"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t>Який варіант формування фактичної собівартості мате</w:t>
      </w:r>
      <w:r w:rsidRPr="003373A5">
        <w:rPr>
          <w:rFonts w:eastAsiaTheme="minorEastAsia" w:cstheme="minorBidi"/>
          <w:sz w:val="28"/>
          <w:szCs w:val="28"/>
        </w:rPr>
        <w:softHyphen/>
        <w:t>ріалів на підприємствах є методологічно вірними?</w:t>
      </w:r>
    </w:p>
    <w:p w:rsidR="006D4B0F" w:rsidRPr="006D630B"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t>а)</w:t>
      </w:r>
      <w:r w:rsidRPr="003373A5">
        <w:rPr>
          <w:rFonts w:eastAsiaTheme="minorEastAsia" w:cstheme="minorBidi"/>
          <w:sz w:val="28"/>
          <w:szCs w:val="28"/>
        </w:rPr>
        <w:tab/>
        <w:t>по вартості матеріалів за цінами постачальника з ПДВ;</w:t>
      </w:r>
    </w:p>
    <w:p w:rsidR="006D4B0F" w:rsidRPr="006D630B"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t>б)</w:t>
      </w:r>
      <w:r w:rsidRPr="003373A5">
        <w:rPr>
          <w:rFonts w:eastAsiaTheme="minorEastAsia" w:cstheme="minorBidi"/>
          <w:sz w:val="28"/>
          <w:szCs w:val="28"/>
        </w:rPr>
        <w:tab/>
        <w:t>за цінами постачальника без ПДВ;</w:t>
      </w:r>
    </w:p>
    <w:p w:rsidR="006D4B0F" w:rsidRPr="006D630B"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t>в)</w:t>
      </w:r>
      <w:r w:rsidRPr="003373A5">
        <w:rPr>
          <w:rFonts w:eastAsiaTheme="minorEastAsia" w:cstheme="minorBidi"/>
          <w:sz w:val="28"/>
          <w:szCs w:val="28"/>
        </w:rPr>
        <w:tab/>
        <w:t>за цінами постачальника з ПДВ + транспортні витра</w:t>
      </w:r>
      <w:r w:rsidRPr="003373A5">
        <w:rPr>
          <w:rFonts w:eastAsiaTheme="minorEastAsia" w:cstheme="minorBidi"/>
          <w:sz w:val="28"/>
          <w:szCs w:val="28"/>
        </w:rPr>
        <w:softHyphen/>
        <w:t>ти з ПДВ;</w:t>
      </w:r>
    </w:p>
    <w:p w:rsidR="006D4B0F" w:rsidRPr="003373A5"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t>г)</w:t>
      </w:r>
      <w:r w:rsidRPr="003373A5">
        <w:rPr>
          <w:rFonts w:eastAsiaTheme="minorEastAsia" w:cstheme="minorBidi"/>
          <w:sz w:val="28"/>
          <w:szCs w:val="28"/>
        </w:rPr>
        <w:tab/>
        <w:t>по вартості матеріалів за цінами постачальника без ПДВ і транспортно-заготівельних витрат без ПДВ.</w:t>
      </w:r>
    </w:p>
    <w:p w:rsidR="006D4B0F" w:rsidRPr="006D630B"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t>За якою оцінкою матеріальні запаси включаються у ва</w:t>
      </w:r>
      <w:r w:rsidRPr="003373A5">
        <w:rPr>
          <w:rFonts w:eastAsiaTheme="minorEastAsia" w:cstheme="minorBidi"/>
          <w:sz w:val="28"/>
          <w:szCs w:val="28"/>
        </w:rPr>
        <w:softHyphen/>
        <w:t>люту балансу?</w:t>
      </w:r>
    </w:p>
    <w:p w:rsidR="006D4B0F" w:rsidRPr="006D630B"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t>а)</w:t>
      </w:r>
      <w:r w:rsidRPr="003373A5">
        <w:rPr>
          <w:rFonts w:eastAsiaTheme="minorEastAsia" w:cstheme="minorBidi"/>
          <w:sz w:val="28"/>
          <w:szCs w:val="28"/>
        </w:rPr>
        <w:tab/>
        <w:t>за залишковою вартістю;</w:t>
      </w:r>
    </w:p>
    <w:p w:rsidR="006D4B0F" w:rsidRPr="006D630B"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t>б)</w:t>
      </w:r>
      <w:r w:rsidRPr="003373A5">
        <w:rPr>
          <w:rFonts w:eastAsiaTheme="minorEastAsia" w:cstheme="minorBidi"/>
          <w:sz w:val="28"/>
          <w:szCs w:val="28"/>
        </w:rPr>
        <w:tab/>
        <w:t>за первісною вартістю;</w:t>
      </w:r>
    </w:p>
    <w:p w:rsidR="006D4B0F" w:rsidRPr="006D630B"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t>в)</w:t>
      </w:r>
      <w:r w:rsidRPr="003373A5">
        <w:rPr>
          <w:rFonts w:eastAsiaTheme="minorEastAsia" w:cstheme="minorBidi"/>
          <w:sz w:val="28"/>
          <w:szCs w:val="28"/>
        </w:rPr>
        <w:tab/>
        <w:t>за вартістю можливої реалізації;</w:t>
      </w:r>
    </w:p>
    <w:p w:rsidR="006D4B0F" w:rsidRPr="006D630B"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t>г)</w:t>
      </w:r>
      <w:r w:rsidRPr="003373A5">
        <w:rPr>
          <w:rFonts w:eastAsiaTheme="minorEastAsia" w:cstheme="minorBidi"/>
          <w:sz w:val="28"/>
          <w:szCs w:val="28"/>
        </w:rPr>
        <w:tab/>
        <w:t>за меншою з двох вартостей: за первісною вартістю чи вартістю можливої реалізації;</w:t>
      </w:r>
    </w:p>
    <w:p w:rsidR="006D4B0F" w:rsidRPr="003373A5" w:rsidRDefault="006D4B0F" w:rsidP="006D630B">
      <w:pPr>
        <w:pStyle w:val="a9"/>
        <w:ind w:firstLine="708"/>
        <w:jc w:val="both"/>
        <w:rPr>
          <w:rFonts w:eastAsiaTheme="minorEastAsia" w:cstheme="minorBidi"/>
          <w:sz w:val="28"/>
          <w:szCs w:val="28"/>
        </w:rPr>
      </w:pPr>
      <w:r w:rsidRPr="003373A5">
        <w:rPr>
          <w:rFonts w:eastAsiaTheme="minorEastAsia" w:cstheme="minorBidi"/>
          <w:sz w:val="28"/>
          <w:szCs w:val="28"/>
        </w:rPr>
        <w:t xml:space="preserve"> При видачі палива в ковальський цех на технол</w:t>
      </w:r>
      <w:r w:rsidRPr="00353F5B">
        <w:rPr>
          <w:rFonts w:eastAsiaTheme="minorEastAsia" w:cstheme="minorBidi"/>
          <w:sz w:val="28"/>
          <w:szCs w:val="28"/>
        </w:rPr>
        <w:t>огічні потреби роблять запис:</w:t>
      </w:r>
    </w:p>
    <w:p w:rsidR="006D4B0F" w:rsidRPr="00353F5B" w:rsidRDefault="006D4B0F" w:rsidP="00353F5B">
      <w:pPr>
        <w:pStyle w:val="a9"/>
        <w:ind w:firstLine="708"/>
        <w:jc w:val="both"/>
        <w:rPr>
          <w:rFonts w:eastAsiaTheme="minorEastAsia" w:cstheme="minorBidi"/>
          <w:sz w:val="28"/>
          <w:szCs w:val="28"/>
        </w:rPr>
      </w:pPr>
      <w:r w:rsidRPr="00353F5B">
        <w:rPr>
          <w:rFonts w:eastAsiaTheme="minorEastAsia" w:cstheme="minorBidi"/>
          <w:sz w:val="28"/>
          <w:szCs w:val="28"/>
        </w:rPr>
        <w:t>а)</w:t>
      </w:r>
      <w:r w:rsidRPr="00353F5B">
        <w:rPr>
          <w:rFonts w:eastAsiaTheme="minorEastAsia" w:cstheme="minorBidi"/>
          <w:sz w:val="28"/>
          <w:szCs w:val="28"/>
        </w:rPr>
        <w:tab/>
        <w:t>Д-т 23</w:t>
      </w:r>
      <w:r w:rsidRPr="00353F5B">
        <w:rPr>
          <w:rFonts w:eastAsiaTheme="minorEastAsia" w:cstheme="minorBidi"/>
          <w:sz w:val="28"/>
          <w:szCs w:val="28"/>
        </w:rPr>
        <w:tab/>
        <w:t>К-т 201</w:t>
      </w:r>
    </w:p>
    <w:p w:rsidR="006D4B0F" w:rsidRPr="00353F5B" w:rsidRDefault="006D4B0F" w:rsidP="00353F5B">
      <w:pPr>
        <w:pStyle w:val="a9"/>
        <w:ind w:firstLine="708"/>
        <w:jc w:val="both"/>
        <w:rPr>
          <w:rFonts w:eastAsiaTheme="minorEastAsia" w:cstheme="minorBidi"/>
          <w:sz w:val="28"/>
          <w:szCs w:val="28"/>
        </w:rPr>
      </w:pPr>
      <w:r w:rsidRPr="00353F5B">
        <w:rPr>
          <w:rFonts w:eastAsiaTheme="minorEastAsia" w:cstheme="minorBidi"/>
          <w:sz w:val="28"/>
          <w:szCs w:val="28"/>
        </w:rPr>
        <w:t>б)</w:t>
      </w:r>
      <w:r w:rsidRPr="00353F5B">
        <w:rPr>
          <w:rFonts w:eastAsiaTheme="minorEastAsia" w:cstheme="minorBidi"/>
          <w:sz w:val="28"/>
          <w:szCs w:val="28"/>
        </w:rPr>
        <w:tab/>
        <w:t>Д-т 91</w:t>
      </w:r>
      <w:r w:rsidRPr="00353F5B">
        <w:rPr>
          <w:rFonts w:eastAsiaTheme="minorEastAsia" w:cstheme="minorBidi"/>
          <w:sz w:val="28"/>
          <w:szCs w:val="28"/>
        </w:rPr>
        <w:tab/>
        <w:t>К-т 201</w:t>
      </w:r>
    </w:p>
    <w:p w:rsidR="006D4B0F" w:rsidRPr="00353F5B" w:rsidRDefault="006D4B0F" w:rsidP="00353F5B">
      <w:pPr>
        <w:pStyle w:val="a9"/>
        <w:ind w:firstLine="708"/>
        <w:jc w:val="both"/>
        <w:rPr>
          <w:rFonts w:eastAsiaTheme="minorEastAsia" w:cstheme="minorBidi"/>
          <w:sz w:val="28"/>
          <w:szCs w:val="28"/>
        </w:rPr>
      </w:pPr>
      <w:r w:rsidRPr="00353F5B">
        <w:rPr>
          <w:rFonts w:eastAsiaTheme="minorEastAsia" w:cstheme="minorBidi"/>
          <w:sz w:val="28"/>
          <w:szCs w:val="28"/>
        </w:rPr>
        <w:t>в)</w:t>
      </w:r>
      <w:r w:rsidRPr="00353F5B">
        <w:rPr>
          <w:rFonts w:eastAsiaTheme="minorEastAsia" w:cstheme="minorBidi"/>
          <w:sz w:val="28"/>
          <w:szCs w:val="28"/>
        </w:rPr>
        <w:tab/>
        <w:t>Д-т 949</w:t>
      </w:r>
      <w:r w:rsidRPr="00353F5B">
        <w:rPr>
          <w:rFonts w:eastAsiaTheme="minorEastAsia" w:cstheme="minorBidi"/>
          <w:sz w:val="28"/>
          <w:szCs w:val="28"/>
        </w:rPr>
        <w:tab/>
        <w:t xml:space="preserve"> К-т 203</w:t>
      </w:r>
    </w:p>
    <w:p w:rsidR="006D4B0F" w:rsidRPr="00353F5B" w:rsidRDefault="006D4B0F" w:rsidP="00353F5B">
      <w:pPr>
        <w:pStyle w:val="a9"/>
        <w:ind w:firstLine="708"/>
        <w:jc w:val="both"/>
        <w:rPr>
          <w:rFonts w:eastAsiaTheme="minorEastAsia" w:cstheme="minorBidi"/>
          <w:sz w:val="28"/>
          <w:szCs w:val="28"/>
        </w:rPr>
      </w:pPr>
      <w:r w:rsidRPr="00353F5B">
        <w:rPr>
          <w:rFonts w:eastAsiaTheme="minorEastAsia" w:cstheme="minorBidi"/>
          <w:sz w:val="28"/>
          <w:szCs w:val="28"/>
        </w:rPr>
        <w:t>г)</w:t>
      </w:r>
      <w:r w:rsidRPr="00353F5B">
        <w:rPr>
          <w:rFonts w:eastAsiaTheme="minorEastAsia" w:cstheme="minorBidi"/>
          <w:sz w:val="28"/>
          <w:szCs w:val="28"/>
        </w:rPr>
        <w:tab/>
        <w:t>Д-т 23</w:t>
      </w:r>
      <w:r w:rsidRPr="00353F5B">
        <w:rPr>
          <w:rFonts w:eastAsiaTheme="minorEastAsia" w:cstheme="minorBidi"/>
          <w:sz w:val="28"/>
          <w:szCs w:val="28"/>
        </w:rPr>
        <w:tab/>
        <w:t>К-т 203.</w:t>
      </w:r>
    </w:p>
    <w:p w:rsidR="006D4B0F" w:rsidRPr="00353F5B" w:rsidRDefault="006D4B0F" w:rsidP="00353F5B">
      <w:pPr>
        <w:pStyle w:val="a9"/>
        <w:ind w:firstLine="708"/>
        <w:jc w:val="both"/>
        <w:rPr>
          <w:rFonts w:eastAsiaTheme="minorEastAsia" w:cstheme="minorBidi"/>
          <w:sz w:val="28"/>
          <w:szCs w:val="28"/>
        </w:rPr>
      </w:pPr>
      <w:r w:rsidRPr="00353F5B">
        <w:rPr>
          <w:rFonts w:eastAsiaTheme="minorEastAsia" w:cstheme="minorBidi"/>
          <w:sz w:val="28"/>
          <w:szCs w:val="28"/>
        </w:rPr>
        <w:t xml:space="preserve"> Метод оцінки матеріалів при вибутті за методом ФІФО:</w:t>
      </w:r>
    </w:p>
    <w:p w:rsidR="006D4B0F" w:rsidRPr="00353F5B" w:rsidRDefault="006D4B0F" w:rsidP="00353F5B">
      <w:pPr>
        <w:pStyle w:val="a9"/>
        <w:ind w:firstLine="708"/>
        <w:jc w:val="both"/>
        <w:rPr>
          <w:rFonts w:eastAsiaTheme="minorEastAsia" w:cstheme="minorBidi"/>
          <w:sz w:val="28"/>
          <w:szCs w:val="28"/>
        </w:rPr>
      </w:pPr>
      <w:r w:rsidRPr="00353F5B">
        <w:rPr>
          <w:rFonts w:eastAsiaTheme="minorEastAsia" w:cstheme="minorBidi"/>
          <w:sz w:val="28"/>
          <w:szCs w:val="28"/>
        </w:rPr>
        <w:lastRenderedPageBreak/>
        <w:t>а)</w:t>
      </w:r>
      <w:r w:rsidRPr="00353F5B">
        <w:rPr>
          <w:rFonts w:eastAsiaTheme="minorEastAsia" w:cstheme="minorBidi"/>
          <w:sz w:val="28"/>
          <w:szCs w:val="28"/>
        </w:rPr>
        <w:tab/>
        <w:t>собівартість перших за надходженням закупок;</w:t>
      </w:r>
    </w:p>
    <w:p w:rsidR="006D4B0F" w:rsidRPr="00353F5B" w:rsidRDefault="006D4B0F" w:rsidP="00353F5B">
      <w:pPr>
        <w:pStyle w:val="a9"/>
        <w:ind w:firstLine="708"/>
        <w:jc w:val="both"/>
        <w:rPr>
          <w:rFonts w:eastAsiaTheme="minorEastAsia" w:cstheme="minorBidi"/>
          <w:sz w:val="28"/>
          <w:szCs w:val="28"/>
        </w:rPr>
      </w:pPr>
      <w:r w:rsidRPr="00353F5B">
        <w:rPr>
          <w:rFonts w:eastAsiaTheme="minorEastAsia" w:cstheme="minorBidi"/>
          <w:sz w:val="28"/>
          <w:szCs w:val="28"/>
        </w:rPr>
        <w:t>б)</w:t>
      </w:r>
      <w:r w:rsidRPr="00353F5B">
        <w:rPr>
          <w:rFonts w:eastAsiaTheme="minorEastAsia" w:cstheme="minorBidi"/>
          <w:sz w:val="28"/>
          <w:szCs w:val="28"/>
        </w:rPr>
        <w:tab/>
        <w:t>фактична собівартість заготівлі;</w:t>
      </w:r>
    </w:p>
    <w:p w:rsidR="006D4B0F" w:rsidRPr="00353F5B" w:rsidRDefault="006D4B0F" w:rsidP="00353F5B">
      <w:pPr>
        <w:pStyle w:val="a9"/>
        <w:ind w:firstLine="708"/>
        <w:jc w:val="both"/>
        <w:rPr>
          <w:rFonts w:eastAsiaTheme="minorEastAsia" w:cstheme="minorBidi"/>
          <w:sz w:val="28"/>
          <w:szCs w:val="28"/>
        </w:rPr>
      </w:pPr>
      <w:r w:rsidRPr="00353F5B">
        <w:rPr>
          <w:rFonts w:eastAsiaTheme="minorEastAsia" w:cstheme="minorBidi"/>
          <w:sz w:val="28"/>
          <w:szCs w:val="28"/>
        </w:rPr>
        <w:t>в)</w:t>
      </w:r>
      <w:r w:rsidRPr="00353F5B">
        <w:rPr>
          <w:rFonts w:eastAsiaTheme="minorEastAsia" w:cstheme="minorBidi"/>
          <w:sz w:val="28"/>
          <w:szCs w:val="28"/>
        </w:rPr>
        <w:tab/>
        <w:t>собівартість останніх за надходженням закупок;</w:t>
      </w:r>
    </w:p>
    <w:p w:rsidR="006D4B0F" w:rsidRPr="00353F5B" w:rsidRDefault="006D4B0F" w:rsidP="00353F5B">
      <w:pPr>
        <w:pStyle w:val="a9"/>
        <w:ind w:firstLine="708"/>
        <w:jc w:val="both"/>
        <w:rPr>
          <w:rFonts w:eastAsiaTheme="minorEastAsia" w:cstheme="minorBidi"/>
          <w:sz w:val="28"/>
          <w:szCs w:val="28"/>
        </w:rPr>
      </w:pPr>
      <w:r w:rsidRPr="00353F5B">
        <w:rPr>
          <w:rFonts w:eastAsiaTheme="minorEastAsia" w:cstheme="minorBidi"/>
          <w:sz w:val="28"/>
          <w:szCs w:val="28"/>
        </w:rPr>
        <w:t>г)</w:t>
      </w:r>
      <w:r w:rsidRPr="00353F5B">
        <w:rPr>
          <w:rFonts w:eastAsiaTheme="minorEastAsia" w:cstheme="minorBidi"/>
          <w:sz w:val="28"/>
          <w:szCs w:val="28"/>
        </w:rPr>
        <w:tab/>
        <w:t>планова собівартість придбання.</w:t>
      </w:r>
    </w:p>
    <w:p w:rsidR="006D4B0F" w:rsidRPr="00353F5B" w:rsidRDefault="006D4B0F" w:rsidP="00353F5B">
      <w:pPr>
        <w:pStyle w:val="a9"/>
        <w:ind w:firstLine="708"/>
        <w:jc w:val="both"/>
        <w:rPr>
          <w:rFonts w:eastAsiaTheme="minorEastAsia" w:cstheme="minorBidi"/>
          <w:sz w:val="28"/>
          <w:szCs w:val="28"/>
        </w:rPr>
      </w:pPr>
      <w:r w:rsidRPr="00353F5B">
        <w:rPr>
          <w:rFonts w:eastAsiaTheme="minorEastAsia" w:cstheme="minorBidi"/>
          <w:sz w:val="28"/>
          <w:szCs w:val="28"/>
        </w:rPr>
        <w:t xml:space="preserve"> Якими проводками відображається ПДВ, що належить до повернення з бюджету (податковий кредит) при попередній оплаті постачальникам за сировину і матеріали:</w:t>
      </w:r>
    </w:p>
    <w:p w:rsidR="006D4B0F" w:rsidRPr="00353F5B" w:rsidRDefault="006D4B0F" w:rsidP="00353F5B">
      <w:pPr>
        <w:pStyle w:val="a9"/>
        <w:ind w:firstLine="708"/>
        <w:jc w:val="both"/>
        <w:rPr>
          <w:rFonts w:eastAsiaTheme="minorEastAsia" w:cstheme="minorBidi"/>
          <w:sz w:val="28"/>
          <w:szCs w:val="28"/>
        </w:rPr>
      </w:pPr>
      <w:r w:rsidRPr="00353F5B">
        <w:rPr>
          <w:rFonts w:eastAsiaTheme="minorEastAsia" w:cstheme="minorBidi"/>
          <w:sz w:val="28"/>
          <w:szCs w:val="28"/>
        </w:rPr>
        <w:t>а)</w:t>
      </w:r>
      <w:r w:rsidRPr="00353F5B">
        <w:rPr>
          <w:rFonts w:eastAsiaTheme="minorEastAsia" w:cstheme="minorBidi"/>
          <w:sz w:val="28"/>
          <w:szCs w:val="28"/>
        </w:rPr>
        <w:tab/>
        <w:t>Д-т 644 К-т 631;</w:t>
      </w:r>
    </w:p>
    <w:p w:rsidR="006D4B0F" w:rsidRPr="00353F5B" w:rsidRDefault="006D4B0F" w:rsidP="00353F5B">
      <w:pPr>
        <w:pStyle w:val="a9"/>
        <w:ind w:firstLine="708"/>
        <w:jc w:val="both"/>
        <w:rPr>
          <w:rFonts w:eastAsiaTheme="minorEastAsia" w:cstheme="minorBidi"/>
          <w:sz w:val="28"/>
          <w:szCs w:val="28"/>
        </w:rPr>
      </w:pPr>
      <w:r w:rsidRPr="00353F5B">
        <w:rPr>
          <w:rFonts w:eastAsiaTheme="minorEastAsia" w:cstheme="minorBidi"/>
          <w:sz w:val="28"/>
          <w:szCs w:val="28"/>
        </w:rPr>
        <w:t>б)</w:t>
      </w:r>
      <w:r w:rsidRPr="00353F5B">
        <w:rPr>
          <w:rFonts w:eastAsiaTheme="minorEastAsia" w:cstheme="minorBidi"/>
          <w:sz w:val="28"/>
          <w:szCs w:val="28"/>
        </w:rPr>
        <w:tab/>
        <w:t>Д-т 641 К-т 644;</w:t>
      </w:r>
    </w:p>
    <w:p w:rsidR="006D4B0F" w:rsidRPr="00353F5B" w:rsidRDefault="006D4B0F" w:rsidP="00353F5B">
      <w:pPr>
        <w:pStyle w:val="a9"/>
        <w:ind w:firstLine="708"/>
        <w:jc w:val="both"/>
        <w:rPr>
          <w:rFonts w:eastAsiaTheme="minorEastAsia" w:cstheme="minorBidi"/>
          <w:sz w:val="28"/>
          <w:szCs w:val="28"/>
        </w:rPr>
      </w:pPr>
      <w:r w:rsidRPr="00353F5B">
        <w:rPr>
          <w:rFonts w:eastAsiaTheme="minorEastAsia" w:cstheme="minorBidi"/>
          <w:sz w:val="28"/>
          <w:szCs w:val="28"/>
        </w:rPr>
        <w:t>в)</w:t>
      </w:r>
      <w:r w:rsidRPr="00353F5B">
        <w:rPr>
          <w:rFonts w:eastAsiaTheme="minorEastAsia" w:cstheme="minorBidi"/>
          <w:sz w:val="28"/>
          <w:szCs w:val="28"/>
        </w:rPr>
        <w:tab/>
        <w:t>Д-т. 641 К-т 311;</w:t>
      </w:r>
    </w:p>
    <w:p w:rsidR="006D4B0F" w:rsidRPr="00353F5B" w:rsidRDefault="006D4B0F" w:rsidP="00353F5B">
      <w:pPr>
        <w:pStyle w:val="a9"/>
        <w:ind w:firstLine="708"/>
        <w:jc w:val="both"/>
        <w:rPr>
          <w:rFonts w:eastAsiaTheme="minorEastAsia" w:cstheme="minorBidi"/>
          <w:sz w:val="28"/>
          <w:szCs w:val="28"/>
        </w:rPr>
      </w:pPr>
      <w:r w:rsidRPr="00353F5B">
        <w:rPr>
          <w:rFonts w:eastAsiaTheme="minorEastAsia" w:cstheme="minorBidi"/>
          <w:sz w:val="28"/>
          <w:szCs w:val="28"/>
        </w:rPr>
        <w:t>г)</w:t>
      </w:r>
      <w:r w:rsidRPr="00353F5B">
        <w:rPr>
          <w:rFonts w:eastAsiaTheme="minorEastAsia" w:cstheme="minorBidi"/>
          <w:sz w:val="28"/>
          <w:szCs w:val="28"/>
        </w:rPr>
        <w:tab/>
        <w:t>Д-т 441 К-т 311;</w:t>
      </w:r>
    </w:p>
    <w:p w:rsidR="006D4B0F" w:rsidRPr="00353F5B" w:rsidRDefault="006D4B0F" w:rsidP="00353F5B">
      <w:pPr>
        <w:pStyle w:val="a9"/>
        <w:ind w:firstLine="708"/>
        <w:jc w:val="both"/>
        <w:rPr>
          <w:rFonts w:eastAsiaTheme="minorEastAsia" w:cstheme="minorBidi"/>
          <w:sz w:val="28"/>
          <w:szCs w:val="28"/>
        </w:rPr>
      </w:pPr>
      <w:r w:rsidRPr="00353F5B">
        <w:rPr>
          <w:rFonts w:eastAsiaTheme="minorEastAsia" w:cstheme="minorBidi"/>
          <w:sz w:val="28"/>
          <w:szCs w:val="28"/>
        </w:rPr>
        <w:t>д)</w:t>
      </w:r>
      <w:r w:rsidRPr="00353F5B">
        <w:rPr>
          <w:rFonts w:eastAsiaTheme="minorEastAsia" w:cstheme="minorBidi"/>
          <w:sz w:val="28"/>
          <w:szCs w:val="28"/>
        </w:rPr>
        <w:tab/>
        <w:t>Д-т 371 К-т 311.</w:t>
      </w:r>
    </w:p>
    <w:p w:rsidR="006D4B0F" w:rsidRPr="00353F5B" w:rsidRDefault="006D4B0F" w:rsidP="00353F5B">
      <w:pPr>
        <w:pStyle w:val="a9"/>
        <w:ind w:firstLine="708"/>
        <w:jc w:val="both"/>
        <w:rPr>
          <w:rFonts w:eastAsiaTheme="minorEastAsia" w:cstheme="minorBidi"/>
          <w:sz w:val="28"/>
          <w:szCs w:val="28"/>
        </w:rPr>
      </w:pPr>
      <w:r w:rsidRPr="00353F5B">
        <w:rPr>
          <w:rFonts w:eastAsiaTheme="minorEastAsia" w:cstheme="minorBidi"/>
          <w:sz w:val="28"/>
          <w:szCs w:val="28"/>
        </w:rPr>
        <w:t xml:space="preserve"> Виявлена нестача палива на складі цеху № 2 в межах норм природного убутку відображається проводкою:</w:t>
      </w:r>
    </w:p>
    <w:p w:rsidR="006D4B0F" w:rsidRPr="00353F5B" w:rsidRDefault="006D4B0F" w:rsidP="00353F5B">
      <w:pPr>
        <w:pStyle w:val="a9"/>
        <w:ind w:firstLine="708"/>
        <w:jc w:val="both"/>
        <w:rPr>
          <w:rFonts w:eastAsiaTheme="minorEastAsia" w:cstheme="minorBidi"/>
          <w:sz w:val="28"/>
          <w:szCs w:val="28"/>
        </w:rPr>
      </w:pPr>
      <w:r w:rsidRPr="00353F5B">
        <w:rPr>
          <w:rFonts w:eastAsiaTheme="minorEastAsia" w:cstheme="minorBidi"/>
          <w:sz w:val="28"/>
          <w:szCs w:val="28"/>
        </w:rPr>
        <w:t>а)</w:t>
      </w:r>
      <w:r w:rsidRPr="00353F5B">
        <w:rPr>
          <w:rFonts w:eastAsiaTheme="minorEastAsia" w:cstheme="minorBidi"/>
          <w:sz w:val="28"/>
          <w:szCs w:val="28"/>
        </w:rPr>
        <w:tab/>
        <w:t>Д-т 203 К-т 947;</w:t>
      </w:r>
    </w:p>
    <w:p w:rsidR="006D4B0F" w:rsidRPr="00353F5B" w:rsidRDefault="006D4B0F" w:rsidP="00353F5B">
      <w:pPr>
        <w:pStyle w:val="a9"/>
        <w:ind w:firstLine="708"/>
        <w:jc w:val="both"/>
        <w:rPr>
          <w:rFonts w:eastAsiaTheme="minorEastAsia" w:cstheme="minorBidi"/>
          <w:sz w:val="28"/>
          <w:szCs w:val="28"/>
        </w:rPr>
      </w:pPr>
      <w:r w:rsidRPr="00353F5B">
        <w:rPr>
          <w:rFonts w:eastAsiaTheme="minorEastAsia" w:cstheme="minorBidi"/>
          <w:sz w:val="28"/>
          <w:szCs w:val="28"/>
        </w:rPr>
        <w:t>б)</w:t>
      </w:r>
      <w:r w:rsidRPr="00353F5B">
        <w:rPr>
          <w:rFonts w:eastAsiaTheme="minorEastAsia" w:cstheme="minorBidi"/>
          <w:sz w:val="28"/>
          <w:szCs w:val="28"/>
        </w:rPr>
        <w:tab/>
        <w:t>Д-т 92 К-т 375;</w:t>
      </w:r>
    </w:p>
    <w:p w:rsidR="006D4B0F" w:rsidRPr="00353F5B" w:rsidRDefault="006D4B0F" w:rsidP="00353F5B">
      <w:pPr>
        <w:pStyle w:val="a9"/>
        <w:ind w:firstLine="708"/>
        <w:jc w:val="both"/>
        <w:rPr>
          <w:rFonts w:eastAsiaTheme="minorEastAsia" w:cstheme="minorBidi"/>
          <w:sz w:val="28"/>
          <w:szCs w:val="28"/>
        </w:rPr>
      </w:pPr>
      <w:r w:rsidRPr="00353F5B">
        <w:rPr>
          <w:rFonts w:eastAsiaTheme="minorEastAsia" w:cstheme="minorBidi"/>
          <w:sz w:val="28"/>
          <w:szCs w:val="28"/>
        </w:rPr>
        <w:t>в)</w:t>
      </w:r>
      <w:r w:rsidRPr="00353F5B">
        <w:rPr>
          <w:rFonts w:eastAsiaTheme="minorEastAsia" w:cstheme="minorBidi"/>
          <w:sz w:val="28"/>
          <w:szCs w:val="28"/>
        </w:rPr>
        <w:tab/>
        <w:t>Д-т 91 К-т 803;</w:t>
      </w:r>
    </w:p>
    <w:p w:rsidR="006D4B0F" w:rsidRPr="00353F5B" w:rsidRDefault="006D4B0F" w:rsidP="00353F5B">
      <w:pPr>
        <w:pStyle w:val="a9"/>
        <w:ind w:firstLine="708"/>
        <w:jc w:val="both"/>
        <w:rPr>
          <w:rFonts w:eastAsiaTheme="minorEastAsia" w:cstheme="minorBidi"/>
          <w:sz w:val="28"/>
          <w:szCs w:val="28"/>
        </w:rPr>
      </w:pPr>
      <w:r w:rsidRPr="00353F5B">
        <w:rPr>
          <w:rFonts w:eastAsiaTheme="minorEastAsia" w:cstheme="minorBidi"/>
          <w:sz w:val="28"/>
          <w:szCs w:val="28"/>
        </w:rPr>
        <w:t>г)</w:t>
      </w:r>
      <w:r w:rsidRPr="00353F5B">
        <w:rPr>
          <w:rFonts w:eastAsiaTheme="minorEastAsia" w:cstheme="minorBidi"/>
          <w:sz w:val="28"/>
          <w:szCs w:val="28"/>
        </w:rPr>
        <w:tab/>
        <w:t>Д-т 803 К-т 203;</w:t>
      </w:r>
    </w:p>
    <w:p w:rsidR="006D4B0F" w:rsidRPr="00353F5B" w:rsidRDefault="006D4B0F" w:rsidP="00353F5B">
      <w:pPr>
        <w:pStyle w:val="a9"/>
        <w:ind w:firstLine="708"/>
        <w:jc w:val="both"/>
        <w:rPr>
          <w:rFonts w:eastAsiaTheme="minorEastAsia" w:cstheme="minorBidi"/>
          <w:sz w:val="28"/>
          <w:szCs w:val="28"/>
        </w:rPr>
      </w:pPr>
      <w:r w:rsidRPr="00353F5B">
        <w:rPr>
          <w:rFonts w:eastAsiaTheme="minorEastAsia" w:cstheme="minorBidi"/>
          <w:sz w:val="28"/>
          <w:szCs w:val="28"/>
        </w:rPr>
        <w:t>д)</w:t>
      </w:r>
      <w:r w:rsidRPr="00353F5B">
        <w:rPr>
          <w:rFonts w:eastAsiaTheme="minorEastAsia" w:cstheme="minorBidi"/>
          <w:sz w:val="28"/>
          <w:szCs w:val="28"/>
        </w:rPr>
        <w:tab/>
        <w:t>Д-т 23. К-т 203.</w:t>
      </w:r>
    </w:p>
    <w:p w:rsidR="006D4B0F" w:rsidRPr="00353F5B" w:rsidRDefault="006D4B0F" w:rsidP="00353F5B">
      <w:pPr>
        <w:pStyle w:val="a9"/>
        <w:ind w:firstLine="708"/>
        <w:jc w:val="both"/>
        <w:rPr>
          <w:rFonts w:eastAsiaTheme="minorEastAsia" w:cstheme="minorBidi"/>
          <w:sz w:val="28"/>
          <w:szCs w:val="28"/>
        </w:rPr>
      </w:pPr>
      <w:r w:rsidRPr="00353F5B">
        <w:rPr>
          <w:rFonts w:eastAsiaTheme="minorEastAsia" w:cstheme="minorBidi"/>
          <w:sz w:val="28"/>
          <w:szCs w:val="28"/>
        </w:rPr>
        <w:t xml:space="preserve"> Яка кореспонденція рахунків складається при безготів</w:t>
      </w:r>
      <w:r w:rsidRPr="00353F5B">
        <w:rPr>
          <w:rFonts w:eastAsiaTheme="minorEastAsia" w:cstheme="minorBidi"/>
          <w:sz w:val="28"/>
          <w:szCs w:val="28"/>
        </w:rPr>
        <w:softHyphen/>
        <w:t>ковому погашенні заборгованості постачальникам і підрядни</w:t>
      </w:r>
      <w:r w:rsidRPr="00353F5B">
        <w:rPr>
          <w:rFonts w:eastAsiaTheme="minorEastAsia" w:cstheme="minorBidi"/>
          <w:sz w:val="28"/>
          <w:szCs w:val="28"/>
        </w:rPr>
        <w:softHyphen/>
        <w:t>кам за отримані малоцінні та швидкозношувані предмети?</w:t>
      </w:r>
    </w:p>
    <w:p w:rsidR="006D4B0F" w:rsidRPr="00353F5B" w:rsidRDefault="006D4B0F" w:rsidP="00353F5B">
      <w:pPr>
        <w:pStyle w:val="a9"/>
        <w:ind w:firstLine="708"/>
        <w:jc w:val="both"/>
        <w:rPr>
          <w:rFonts w:eastAsiaTheme="minorEastAsia" w:cstheme="minorBidi"/>
          <w:sz w:val="28"/>
          <w:szCs w:val="28"/>
        </w:rPr>
      </w:pPr>
      <w:r w:rsidRPr="00353F5B">
        <w:rPr>
          <w:rFonts w:eastAsiaTheme="minorEastAsia" w:cstheme="minorBidi"/>
          <w:sz w:val="28"/>
          <w:szCs w:val="28"/>
        </w:rPr>
        <w:t>а) Д-т «Розрахунки з вітчизняними постачальниками» та К-т «Малоцінні і швидкозношувані предмети»;</w:t>
      </w:r>
    </w:p>
    <w:p w:rsidR="006D4B0F" w:rsidRPr="00353F5B" w:rsidRDefault="006D4B0F" w:rsidP="00353F5B">
      <w:pPr>
        <w:pStyle w:val="a9"/>
        <w:ind w:firstLine="708"/>
        <w:jc w:val="both"/>
        <w:rPr>
          <w:rFonts w:eastAsiaTheme="minorEastAsia" w:cstheme="minorBidi"/>
          <w:sz w:val="28"/>
          <w:szCs w:val="28"/>
        </w:rPr>
      </w:pPr>
      <w:r w:rsidRPr="00353F5B">
        <w:rPr>
          <w:rFonts w:eastAsiaTheme="minorEastAsia" w:cstheme="minorBidi"/>
          <w:sz w:val="28"/>
          <w:szCs w:val="28"/>
        </w:rPr>
        <w:t>б) Д-т «Розрахунки з вітчизняними постачальниками» та К-т «Поточний рахунок в національній валюті»;</w:t>
      </w:r>
    </w:p>
    <w:p w:rsidR="006D4B0F" w:rsidRPr="00353F5B" w:rsidRDefault="006D4B0F" w:rsidP="00353F5B">
      <w:pPr>
        <w:pStyle w:val="a9"/>
        <w:ind w:firstLine="708"/>
        <w:jc w:val="both"/>
        <w:rPr>
          <w:rFonts w:eastAsiaTheme="minorEastAsia" w:cstheme="minorBidi"/>
          <w:sz w:val="28"/>
          <w:szCs w:val="28"/>
        </w:rPr>
      </w:pPr>
      <w:r w:rsidRPr="00353F5B">
        <w:rPr>
          <w:rFonts w:eastAsiaTheme="minorEastAsia" w:cstheme="minorBidi"/>
          <w:sz w:val="28"/>
          <w:szCs w:val="28"/>
        </w:rPr>
        <w:t>в) Д-т «Малоцінні і швидкозношувані предмети» та К-т «По</w:t>
      </w:r>
      <w:r w:rsidRPr="00353F5B">
        <w:rPr>
          <w:rFonts w:eastAsiaTheme="minorEastAsia" w:cstheme="minorBidi"/>
          <w:sz w:val="28"/>
          <w:szCs w:val="28"/>
        </w:rPr>
        <w:softHyphen/>
        <w:t>точний рахунок в національній валюті»;</w:t>
      </w:r>
    </w:p>
    <w:p w:rsidR="006D4B0F" w:rsidRPr="00353F5B" w:rsidRDefault="006D4B0F" w:rsidP="00353F5B">
      <w:pPr>
        <w:pStyle w:val="a9"/>
        <w:ind w:firstLine="708"/>
        <w:jc w:val="both"/>
        <w:rPr>
          <w:rFonts w:eastAsiaTheme="minorEastAsia" w:cstheme="minorBidi"/>
          <w:sz w:val="28"/>
          <w:szCs w:val="28"/>
        </w:rPr>
      </w:pPr>
      <w:r w:rsidRPr="00353F5B">
        <w:rPr>
          <w:rFonts w:eastAsiaTheme="minorEastAsia" w:cstheme="minorBidi"/>
          <w:sz w:val="28"/>
          <w:szCs w:val="28"/>
        </w:rPr>
        <w:t>г) Д-т «Малоцінні і швидкозношувані предмети» К-т «Роз</w:t>
      </w:r>
      <w:r w:rsidRPr="00353F5B">
        <w:rPr>
          <w:rFonts w:eastAsiaTheme="minorEastAsia" w:cstheme="minorBidi"/>
          <w:sz w:val="28"/>
          <w:szCs w:val="28"/>
        </w:rPr>
        <w:softHyphen/>
        <w:t>рахунки з вітчизняними постачальниками».</w:t>
      </w:r>
    </w:p>
    <w:p w:rsidR="006D4B0F" w:rsidRPr="00353F5B" w:rsidRDefault="006D4B0F" w:rsidP="00353F5B">
      <w:pPr>
        <w:pStyle w:val="a9"/>
        <w:ind w:firstLine="708"/>
        <w:jc w:val="both"/>
        <w:rPr>
          <w:rFonts w:eastAsiaTheme="minorEastAsia" w:cstheme="minorBidi"/>
          <w:sz w:val="28"/>
          <w:szCs w:val="28"/>
        </w:rPr>
      </w:pPr>
      <w:r w:rsidRPr="00353F5B">
        <w:rPr>
          <w:rFonts w:eastAsiaTheme="minorEastAsia" w:cstheme="minorBidi"/>
          <w:sz w:val="28"/>
          <w:szCs w:val="28"/>
        </w:rPr>
        <w:t xml:space="preserve"> Що означає бухгалтерський запис Д-т 23 і К-т 201?</w:t>
      </w:r>
    </w:p>
    <w:p w:rsidR="006D4B0F" w:rsidRPr="00353F5B" w:rsidRDefault="006D4B0F" w:rsidP="00801BB5">
      <w:pPr>
        <w:pStyle w:val="a9"/>
        <w:ind w:firstLine="708"/>
        <w:jc w:val="both"/>
        <w:rPr>
          <w:rFonts w:eastAsiaTheme="minorEastAsia" w:cstheme="minorBidi"/>
          <w:sz w:val="28"/>
          <w:szCs w:val="28"/>
        </w:rPr>
      </w:pPr>
      <w:r w:rsidRPr="00801BB5">
        <w:rPr>
          <w:rFonts w:eastAsiaTheme="minorEastAsia" w:cstheme="minorBidi"/>
          <w:sz w:val="28"/>
          <w:szCs w:val="28"/>
        </w:rPr>
        <w:t>а)</w:t>
      </w:r>
      <w:r w:rsidRPr="00801BB5">
        <w:rPr>
          <w:rFonts w:eastAsiaTheme="minorEastAsia" w:cstheme="minorBidi"/>
          <w:sz w:val="28"/>
          <w:szCs w:val="28"/>
        </w:rPr>
        <w:tab/>
        <w:t>видача матеріалів на виробництво;</w:t>
      </w:r>
    </w:p>
    <w:p w:rsidR="006D4B0F" w:rsidRPr="00353F5B" w:rsidRDefault="006D4B0F" w:rsidP="00801BB5">
      <w:pPr>
        <w:pStyle w:val="a9"/>
        <w:ind w:firstLine="708"/>
        <w:jc w:val="both"/>
        <w:rPr>
          <w:rFonts w:eastAsiaTheme="minorEastAsia" w:cstheme="minorBidi"/>
          <w:sz w:val="28"/>
          <w:szCs w:val="28"/>
        </w:rPr>
      </w:pPr>
      <w:r w:rsidRPr="00801BB5">
        <w:rPr>
          <w:rFonts w:eastAsiaTheme="minorEastAsia" w:cstheme="minorBidi"/>
          <w:sz w:val="28"/>
          <w:szCs w:val="28"/>
        </w:rPr>
        <w:t>б)</w:t>
      </w:r>
      <w:r w:rsidRPr="00801BB5">
        <w:rPr>
          <w:rFonts w:eastAsiaTheme="minorEastAsia" w:cstheme="minorBidi"/>
          <w:sz w:val="28"/>
          <w:szCs w:val="28"/>
        </w:rPr>
        <w:tab/>
        <w:t>використання матеріалів у виробництві;</w:t>
      </w:r>
    </w:p>
    <w:p w:rsidR="006D4B0F" w:rsidRPr="00353F5B" w:rsidRDefault="006D4B0F" w:rsidP="00801BB5">
      <w:pPr>
        <w:pStyle w:val="a9"/>
        <w:ind w:firstLine="708"/>
        <w:jc w:val="both"/>
        <w:rPr>
          <w:rFonts w:eastAsiaTheme="minorEastAsia" w:cstheme="minorBidi"/>
          <w:sz w:val="28"/>
          <w:szCs w:val="28"/>
        </w:rPr>
      </w:pPr>
      <w:r w:rsidRPr="00801BB5">
        <w:rPr>
          <w:rFonts w:eastAsiaTheme="minorEastAsia" w:cstheme="minorBidi"/>
          <w:sz w:val="28"/>
          <w:szCs w:val="28"/>
        </w:rPr>
        <w:t>в)</w:t>
      </w:r>
      <w:r w:rsidRPr="00801BB5">
        <w:rPr>
          <w:rFonts w:eastAsiaTheme="minorEastAsia" w:cstheme="minorBidi"/>
          <w:sz w:val="28"/>
          <w:szCs w:val="28"/>
        </w:rPr>
        <w:tab/>
        <w:t>оприбуткування матеріалів з виробництва на склад;</w:t>
      </w:r>
    </w:p>
    <w:p w:rsidR="006D4B0F" w:rsidRPr="00801BB5" w:rsidRDefault="006D4B0F" w:rsidP="00801BB5">
      <w:pPr>
        <w:pStyle w:val="a9"/>
        <w:ind w:firstLine="708"/>
        <w:jc w:val="both"/>
        <w:rPr>
          <w:rFonts w:eastAsiaTheme="minorEastAsia" w:cstheme="minorBidi"/>
          <w:sz w:val="28"/>
          <w:szCs w:val="28"/>
        </w:rPr>
      </w:pPr>
      <w:r w:rsidRPr="00801BB5">
        <w:rPr>
          <w:rFonts w:eastAsiaTheme="minorEastAsia" w:cstheme="minorBidi"/>
          <w:sz w:val="28"/>
          <w:szCs w:val="28"/>
        </w:rPr>
        <w:t>г)</w:t>
      </w:r>
      <w:r w:rsidRPr="00801BB5">
        <w:rPr>
          <w:rFonts w:eastAsiaTheme="minorEastAsia" w:cstheme="minorBidi"/>
          <w:sz w:val="28"/>
          <w:szCs w:val="28"/>
        </w:rPr>
        <w:tab/>
        <w:t>списання матеріалів на загальновиробничі або загально</w:t>
      </w:r>
      <w:r w:rsidRPr="00801BB5">
        <w:rPr>
          <w:rFonts w:eastAsiaTheme="minorEastAsia" w:cstheme="minorBidi"/>
          <w:sz w:val="28"/>
          <w:szCs w:val="28"/>
        </w:rPr>
        <w:softHyphen/>
        <w:t>господарські потреби.</w:t>
      </w:r>
    </w:p>
    <w:p w:rsidR="006D4B0F" w:rsidRPr="00353F5B" w:rsidRDefault="006D4B0F" w:rsidP="00801BB5">
      <w:pPr>
        <w:pStyle w:val="a9"/>
        <w:ind w:firstLine="708"/>
        <w:jc w:val="both"/>
        <w:rPr>
          <w:rFonts w:eastAsiaTheme="minorEastAsia" w:cstheme="minorBidi"/>
          <w:sz w:val="28"/>
          <w:szCs w:val="28"/>
        </w:rPr>
      </w:pPr>
      <w:r w:rsidRPr="00353F5B">
        <w:rPr>
          <w:rFonts w:eastAsiaTheme="minorEastAsia" w:cstheme="minorBidi"/>
          <w:sz w:val="28"/>
          <w:szCs w:val="28"/>
        </w:rPr>
        <w:t xml:space="preserve"> Який бухгалтерський запис складається на нестачу ма</w:t>
      </w:r>
      <w:r w:rsidRPr="00353F5B">
        <w:rPr>
          <w:rFonts w:eastAsiaTheme="minorEastAsia" w:cstheme="minorBidi"/>
          <w:sz w:val="28"/>
          <w:szCs w:val="28"/>
        </w:rPr>
        <w:softHyphen/>
        <w:t>теріальних цінностей при їх прийманні від постачальників?</w:t>
      </w:r>
    </w:p>
    <w:p w:rsidR="006D4B0F" w:rsidRPr="00353F5B" w:rsidRDefault="006D4B0F" w:rsidP="00801BB5">
      <w:pPr>
        <w:pStyle w:val="a9"/>
        <w:ind w:firstLine="708"/>
        <w:jc w:val="both"/>
        <w:rPr>
          <w:rFonts w:eastAsiaTheme="minorEastAsia" w:cstheme="minorBidi"/>
          <w:sz w:val="28"/>
          <w:szCs w:val="28"/>
        </w:rPr>
      </w:pPr>
      <w:r w:rsidRPr="00801BB5">
        <w:rPr>
          <w:rFonts w:eastAsiaTheme="minorEastAsia" w:cstheme="minorBidi"/>
          <w:sz w:val="28"/>
          <w:szCs w:val="28"/>
        </w:rPr>
        <w:t xml:space="preserve">а) Д-т 947 «Нестачі і втрати від псування цінностей», К-т 631 «Розрахунки з вітчизняними постачальниками»; </w:t>
      </w:r>
    </w:p>
    <w:p w:rsidR="006D4B0F" w:rsidRPr="00353F5B" w:rsidRDefault="006D4B0F" w:rsidP="00801BB5">
      <w:pPr>
        <w:pStyle w:val="a9"/>
        <w:ind w:firstLine="708"/>
        <w:jc w:val="both"/>
        <w:rPr>
          <w:rFonts w:eastAsiaTheme="minorEastAsia" w:cstheme="minorBidi"/>
          <w:sz w:val="28"/>
          <w:szCs w:val="28"/>
        </w:rPr>
      </w:pPr>
      <w:r w:rsidRPr="00801BB5">
        <w:rPr>
          <w:rFonts w:eastAsiaTheme="minorEastAsia" w:cstheme="minorBidi"/>
          <w:sz w:val="28"/>
          <w:szCs w:val="28"/>
        </w:rPr>
        <w:t>б)</w:t>
      </w:r>
      <w:r w:rsidRPr="00801BB5">
        <w:rPr>
          <w:rFonts w:eastAsiaTheme="minorEastAsia" w:cstheme="minorBidi"/>
          <w:sz w:val="28"/>
          <w:szCs w:val="28"/>
        </w:rPr>
        <w:tab/>
        <w:t>Д-т 374 «Розрахунки за претензіями», К-т 371 «Розрахун</w:t>
      </w:r>
      <w:r w:rsidRPr="00801BB5">
        <w:rPr>
          <w:rFonts w:eastAsiaTheme="minorEastAsia" w:cstheme="minorBidi"/>
          <w:sz w:val="28"/>
          <w:szCs w:val="28"/>
        </w:rPr>
        <w:softHyphen/>
        <w:t>ки за авансами виданими»;</w:t>
      </w:r>
    </w:p>
    <w:p w:rsidR="006D4B0F" w:rsidRPr="00801BB5" w:rsidRDefault="006D4B0F" w:rsidP="00801BB5">
      <w:pPr>
        <w:pStyle w:val="a9"/>
        <w:ind w:firstLine="708"/>
        <w:jc w:val="both"/>
        <w:rPr>
          <w:rFonts w:eastAsiaTheme="minorEastAsia" w:cstheme="minorBidi"/>
          <w:sz w:val="28"/>
          <w:szCs w:val="28"/>
        </w:rPr>
      </w:pPr>
      <w:r w:rsidRPr="00801BB5">
        <w:rPr>
          <w:rFonts w:eastAsiaTheme="minorEastAsia" w:cstheme="minorBidi"/>
          <w:sz w:val="28"/>
          <w:szCs w:val="28"/>
        </w:rPr>
        <w:t>в)</w:t>
      </w:r>
      <w:r w:rsidRPr="00801BB5">
        <w:rPr>
          <w:rFonts w:eastAsiaTheme="minorEastAsia" w:cstheme="minorBidi"/>
          <w:sz w:val="28"/>
          <w:szCs w:val="28"/>
        </w:rPr>
        <w:tab/>
        <w:t>Д-т 374 «Розрахунки по претензіям», К-т 20 «Виробничі запаси».</w:t>
      </w:r>
    </w:p>
    <w:p w:rsidR="006D4B0F" w:rsidRPr="00353F5B" w:rsidRDefault="006D4B0F" w:rsidP="00801BB5">
      <w:pPr>
        <w:pStyle w:val="a9"/>
        <w:ind w:firstLine="708"/>
        <w:jc w:val="both"/>
        <w:rPr>
          <w:rFonts w:eastAsiaTheme="minorEastAsia" w:cstheme="minorBidi"/>
          <w:sz w:val="28"/>
          <w:szCs w:val="28"/>
        </w:rPr>
      </w:pPr>
      <w:r w:rsidRPr="00353F5B">
        <w:rPr>
          <w:rFonts w:eastAsiaTheme="minorEastAsia" w:cstheme="minorBidi"/>
          <w:sz w:val="28"/>
          <w:szCs w:val="28"/>
        </w:rPr>
        <w:t xml:space="preserve"> Яка кореспонденція рахунків складається при безготів</w:t>
      </w:r>
      <w:r w:rsidRPr="00353F5B">
        <w:rPr>
          <w:rFonts w:eastAsiaTheme="minorEastAsia" w:cstheme="minorBidi"/>
          <w:sz w:val="28"/>
          <w:szCs w:val="28"/>
        </w:rPr>
        <w:softHyphen/>
        <w:t xml:space="preserve">ковому </w:t>
      </w:r>
      <w:r w:rsidRPr="00353F5B">
        <w:rPr>
          <w:rFonts w:eastAsiaTheme="minorEastAsia" w:cstheme="minorBidi"/>
          <w:sz w:val="28"/>
          <w:szCs w:val="28"/>
        </w:rPr>
        <w:lastRenderedPageBreak/>
        <w:t>погашенні заборгованості постачальникам і підрядни</w:t>
      </w:r>
      <w:r w:rsidRPr="00353F5B">
        <w:rPr>
          <w:rFonts w:eastAsiaTheme="minorEastAsia" w:cstheme="minorBidi"/>
          <w:sz w:val="28"/>
          <w:szCs w:val="28"/>
        </w:rPr>
        <w:softHyphen/>
        <w:t>кам за отримані матеріали?</w:t>
      </w:r>
    </w:p>
    <w:p w:rsidR="006D4B0F" w:rsidRPr="00353F5B" w:rsidRDefault="006D4B0F" w:rsidP="00801BB5">
      <w:pPr>
        <w:pStyle w:val="a9"/>
        <w:ind w:firstLine="708"/>
        <w:jc w:val="both"/>
        <w:rPr>
          <w:rFonts w:eastAsiaTheme="minorEastAsia" w:cstheme="minorBidi"/>
          <w:sz w:val="28"/>
          <w:szCs w:val="28"/>
        </w:rPr>
      </w:pPr>
      <w:r w:rsidRPr="00801BB5">
        <w:rPr>
          <w:rFonts w:eastAsiaTheme="minorEastAsia" w:cstheme="minorBidi"/>
          <w:sz w:val="28"/>
          <w:szCs w:val="28"/>
        </w:rPr>
        <w:t>а) Д-т "Сировина і матеріали", К-т "Каса в національній валюті";</w:t>
      </w:r>
    </w:p>
    <w:p w:rsidR="006D4B0F" w:rsidRPr="00353F5B" w:rsidRDefault="006D4B0F" w:rsidP="00801BB5">
      <w:pPr>
        <w:pStyle w:val="a9"/>
        <w:ind w:firstLine="708"/>
        <w:jc w:val="both"/>
        <w:rPr>
          <w:rFonts w:eastAsiaTheme="minorEastAsia" w:cstheme="minorBidi"/>
          <w:sz w:val="28"/>
          <w:szCs w:val="28"/>
        </w:rPr>
      </w:pPr>
      <w:r w:rsidRPr="00801BB5">
        <w:rPr>
          <w:rFonts w:eastAsiaTheme="minorEastAsia" w:cstheme="minorBidi"/>
          <w:sz w:val="28"/>
          <w:szCs w:val="28"/>
        </w:rPr>
        <w:t>б)</w:t>
      </w:r>
      <w:r w:rsidRPr="00801BB5">
        <w:rPr>
          <w:rFonts w:eastAsiaTheme="minorEastAsia" w:cstheme="minorBidi"/>
          <w:sz w:val="28"/>
          <w:szCs w:val="28"/>
        </w:rPr>
        <w:tab/>
        <w:t>Д-т "Розрахунки з підзвітними особами", К-т "Каса в на</w:t>
      </w:r>
      <w:r w:rsidRPr="00801BB5">
        <w:rPr>
          <w:rFonts w:eastAsiaTheme="minorEastAsia" w:cstheme="minorBidi"/>
          <w:sz w:val="28"/>
          <w:szCs w:val="28"/>
        </w:rPr>
        <w:softHyphen/>
        <w:t>ціональній валюті";</w:t>
      </w:r>
    </w:p>
    <w:p w:rsidR="006D4B0F" w:rsidRPr="00353F5B" w:rsidRDefault="006D4B0F" w:rsidP="00801BB5">
      <w:pPr>
        <w:pStyle w:val="a9"/>
        <w:ind w:firstLine="708"/>
        <w:jc w:val="both"/>
        <w:rPr>
          <w:rFonts w:eastAsiaTheme="minorEastAsia" w:cstheme="minorBidi"/>
          <w:sz w:val="28"/>
          <w:szCs w:val="28"/>
        </w:rPr>
      </w:pPr>
      <w:r w:rsidRPr="00801BB5">
        <w:rPr>
          <w:rFonts w:eastAsiaTheme="minorEastAsia" w:cstheme="minorBidi"/>
          <w:sz w:val="28"/>
          <w:szCs w:val="28"/>
        </w:rPr>
        <w:t>в)</w:t>
      </w:r>
      <w:r w:rsidRPr="00801BB5">
        <w:rPr>
          <w:rFonts w:eastAsiaTheme="minorEastAsia" w:cstheme="minorBidi"/>
          <w:sz w:val="28"/>
          <w:szCs w:val="28"/>
        </w:rPr>
        <w:tab/>
        <w:t>Д-т "Каса в національній валюті", К-т "Сировина і мате</w:t>
      </w:r>
      <w:r w:rsidRPr="00801BB5">
        <w:rPr>
          <w:rFonts w:eastAsiaTheme="minorEastAsia" w:cstheme="minorBidi"/>
          <w:sz w:val="28"/>
          <w:szCs w:val="28"/>
        </w:rPr>
        <w:softHyphen/>
        <w:t>ріали";</w:t>
      </w:r>
    </w:p>
    <w:p w:rsidR="006D4B0F" w:rsidRPr="00801BB5" w:rsidRDefault="006D4B0F" w:rsidP="00801BB5">
      <w:pPr>
        <w:pStyle w:val="a9"/>
        <w:ind w:firstLine="708"/>
        <w:jc w:val="both"/>
        <w:rPr>
          <w:rFonts w:eastAsiaTheme="minorEastAsia" w:cstheme="minorBidi"/>
          <w:sz w:val="28"/>
          <w:szCs w:val="28"/>
        </w:rPr>
      </w:pPr>
      <w:r w:rsidRPr="00801BB5">
        <w:rPr>
          <w:rFonts w:eastAsiaTheme="minorEastAsia" w:cstheme="minorBidi"/>
          <w:sz w:val="28"/>
          <w:szCs w:val="28"/>
        </w:rPr>
        <w:t>г)</w:t>
      </w:r>
      <w:r w:rsidRPr="00801BB5">
        <w:rPr>
          <w:rFonts w:eastAsiaTheme="minorEastAsia" w:cstheme="minorBidi"/>
          <w:sz w:val="28"/>
          <w:szCs w:val="28"/>
        </w:rPr>
        <w:tab/>
        <w:t>Д-т "Розрахунки з вітчизняними постачальниками"-К-т "Поточний рахунок в національній валюті".</w:t>
      </w:r>
    </w:p>
    <w:p w:rsidR="006D4B0F" w:rsidRPr="00353F5B" w:rsidRDefault="006D4B0F" w:rsidP="00801BB5">
      <w:pPr>
        <w:pStyle w:val="a9"/>
        <w:ind w:firstLine="708"/>
        <w:jc w:val="both"/>
        <w:rPr>
          <w:rFonts w:eastAsiaTheme="minorEastAsia" w:cstheme="minorBidi"/>
          <w:sz w:val="28"/>
          <w:szCs w:val="28"/>
        </w:rPr>
      </w:pPr>
      <w:r w:rsidRPr="00353F5B">
        <w:rPr>
          <w:rFonts w:eastAsiaTheme="minorEastAsia" w:cstheme="minorBidi"/>
          <w:sz w:val="28"/>
          <w:szCs w:val="28"/>
        </w:rPr>
        <w:t xml:space="preserve"> За якою вартістю ведеться облік матеріалів у синтетич</w:t>
      </w:r>
      <w:r w:rsidRPr="00353F5B">
        <w:rPr>
          <w:rFonts w:eastAsiaTheme="minorEastAsia" w:cstheme="minorBidi"/>
          <w:sz w:val="28"/>
          <w:szCs w:val="28"/>
        </w:rPr>
        <w:softHyphen/>
        <w:t>ному обліку?</w:t>
      </w:r>
    </w:p>
    <w:p w:rsidR="006D4B0F" w:rsidRPr="00353F5B" w:rsidRDefault="006D4B0F" w:rsidP="00801BB5">
      <w:pPr>
        <w:pStyle w:val="a9"/>
        <w:ind w:firstLine="708"/>
        <w:jc w:val="both"/>
        <w:rPr>
          <w:rFonts w:eastAsiaTheme="minorEastAsia" w:cstheme="minorBidi"/>
          <w:sz w:val="28"/>
          <w:szCs w:val="28"/>
        </w:rPr>
      </w:pPr>
      <w:r w:rsidRPr="00801BB5">
        <w:rPr>
          <w:rFonts w:eastAsiaTheme="minorEastAsia" w:cstheme="minorBidi"/>
          <w:sz w:val="28"/>
          <w:szCs w:val="28"/>
        </w:rPr>
        <w:t>а)</w:t>
      </w:r>
      <w:r w:rsidRPr="00801BB5">
        <w:rPr>
          <w:rFonts w:eastAsiaTheme="minorEastAsia" w:cstheme="minorBidi"/>
          <w:sz w:val="28"/>
          <w:szCs w:val="28"/>
        </w:rPr>
        <w:tab/>
        <w:t>за обліковими цінами;</w:t>
      </w:r>
    </w:p>
    <w:p w:rsidR="006D4B0F" w:rsidRPr="00353F5B" w:rsidRDefault="006D4B0F" w:rsidP="00801BB5">
      <w:pPr>
        <w:pStyle w:val="a9"/>
        <w:ind w:firstLine="708"/>
        <w:jc w:val="both"/>
        <w:rPr>
          <w:rFonts w:eastAsiaTheme="minorEastAsia" w:cstheme="minorBidi"/>
          <w:sz w:val="28"/>
          <w:szCs w:val="28"/>
        </w:rPr>
      </w:pPr>
      <w:r w:rsidRPr="00801BB5">
        <w:rPr>
          <w:rFonts w:eastAsiaTheme="minorEastAsia" w:cstheme="minorBidi"/>
          <w:sz w:val="28"/>
          <w:szCs w:val="28"/>
        </w:rPr>
        <w:t>б)</w:t>
      </w:r>
      <w:r w:rsidRPr="00801BB5">
        <w:rPr>
          <w:rFonts w:eastAsiaTheme="minorEastAsia" w:cstheme="minorBidi"/>
          <w:sz w:val="28"/>
          <w:szCs w:val="28"/>
        </w:rPr>
        <w:tab/>
        <w:t>за цінами купівлі;</w:t>
      </w:r>
    </w:p>
    <w:p w:rsidR="006D4B0F" w:rsidRPr="00801BB5" w:rsidRDefault="006D4B0F" w:rsidP="00801BB5">
      <w:pPr>
        <w:pStyle w:val="a9"/>
        <w:ind w:firstLine="708"/>
        <w:jc w:val="both"/>
        <w:rPr>
          <w:rFonts w:eastAsiaTheme="minorEastAsia" w:cstheme="minorBidi"/>
          <w:sz w:val="28"/>
          <w:szCs w:val="28"/>
        </w:rPr>
      </w:pPr>
      <w:r w:rsidRPr="00801BB5">
        <w:rPr>
          <w:rFonts w:eastAsiaTheme="minorEastAsia" w:cstheme="minorBidi"/>
          <w:sz w:val="28"/>
          <w:szCs w:val="28"/>
        </w:rPr>
        <w:t>в)</w:t>
      </w:r>
      <w:r w:rsidRPr="00801BB5">
        <w:rPr>
          <w:rFonts w:eastAsiaTheme="minorEastAsia" w:cstheme="minorBidi"/>
          <w:sz w:val="28"/>
          <w:szCs w:val="28"/>
        </w:rPr>
        <w:tab/>
        <w:t>за первинною вартістю.</w:t>
      </w:r>
    </w:p>
    <w:p w:rsidR="006D4B0F" w:rsidRPr="00353F5B" w:rsidRDefault="006D4B0F" w:rsidP="00801BB5">
      <w:pPr>
        <w:pStyle w:val="a9"/>
        <w:ind w:firstLine="708"/>
        <w:jc w:val="both"/>
        <w:rPr>
          <w:rFonts w:eastAsiaTheme="minorEastAsia" w:cstheme="minorBidi"/>
          <w:sz w:val="28"/>
          <w:szCs w:val="28"/>
        </w:rPr>
      </w:pPr>
      <w:r w:rsidRPr="00801BB5">
        <w:rPr>
          <w:rFonts w:eastAsiaTheme="minorEastAsia" w:cstheme="minorBidi"/>
          <w:sz w:val="28"/>
          <w:szCs w:val="28"/>
        </w:rPr>
        <w:t xml:space="preserve"> </w:t>
      </w:r>
      <w:r w:rsidRPr="00353F5B">
        <w:rPr>
          <w:rFonts w:eastAsiaTheme="minorEastAsia" w:cstheme="minorBidi"/>
          <w:sz w:val="28"/>
          <w:szCs w:val="28"/>
        </w:rPr>
        <w:t>Яким бухгалтерським записом відображається ПДВ при отриманні товарів від постачальників без попередньої оплати?</w:t>
      </w:r>
    </w:p>
    <w:p w:rsidR="006D4B0F" w:rsidRPr="00353F5B" w:rsidRDefault="006D4B0F" w:rsidP="00801BB5">
      <w:pPr>
        <w:pStyle w:val="a9"/>
        <w:ind w:firstLine="708"/>
        <w:jc w:val="both"/>
        <w:rPr>
          <w:rFonts w:eastAsiaTheme="minorEastAsia" w:cstheme="minorBidi"/>
          <w:sz w:val="28"/>
          <w:szCs w:val="28"/>
        </w:rPr>
      </w:pPr>
      <w:r w:rsidRPr="00801BB5">
        <w:rPr>
          <w:rFonts w:eastAsiaTheme="minorEastAsia" w:cstheme="minorBidi"/>
          <w:sz w:val="28"/>
          <w:szCs w:val="28"/>
        </w:rPr>
        <w:t>а)</w:t>
      </w:r>
      <w:r w:rsidRPr="00801BB5">
        <w:rPr>
          <w:rFonts w:eastAsiaTheme="minorEastAsia" w:cstheme="minorBidi"/>
          <w:sz w:val="28"/>
          <w:szCs w:val="28"/>
        </w:rPr>
        <w:tab/>
        <w:t>Д-т 641 К-т 361</w:t>
      </w:r>
    </w:p>
    <w:p w:rsidR="006D4B0F" w:rsidRPr="00801BB5" w:rsidRDefault="006D4B0F" w:rsidP="00801BB5">
      <w:pPr>
        <w:pStyle w:val="a9"/>
        <w:ind w:firstLine="708"/>
        <w:jc w:val="both"/>
        <w:rPr>
          <w:rFonts w:eastAsiaTheme="minorEastAsia" w:cstheme="minorBidi"/>
          <w:sz w:val="28"/>
          <w:szCs w:val="28"/>
        </w:rPr>
      </w:pPr>
      <w:r w:rsidRPr="00801BB5">
        <w:rPr>
          <w:rFonts w:eastAsiaTheme="minorEastAsia" w:cstheme="minorBidi"/>
          <w:sz w:val="28"/>
          <w:szCs w:val="28"/>
        </w:rPr>
        <w:t>б)</w:t>
      </w:r>
      <w:r w:rsidRPr="00801BB5">
        <w:rPr>
          <w:rFonts w:eastAsiaTheme="minorEastAsia" w:cstheme="minorBidi"/>
          <w:sz w:val="28"/>
          <w:szCs w:val="28"/>
        </w:rPr>
        <w:tab/>
        <w:t>Д-т 361 К-т 641</w:t>
      </w:r>
    </w:p>
    <w:p w:rsidR="006D4B0F" w:rsidRPr="00353F5B" w:rsidRDefault="006D4B0F" w:rsidP="00801BB5">
      <w:pPr>
        <w:pStyle w:val="a9"/>
        <w:ind w:firstLine="708"/>
        <w:jc w:val="both"/>
        <w:rPr>
          <w:rFonts w:eastAsiaTheme="minorEastAsia" w:cstheme="minorBidi"/>
          <w:sz w:val="28"/>
          <w:szCs w:val="28"/>
        </w:rPr>
      </w:pPr>
      <w:r w:rsidRPr="00801BB5">
        <w:rPr>
          <w:rFonts w:eastAsiaTheme="minorEastAsia" w:cstheme="minorBidi"/>
          <w:sz w:val="28"/>
          <w:szCs w:val="28"/>
        </w:rPr>
        <w:t>в) Д-т 631 К-т 641</w:t>
      </w:r>
    </w:p>
    <w:p w:rsidR="006D4B0F" w:rsidRPr="00801BB5" w:rsidRDefault="006D4B0F" w:rsidP="00801BB5">
      <w:pPr>
        <w:pStyle w:val="a9"/>
        <w:ind w:firstLine="708"/>
        <w:jc w:val="both"/>
        <w:rPr>
          <w:rFonts w:eastAsiaTheme="minorEastAsia" w:cstheme="minorBidi"/>
          <w:sz w:val="28"/>
          <w:szCs w:val="28"/>
        </w:rPr>
      </w:pPr>
      <w:r w:rsidRPr="00801BB5">
        <w:rPr>
          <w:rFonts w:eastAsiaTheme="minorEastAsia" w:cstheme="minorBidi"/>
          <w:sz w:val="28"/>
          <w:szCs w:val="28"/>
        </w:rPr>
        <w:t>г) Д-т 641 К-т 631.</w:t>
      </w:r>
    </w:p>
    <w:p w:rsidR="006D4B0F" w:rsidRPr="00353F5B" w:rsidRDefault="006D4B0F" w:rsidP="00801BB5">
      <w:pPr>
        <w:pStyle w:val="a9"/>
        <w:ind w:firstLine="708"/>
        <w:jc w:val="both"/>
        <w:rPr>
          <w:rFonts w:eastAsiaTheme="minorEastAsia" w:cstheme="minorBidi"/>
          <w:sz w:val="28"/>
          <w:szCs w:val="28"/>
        </w:rPr>
      </w:pPr>
      <w:r w:rsidRPr="00801BB5">
        <w:rPr>
          <w:rFonts w:eastAsiaTheme="minorEastAsia" w:cstheme="minorBidi"/>
          <w:sz w:val="28"/>
          <w:szCs w:val="28"/>
        </w:rPr>
        <w:t>20. Який метод оцінки запасів у випадку, коли ціни мають тенденцію до зростання, найбільш реально відображає со</w:t>
      </w:r>
      <w:r w:rsidRPr="00801BB5">
        <w:rPr>
          <w:rFonts w:eastAsiaTheme="minorEastAsia" w:cstheme="minorBidi"/>
          <w:sz w:val="28"/>
          <w:szCs w:val="28"/>
        </w:rPr>
        <w:softHyphen/>
        <w:t>бівартість продукції?</w:t>
      </w:r>
    </w:p>
    <w:p w:rsidR="006D4B0F" w:rsidRPr="00353F5B" w:rsidRDefault="006D4B0F" w:rsidP="00801BB5">
      <w:pPr>
        <w:pStyle w:val="a9"/>
        <w:ind w:firstLine="708"/>
        <w:jc w:val="both"/>
        <w:rPr>
          <w:rFonts w:eastAsiaTheme="minorEastAsia" w:cstheme="minorBidi"/>
          <w:sz w:val="28"/>
          <w:szCs w:val="28"/>
        </w:rPr>
      </w:pPr>
      <w:bookmarkStart w:id="15" w:name="bookmark60"/>
      <w:r w:rsidRPr="00353F5B">
        <w:rPr>
          <w:rFonts w:eastAsiaTheme="minorEastAsia" w:cstheme="minorBidi"/>
          <w:sz w:val="28"/>
          <w:szCs w:val="28"/>
        </w:rPr>
        <w:t>а) ЛІФО;</w:t>
      </w:r>
      <w:bookmarkStart w:id="16" w:name="bookmark61"/>
      <w:bookmarkEnd w:id="15"/>
    </w:p>
    <w:p w:rsidR="006D4B0F" w:rsidRPr="00353F5B" w:rsidRDefault="006D4B0F" w:rsidP="00801BB5">
      <w:pPr>
        <w:pStyle w:val="a9"/>
        <w:ind w:firstLine="708"/>
        <w:jc w:val="both"/>
        <w:rPr>
          <w:rFonts w:eastAsiaTheme="minorEastAsia" w:cstheme="minorBidi"/>
          <w:sz w:val="28"/>
          <w:szCs w:val="28"/>
        </w:rPr>
      </w:pPr>
      <w:r w:rsidRPr="00353F5B">
        <w:rPr>
          <w:rFonts w:eastAsiaTheme="minorEastAsia" w:cstheme="minorBidi"/>
          <w:sz w:val="28"/>
          <w:szCs w:val="28"/>
        </w:rPr>
        <w:t>б) ФІФО;</w:t>
      </w:r>
      <w:bookmarkEnd w:id="16"/>
    </w:p>
    <w:p w:rsidR="006D4B0F" w:rsidRPr="00353F5B" w:rsidRDefault="006D4B0F" w:rsidP="00801BB5">
      <w:pPr>
        <w:pStyle w:val="a9"/>
        <w:ind w:firstLine="708"/>
        <w:jc w:val="both"/>
        <w:rPr>
          <w:rFonts w:eastAsiaTheme="minorEastAsia" w:cstheme="minorBidi"/>
          <w:sz w:val="28"/>
          <w:szCs w:val="28"/>
        </w:rPr>
      </w:pPr>
      <w:r w:rsidRPr="00353F5B">
        <w:rPr>
          <w:rFonts w:eastAsiaTheme="minorEastAsia" w:cstheme="minorBidi"/>
          <w:sz w:val="28"/>
          <w:szCs w:val="28"/>
        </w:rPr>
        <w:t>в) Середньозваженої вартості.</w:t>
      </w:r>
    </w:p>
    <w:p w:rsidR="006D4B0F" w:rsidRPr="00353F5B" w:rsidRDefault="006D4B0F" w:rsidP="00801BB5">
      <w:pPr>
        <w:pStyle w:val="a9"/>
        <w:ind w:firstLine="708"/>
        <w:jc w:val="both"/>
        <w:rPr>
          <w:rFonts w:eastAsiaTheme="minorEastAsia" w:cstheme="minorBidi"/>
          <w:sz w:val="28"/>
          <w:szCs w:val="28"/>
        </w:rPr>
      </w:pPr>
      <w:r w:rsidRPr="00353F5B">
        <w:rPr>
          <w:rFonts w:eastAsiaTheme="minorEastAsia" w:cstheme="minorBidi"/>
          <w:sz w:val="28"/>
          <w:szCs w:val="28"/>
        </w:rPr>
        <w:t>г) Ціни продажу</w:t>
      </w:r>
    </w:p>
    <w:p w:rsidR="006D4B0F" w:rsidRPr="00353F5B" w:rsidRDefault="006D4B0F" w:rsidP="00801BB5">
      <w:pPr>
        <w:pStyle w:val="a9"/>
        <w:ind w:firstLine="708"/>
        <w:jc w:val="both"/>
        <w:rPr>
          <w:rFonts w:eastAsiaTheme="minorEastAsia" w:cstheme="minorBidi"/>
          <w:sz w:val="28"/>
          <w:szCs w:val="28"/>
        </w:rPr>
      </w:pPr>
      <w:r w:rsidRPr="00801BB5">
        <w:rPr>
          <w:rFonts w:eastAsiaTheme="minorEastAsia" w:cstheme="minorBidi"/>
          <w:sz w:val="28"/>
          <w:szCs w:val="28"/>
        </w:rPr>
        <w:t xml:space="preserve"> Результат дооцінки матеріалів відображається проводкою:</w:t>
      </w:r>
    </w:p>
    <w:p w:rsidR="006D4B0F" w:rsidRPr="00353F5B" w:rsidRDefault="006D4B0F" w:rsidP="00801BB5">
      <w:pPr>
        <w:pStyle w:val="a9"/>
        <w:ind w:firstLine="708"/>
        <w:jc w:val="both"/>
        <w:rPr>
          <w:rFonts w:eastAsiaTheme="minorEastAsia" w:cstheme="minorBidi"/>
          <w:sz w:val="28"/>
          <w:szCs w:val="28"/>
        </w:rPr>
      </w:pPr>
      <w:r w:rsidRPr="00353F5B">
        <w:rPr>
          <w:rFonts w:eastAsiaTheme="minorEastAsia" w:cstheme="minorBidi"/>
          <w:sz w:val="28"/>
          <w:szCs w:val="28"/>
        </w:rPr>
        <w:t>а)</w:t>
      </w:r>
      <w:r w:rsidRPr="00353F5B">
        <w:rPr>
          <w:rFonts w:eastAsiaTheme="minorEastAsia" w:cstheme="minorBidi"/>
          <w:sz w:val="28"/>
          <w:szCs w:val="28"/>
        </w:rPr>
        <w:tab/>
        <w:t>Д-т 719 К-т 20;</w:t>
      </w:r>
    </w:p>
    <w:p w:rsidR="006D4B0F" w:rsidRPr="00353F5B" w:rsidRDefault="006D4B0F" w:rsidP="00801BB5">
      <w:pPr>
        <w:pStyle w:val="a9"/>
        <w:ind w:firstLine="708"/>
        <w:jc w:val="both"/>
        <w:rPr>
          <w:rFonts w:eastAsiaTheme="minorEastAsia" w:cstheme="minorBidi"/>
          <w:sz w:val="28"/>
          <w:szCs w:val="28"/>
        </w:rPr>
      </w:pPr>
      <w:r w:rsidRPr="00353F5B">
        <w:rPr>
          <w:rFonts w:eastAsiaTheme="minorEastAsia" w:cstheme="minorBidi"/>
          <w:sz w:val="28"/>
          <w:szCs w:val="28"/>
        </w:rPr>
        <w:t>б)</w:t>
      </w:r>
      <w:r w:rsidRPr="00353F5B">
        <w:rPr>
          <w:rFonts w:eastAsiaTheme="minorEastAsia" w:cstheme="minorBidi"/>
          <w:sz w:val="28"/>
          <w:szCs w:val="28"/>
        </w:rPr>
        <w:tab/>
        <w:t>Д-т 423 К-т 23;</w:t>
      </w:r>
    </w:p>
    <w:p w:rsidR="006D4B0F" w:rsidRPr="00353F5B" w:rsidRDefault="006D4B0F" w:rsidP="00801BB5">
      <w:pPr>
        <w:pStyle w:val="a9"/>
        <w:ind w:firstLine="708"/>
        <w:jc w:val="both"/>
        <w:rPr>
          <w:rFonts w:eastAsiaTheme="minorEastAsia" w:cstheme="minorBidi"/>
          <w:sz w:val="28"/>
          <w:szCs w:val="28"/>
        </w:rPr>
      </w:pPr>
      <w:r w:rsidRPr="00353F5B">
        <w:rPr>
          <w:rFonts w:eastAsiaTheme="minorEastAsia" w:cstheme="minorBidi"/>
          <w:sz w:val="28"/>
          <w:szCs w:val="28"/>
        </w:rPr>
        <w:t>в)</w:t>
      </w:r>
      <w:r w:rsidRPr="00353F5B">
        <w:rPr>
          <w:rFonts w:eastAsiaTheme="minorEastAsia" w:cstheme="minorBidi"/>
          <w:sz w:val="28"/>
          <w:szCs w:val="28"/>
        </w:rPr>
        <w:tab/>
        <w:t>Д-т 20 К-т 423;</w:t>
      </w:r>
    </w:p>
    <w:p w:rsidR="006D4B0F" w:rsidRPr="00353F5B" w:rsidRDefault="006D4B0F" w:rsidP="00801BB5">
      <w:pPr>
        <w:pStyle w:val="a9"/>
        <w:ind w:firstLine="708"/>
        <w:jc w:val="both"/>
        <w:rPr>
          <w:rFonts w:eastAsiaTheme="minorEastAsia" w:cstheme="minorBidi"/>
          <w:sz w:val="28"/>
          <w:szCs w:val="28"/>
        </w:rPr>
      </w:pPr>
      <w:r w:rsidRPr="00353F5B">
        <w:rPr>
          <w:rFonts w:eastAsiaTheme="minorEastAsia" w:cstheme="minorBidi"/>
          <w:sz w:val="28"/>
          <w:szCs w:val="28"/>
        </w:rPr>
        <w:t>г)</w:t>
      </w:r>
      <w:r w:rsidRPr="00353F5B">
        <w:rPr>
          <w:rFonts w:eastAsiaTheme="minorEastAsia" w:cstheme="minorBidi"/>
          <w:sz w:val="28"/>
          <w:szCs w:val="28"/>
        </w:rPr>
        <w:tab/>
        <w:t>Д-т 20-К-т 718;</w:t>
      </w:r>
    </w:p>
    <w:p w:rsidR="006D4B0F" w:rsidRPr="00801BB5" w:rsidRDefault="006D4B0F" w:rsidP="00801BB5">
      <w:pPr>
        <w:pStyle w:val="a9"/>
        <w:ind w:firstLine="708"/>
        <w:jc w:val="both"/>
        <w:rPr>
          <w:rFonts w:eastAsiaTheme="minorEastAsia" w:cstheme="minorBidi"/>
          <w:sz w:val="28"/>
          <w:szCs w:val="28"/>
        </w:rPr>
      </w:pPr>
      <w:r w:rsidRPr="00801BB5">
        <w:rPr>
          <w:rFonts w:eastAsiaTheme="minorEastAsia" w:cstheme="minorBidi"/>
          <w:sz w:val="28"/>
          <w:szCs w:val="28"/>
        </w:rPr>
        <w:t xml:space="preserve"> Який строк дії доручення на отримання матері</w:t>
      </w:r>
      <w:r w:rsidRPr="00801BB5">
        <w:rPr>
          <w:rFonts w:eastAsiaTheme="minorEastAsia" w:cstheme="minorBidi"/>
          <w:sz w:val="28"/>
          <w:szCs w:val="28"/>
        </w:rPr>
        <w:softHyphen/>
        <w:t>альних цінностей</w:t>
      </w:r>
      <w:r w:rsidRPr="00801BB5">
        <w:rPr>
          <w:rFonts w:eastAsiaTheme="minorEastAsia" w:cstheme="minorBidi"/>
        </w:rPr>
        <w:t xml:space="preserve"> </w:t>
      </w:r>
      <w:r w:rsidRPr="00801BB5">
        <w:rPr>
          <w:rFonts w:eastAsiaTheme="minorEastAsia" w:cstheme="minorBidi"/>
          <w:sz w:val="28"/>
          <w:szCs w:val="28"/>
        </w:rPr>
        <w:t>зі складу іншого підприємства?</w:t>
      </w:r>
    </w:p>
    <w:p w:rsidR="006D4B0F" w:rsidRPr="00801BB5" w:rsidRDefault="006D4B0F" w:rsidP="00801BB5">
      <w:pPr>
        <w:pStyle w:val="9420"/>
        <w:shd w:val="clear" w:color="auto" w:fill="auto"/>
        <w:tabs>
          <w:tab w:val="left" w:pos="360"/>
          <w:tab w:val="left" w:pos="713"/>
          <w:tab w:val="left" w:pos="1080"/>
        </w:tabs>
        <w:spacing w:after="0" w:line="240" w:lineRule="auto"/>
        <w:rPr>
          <w:rFonts w:ascii="Times New Roman" w:eastAsiaTheme="minorEastAsia" w:hAnsi="Times New Roman"/>
          <w:sz w:val="28"/>
          <w:szCs w:val="28"/>
          <w:lang w:val="ru-RU"/>
        </w:rPr>
      </w:pPr>
      <w:r w:rsidRPr="00801BB5">
        <w:rPr>
          <w:rFonts w:ascii="Times New Roman" w:eastAsiaTheme="minorEastAsia" w:hAnsi="Times New Roman"/>
          <w:sz w:val="28"/>
          <w:szCs w:val="28"/>
          <w:lang w:val="ru-RU"/>
        </w:rPr>
        <w:t>а)</w:t>
      </w:r>
      <w:r w:rsidRPr="00801BB5">
        <w:rPr>
          <w:rFonts w:ascii="Times New Roman" w:eastAsiaTheme="minorEastAsia" w:hAnsi="Times New Roman"/>
          <w:sz w:val="28"/>
          <w:szCs w:val="28"/>
          <w:lang w:val="ru-RU"/>
        </w:rPr>
        <w:tab/>
        <w:t>не обмежений;</w:t>
      </w:r>
    </w:p>
    <w:p w:rsidR="006D4B0F" w:rsidRPr="00801BB5" w:rsidRDefault="006D4B0F" w:rsidP="00801BB5">
      <w:pPr>
        <w:pStyle w:val="9420"/>
        <w:shd w:val="clear" w:color="auto" w:fill="auto"/>
        <w:tabs>
          <w:tab w:val="left" w:pos="360"/>
          <w:tab w:val="left" w:pos="713"/>
          <w:tab w:val="left" w:pos="1080"/>
        </w:tabs>
        <w:spacing w:after="0" w:line="240" w:lineRule="auto"/>
        <w:rPr>
          <w:rFonts w:ascii="Times New Roman" w:eastAsiaTheme="minorEastAsia" w:hAnsi="Times New Roman"/>
          <w:sz w:val="28"/>
          <w:szCs w:val="28"/>
          <w:lang w:val="ru-RU"/>
        </w:rPr>
      </w:pPr>
      <w:r w:rsidRPr="00801BB5">
        <w:rPr>
          <w:rFonts w:ascii="Times New Roman" w:eastAsiaTheme="minorEastAsia" w:hAnsi="Times New Roman"/>
          <w:sz w:val="28"/>
          <w:szCs w:val="28"/>
          <w:lang w:val="ru-RU"/>
        </w:rPr>
        <w:t>б)</w:t>
      </w:r>
      <w:r w:rsidRPr="00801BB5">
        <w:rPr>
          <w:rFonts w:ascii="Times New Roman" w:eastAsiaTheme="minorEastAsia" w:hAnsi="Times New Roman"/>
          <w:sz w:val="28"/>
          <w:szCs w:val="28"/>
          <w:lang w:val="ru-RU"/>
        </w:rPr>
        <w:tab/>
        <w:t>залежить від місця одержання товарів;</w:t>
      </w:r>
    </w:p>
    <w:p w:rsidR="006D4B0F" w:rsidRPr="00801BB5" w:rsidRDefault="006D4B0F" w:rsidP="00801BB5">
      <w:pPr>
        <w:pStyle w:val="9420"/>
        <w:shd w:val="clear" w:color="auto" w:fill="auto"/>
        <w:tabs>
          <w:tab w:val="left" w:pos="360"/>
          <w:tab w:val="left" w:pos="703"/>
          <w:tab w:val="left" w:pos="1080"/>
        </w:tabs>
        <w:spacing w:after="0" w:line="240" w:lineRule="auto"/>
        <w:rPr>
          <w:rFonts w:ascii="Times New Roman" w:eastAsiaTheme="minorEastAsia" w:hAnsi="Times New Roman"/>
          <w:sz w:val="28"/>
          <w:szCs w:val="28"/>
          <w:lang w:val="ru-RU"/>
        </w:rPr>
      </w:pPr>
      <w:r w:rsidRPr="00801BB5">
        <w:rPr>
          <w:rFonts w:ascii="Times New Roman" w:eastAsiaTheme="minorEastAsia" w:hAnsi="Times New Roman"/>
          <w:sz w:val="28"/>
          <w:szCs w:val="28"/>
          <w:lang w:val="ru-RU"/>
        </w:rPr>
        <w:t>в)</w:t>
      </w:r>
      <w:r w:rsidRPr="00801BB5">
        <w:rPr>
          <w:rFonts w:ascii="Times New Roman" w:eastAsiaTheme="minorEastAsia" w:hAnsi="Times New Roman"/>
          <w:sz w:val="28"/>
          <w:szCs w:val="28"/>
          <w:lang w:val="ru-RU"/>
        </w:rPr>
        <w:tab/>
        <w:t>не менше 15 днів;</w:t>
      </w:r>
    </w:p>
    <w:p w:rsidR="006D4B0F" w:rsidRPr="00801BB5" w:rsidRDefault="006D4B0F" w:rsidP="00801BB5">
      <w:pPr>
        <w:pStyle w:val="9420"/>
        <w:shd w:val="clear" w:color="auto" w:fill="auto"/>
        <w:tabs>
          <w:tab w:val="left" w:pos="360"/>
          <w:tab w:val="left" w:pos="679"/>
          <w:tab w:val="left" w:pos="1080"/>
        </w:tabs>
        <w:spacing w:after="0" w:line="240" w:lineRule="auto"/>
        <w:rPr>
          <w:rFonts w:ascii="Times New Roman" w:eastAsiaTheme="minorEastAsia" w:hAnsi="Times New Roman"/>
          <w:sz w:val="28"/>
          <w:szCs w:val="28"/>
          <w:lang w:val="ru-RU"/>
        </w:rPr>
      </w:pPr>
      <w:r w:rsidRPr="00801BB5">
        <w:rPr>
          <w:rFonts w:ascii="Times New Roman" w:eastAsiaTheme="minorEastAsia" w:hAnsi="Times New Roman"/>
          <w:sz w:val="28"/>
          <w:szCs w:val="28"/>
          <w:lang w:val="ru-RU"/>
        </w:rPr>
        <w:t>г)</w:t>
      </w:r>
      <w:r w:rsidRPr="00801BB5">
        <w:rPr>
          <w:rFonts w:ascii="Times New Roman" w:eastAsiaTheme="minorEastAsia" w:hAnsi="Times New Roman"/>
          <w:sz w:val="28"/>
          <w:szCs w:val="28"/>
          <w:lang w:val="ru-RU"/>
        </w:rPr>
        <w:tab/>
        <w:t>до 10 днів;</w:t>
      </w:r>
    </w:p>
    <w:p w:rsidR="006D4B0F" w:rsidRPr="00801BB5" w:rsidRDefault="006D4B0F" w:rsidP="00801BB5">
      <w:pPr>
        <w:pStyle w:val="9420"/>
        <w:shd w:val="clear" w:color="auto" w:fill="auto"/>
        <w:tabs>
          <w:tab w:val="left" w:pos="360"/>
          <w:tab w:val="left" w:pos="1080"/>
        </w:tabs>
        <w:spacing w:after="0" w:line="240" w:lineRule="auto"/>
        <w:rPr>
          <w:rFonts w:ascii="Times New Roman" w:eastAsiaTheme="minorEastAsia" w:hAnsi="Times New Roman"/>
          <w:sz w:val="28"/>
          <w:szCs w:val="28"/>
          <w:lang w:val="ru-RU"/>
        </w:rPr>
      </w:pPr>
      <w:r w:rsidRPr="00801BB5">
        <w:rPr>
          <w:rFonts w:ascii="Times New Roman" w:eastAsiaTheme="minorEastAsia" w:hAnsi="Times New Roman"/>
          <w:sz w:val="28"/>
          <w:szCs w:val="28"/>
          <w:lang w:val="ru-RU"/>
        </w:rPr>
        <w:t>д)</w:t>
      </w:r>
      <w:r w:rsidRPr="00801BB5">
        <w:rPr>
          <w:rFonts w:ascii="Times New Roman" w:eastAsiaTheme="minorEastAsia" w:hAnsi="Times New Roman"/>
          <w:sz w:val="28"/>
          <w:szCs w:val="28"/>
          <w:lang w:val="ru-RU"/>
        </w:rPr>
        <w:tab/>
        <w:t>встановлюється підприємством самостійно.</w:t>
      </w:r>
    </w:p>
    <w:p w:rsidR="006D4B0F" w:rsidRPr="00801BB5" w:rsidRDefault="006D4B0F" w:rsidP="00801BB5">
      <w:pPr>
        <w:pStyle w:val="9411"/>
        <w:numPr>
          <w:ilvl w:val="0"/>
          <w:numId w:val="16"/>
        </w:numPr>
        <w:shd w:val="clear" w:color="auto" w:fill="auto"/>
        <w:tabs>
          <w:tab w:val="left" w:pos="360"/>
          <w:tab w:val="left" w:pos="1080"/>
        </w:tabs>
        <w:spacing w:line="240" w:lineRule="auto"/>
        <w:ind w:firstLine="0"/>
        <w:rPr>
          <w:rFonts w:ascii="Times New Roman" w:eastAsiaTheme="minorEastAsia" w:hAnsi="Times New Roman"/>
          <w:b w:val="0"/>
          <w:bCs w:val="0"/>
          <w:sz w:val="28"/>
          <w:szCs w:val="28"/>
          <w:lang w:val="ru-RU"/>
        </w:rPr>
      </w:pPr>
      <w:r w:rsidRPr="00D56439">
        <w:rPr>
          <w:rFonts w:ascii="Times New Roman" w:eastAsiaTheme="minorEastAsia" w:hAnsi="Times New Roman"/>
          <w:b w:val="0"/>
          <w:bCs w:val="0"/>
          <w:sz w:val="28"/>
          <w:szCs w:val="28"/>
          <w:lang w:val="ru-RU"/>
        </w:rPr>
        <w:t xml:space="preserve"> На нестачу матеріалів (понад норми природних втрат у дорозі), виявлену при прийнятті вантажів від транспортної організації складають запис:</w:t>
      </w:r>
    </w:p>
    <w:p w:rsidR="006D4B0F" w:rsidRPr="00801BB5" w:rsidRDefault="006D4B0F" w:rsidP="00801BB5">
      <w:pPr>
        <w:pStyle w:val="9420"/>
        <w:shd w:val="clear" w:color="auto" w:fill="auto"/>
        <w:tabs>
          <w:tab w:val="left" w:pos="360"/>
          <w:tab w:val="left" w:pos="708"/>
          <w:tab w:val="left" w:pos="1080"/>
        </w:tabs>
        <w:spacing w:after="0" w:line="240" w:lineRule="auto"/>
        <w:rPr>
          <w:rFonts w:ascii="Times New Roman" w:eastAsiaTheme="minorEastAsia" w:hAnsi="Times New Roman"/>
          <w:sz w:val="28"/>
          <w:szCs w:val="28"/>
          <w:lang w:val="ru-RU"/>
        </w:rPr>
      </w:pPr>
      <w:r w:rsidRPr="00801BB5">
        <w:rPr>
          <w:rFonts w:ascii="Times New Roman" w:eastAsiaTheme="minorEastAsia" w:hAnsi="Times New Roman"/>
          <w:sz w:val="28"/>
          <w:szCs w:val="28"/>
          <w:lang w:val="ru-RU"/>
        </w:rPr>
        <w:t>а)</w:t>
      </w:r>
      <w:r w:rsidRPr="00801BB5">
        <w:rPr>
          <w:rFonts w:ascii="Times New Roman" w:eastAsiaTheme="minorEastAsia" w:hAnsi="Times New Roman"/>
          <w:sz w:val="28"/>
          <w:szCs w:val="28"/>
          <w:lang w:val="ru-RU"/>
        </w:rPr>
        <w:tab/>
        <w:t>Д-т 947 "Нестачі і втрати від псування цінностей", К-т 631 "Розрахунки з вітчизняними постачальниками";</w:t>
      </w:r>
    </w:p>
    <w:p w:rsidR="006D4B0F" w:rsidRPr="00801BB5" w:rsidRDefault="006D4B0F" w:rsidP="00801BB5">
      <w:pPr>
        <w:pStyle w:val="9420"/>
        <w:shd w:val="clear" w:color="auto" w:fill="auto"/>
        <w:tabs>
          <w:tab w:val="left" w:pos="360"/>
          <w:tab w:val="left" w:pos="670"/>
          <w:tab w:val="left" w:pos="1080"/>
        </w:tabs>
        <w:spacing w:after="0" w:line="240" w:lineRule="auto"/>
        <w:rPr>
          <w:rFonts w:ascii="Times New Roman" w:eastAsiaTheme="minorEastAsia" w:hAnsi="Times New Roman"/>
          <w:sz w:val="28"/>
          <w:szCs w:val="28"/>
          <w:lang w:val="ru-RU"/>
        </w:rPr>
      </w:pPr>
      <w:r w:rsidRPr="00801BB5">
        <w:rPr>
          <w:rFonts w:ascii="Times New Roman" w:eastAsiaTheme="minorEastAsia" w:hAnsi="Times New Roman"/>
          <w:sz w:val="28"/>
          <w:szCs w:val="28"/>
          <w:lang w:val="ru-RU"/>
        </w:rPr>
        <w:t>б)</w:t>
      </w:r>
      <w:r w:rsidRPr="00801BB5">
        <w:rPr>
          <w:rFonts w:ascii="Times New Roman" w:eastAsiaTheme="minorEastAsia" w:hAnsi="Times New Roman"/>
          <w:sz w:val="28"/>
          <w:szCs w:val="28"/>
          <w:lang w:val="ru-RU"/>
        </w:rPr>
        <w:tab/>
        <w:t>Д-т 947 "Нестачі і втрати від псування цінностей", К-т 20 "Виробничі запаси";</w:t>
      </w:r>
    </w:p>
    <w:p w:rsidR="006D4B0F" w:rsidRPr="00D56439" w:rsidRDefault="006D4B0F" w:rsidP="00801BB5">
      <w:pPr>
        <w:pStyle w:val="9420"/>
        <w:shd w:val="clear" w:color="auto" w:fill="auto"/>
        <w:tabs>
          <w:tab w:val="left" w:pos="360"/>
          <w:tab w:val="left" w:pos="684"/>
          <w:tab w:val="left" w:pos="1080"/>
        </w:tabs>
        <w:spacing w:after="0" w:line="240" w:lineRule="auto"/>
        <w:rPr>
          <w:rFonts w:ascii="Times New Roman" w:eastAsiaTheme="minorEastAsia" w:hAnsi="Times New Roman"/>
          <w:sz w:val="28"/>
          <w:szCs w:val="28"/>
          <w:lang w:val="ru-RU"/>
        </w:rPr>
      </w:pPr>
      <w:r w:rsidRPr="00801BB5">
        <w:rPr>
          <w:rFonts w:ascii="Times New Roman" w:eastAsiaTheme="minorEastAsia" w:hAnsi="Times New Roman"/>
          <w:sz w:val="28"/>
          <w:szCs w:val="28"/>
          <w:lang w:val="ru-RU"/>
        </w:rPr>
        <w:t>в)</w:t>
      </w:r>
      <w:r w:rsidRPr="00801BB5">
        <w:rPr>
          <w:rFonts w:ascii="Times New Roman" w:eastAsiaTheme="minorEastAsia" w:hAnsi="Times New Roman"/>
          <w:sz w:val="28"/>
          <w:szCs w:val="28"/>
          <w:lang w:val="ru-RU"/>
        </w:rPr>
        <w:tab/>
        <w:t>Д-т 374 "Розрахунки за претензіями", К-т 947 "Нестачі і втра</w:t>
      </w:r>
      <w:r w:rsidRPr="00D56439">
        <w:rPr>
          <w:rFonts w:ascii="Times New Roman" w:eastAsiaTheme="minorEastAsia" w:hAnsi="Times New Roman"/>
          <w:sz w:val="28"/>
          <w:szCs w:val="28"/>
          <w:lang w:val="ru-RU"/>
        </w:rPr>
        <w:t>ти від псування цінностей";</w:t>
      </w:r>
    </w:p>
    <w:p w:rsidR="006D4B0F" w:rsidRPr="00D56439" w:rsidRDefault="006D4B0F" w:rsidP="006D4B0F">
      <w:pPr>
        <w:pStyle w:val="9420"/>
        <w:shd w:val="clear" w:color="auto" w:fill="auto"/>
        <w:tabs>
          <w:tab w:val="left" w:pos="360"/>
          <w:tab w:val="left" w:pos="655"/>
          <w:tab w:val="left" w:pos="1080"/>
        </w:tabs>
        <w:spacing w:after="0" w:line="360" w:lineRule="auto"/>
        <w:rPr>
          <w:rFonts w:ascii="Times New Roman" w:eastAsiaTheme="minorEastAsia" w:hAnsi="Times New Roman"/>
          <w:sz w:val="28"/>
          <w:szCs w:val="28"/>
          <w:lang w:val="ru-RU"/>
        </w:rPr>
      </w:pPr>
      <w:r w:rsidRPr="00D56439">
        <w:rPr>
          <w:rFonts w:ascii="Times New Roman" w:eastAsiaTheme="minorEastAsia" w:hAnsi="Times New Roman"/>
          <w:sz w:val="28"/>
          <w:szCs w:val="28"/>
          <w:lang w:val="ru-RU"/>
        </w:rPr>
        <w:lastRenderedPageBreak/>
        <w:t>г)</w:t>
      </w:r>
      <w:r w:rsidRPr="00D56439">
        <w:rPr>
          <w:rFonts w:ascii="Times New Roman" w:eastAsiaTheme="minorEastAsia" w:hAnsi="Times New Roman"/>
          <w:sz w:val="28"/>
          <w:szCs w:val="28"/>
          <w:lang w:val="ru-RU"/>
        </w:rPr>
        <w:tab/>
        <w:t>Д-т 374 "Розрахунки за претензіями", К-т 371 "Розрахун</w:t>
      </w:r>
      <w:r w:rsidRPr="00D56439">
        <w:rPr>
          <w:rFonts w:ascii="Times New Roman" w:eastAsiaTheme="minorEastAsia" w:hAnsi="Times New Roman"/>
          <w:sz w:val="28"/>
          <w:szCs w:val="28"/>
          <w:lang w:val="ru-RU"/>
        </w:rPr>
        <w:softHyphen/>
        <w:t>ки за авансами виданими";</w:t>
      </w:r>
    </w:p>
    <w:p w:rsidR="006D4B0F" w:rsidRPr="007B0257" w:rsidRDefault="006D4B0F" w:rsidP="006D4B0F">
      <w:pPr>
        <w:pStyle w:val="9411"/>
        <w:numPr>
          <w:ilvl w:val="0"/>
          <w:numId w:val="16"/>
        </w:numPr>
        <w:shd w:val="clear" w:color="auto" w:fill="auto"/>
        <w:tabs>
          <w:tab w:val="left" w:pos="360"/>
          <w:tab w:val="left" w:pos="1035"/>
          <w:tab w:val="left" w:pos="1080"/>
        </w:tabs>
        <w:spacing w:line="360" w:lineRule="auto"/>
        <w:ind w:firstLine="0"/>
        <w:rPr>
          <w:rFonts w:ascii="Times New Roman" w:eastAsiaTheme="minorEastAsia" w:hAnsi="Times New Roman"/>
          <w:b w:val="0"/>
          <w:bCs w:val="0"/>
          <w:sz w:val="28"/>
          <w:szCs w:val="28"/>
          <w:lang w:val="ru-RU"/>
        </w:rPr>
      </w:pPr>
      <w:r w:rsidRPr="00D56439">
        <w:rPr>
          <w:rFonts w:ascii="Times New Roman" w:eastAsiaTheme="minorEastAsia" w:hAnsi="Times New Roman"/>
          <w:lang w:val="ru-RU"/>
        </w:rPr>
        <w:t xml:space="preserve"> </w:t>
      </w:r>
      <w:r w:rsidRPr="00D56439">
        <w:rPr>
          <w:rFonts w:ascii="Times New Roman" w:eastAsiaTheme="minorEastAsia" w:hAnsi="Times New Roman"/>
          <w:b w:val="0"/>
          <w:bCs w:val="0"/>
          <w:sz w:val="28"/>
          <w:szCs w:val="28"/>
          <w:lang w:val="ru-RU"/>
        </w:rPr>
        <w:t>Яке П(С)БО регулює обл</w:t>
      </w:r>
      <w:r w:rsidRPr="007B0257">
        <w:rPr>
          <w:rFonts w:ascii="Times New Roman" w:eastAsiaTheme="minorEastAsia" w:hAnsi="Times New Roman"/>
          <w:b w:val="0"/>
          <w:bCs w:val="0"/>
          <w:sz w:val="28"/>
          <w:szCs w:val="28"/>
          <w:lang w:val="ru-RU"/>
        </w:rPr>
        <w:t>ік запасів:</w:t>
      </w:r>
    </w:p>
    <w:p w:rsidR="006D4B0F" w:rsidRPr="0036213B" w:rsidRDefault="006D4B0F" w:rsidP="0036213B">
      <w:pPr>
        <w:shd w:val="clear" w:color="auto" w:fill="FFFFFF"/>
        <w:tabs>
          <w:tab w:val="left" w:pos="360"/>
        </w:tabs>
        <w:spacing w:line="240" w:lineRule="auto"/>
        <w:rPr>
          <w:rFonts w:ascii="Times New Roman" w:hAnsi="Times New Roman"/>
          <w:sz w:val="28"/>
          <w:szCs w:val="28"/>
        </w:rPr>
      </w:pPr>
      <w:r>
        <w:rPr>
          <w:bCs/>
          <w:color w:val="000000"/>
          <w:sz w:val="28"/>
          <w:szCs w:val="28"/>
        </w:rPr>
        <w:t xml:space="preserve">а) </w:t>
      </w:r>
      <w:r w:rsidRPr="0036213B">
        <w:rPr>
          <w:rFonts w:ascii="Times New Roman" w:hAnsi="Times New Roman"/>
          <w:sz w:val="28"/>
          <w:szCs w:val="28"/>
        </w:rPr>
        <w:t>7;</w:t>
      </w:r>
    </w:p>
    <w:p w:rsidR="006D4B0F" w:rsidRPr="0036213B" w:rsidRDefault="006D4B0F" w:rsidP="0036213B">
      <w:pPr>
        <w:shd w:val="clear" w:color="auto" w:fill="FFFFFF"/>
        <w:tabs>
          <w:tab w:val="left" w:pos="360"/>
          <w:tab w:val="left" w:pos="3418"/>
        </w:tabs>
        <w:spacing w:line="240" w:lineRule="auto"/>
        <w:rPr>
          <w:rFonts w:ascii="Times New Roman" w:hAnsi="Times New Roman"/>
          <w:sz w:val="28"/>
          <w:szCs w:val="28"/>
        </w:rPr>
      </w:pPr>
      <w:r w:rsidRPr="0036213B">
        <w:rPr>
          <w:rFonts w:ascii="Times New Roman" w:hAnsi="Times New Roman"/>
          <w:sz w:val="28"/>
          <w:szCs w:val="28"/>
        </w:rPr>
        <w:t>6) 9;</w:t>
      </w:r>
      <w:r w:rsidR="007B0257" w:rsidRPr="0036213B">
        <w:rPr>
          <w:rFonts w:ascii="Times New Roman" w:hAnsi="Times New Roman"/>
          <w:sz w:val="28"/>
          <w:szCs w:val="28"/>
        </w:rPr>
        <w:tab/>
      </w:r>
    </w:p>
    <w:p w:rsidR="006D4B0F" w:rsidRPr="0036213B" w:rsidRDefault="006D4B0F" w:rsidP="0036213B">
      <w:pPr>
        <w:shd w:val="clear" w:color="auto" w:fill="FFFFFF"/>
        <w:tabs>
          <w:tab w:val="left" w:pos="360"/>
          <w:tab w:val="left" w:pos="605"/>
        </w:tabs>
        <w:spacing w:line="240" w:lineRule="auto"/>
        <w:rPr>
          <w:rFonts w:ascii="Times New Roman" w:hAnsi="Times New Roman"/>
          <w:sz w:val="28"/>
          <w:szCs w:val="28"/>
        </w:rPr>
      </w:pPr>
      <w:r w:rsidRPr="0036213B">
        <w:rPr>
          <w:rFonts w:ascii="Times New Roman" w:hAnsi="Times New Roman"/>
          <w:sz w:val="28"/>
          <w:szCs w:val="28"/>
        </w:rPr>
        <w:t>в) 10;</w:t>
      </w:r>
    </w:p>
    <w:p w:rsidR="006D4B0F" w:rsidRPr="0036213B" w:rsidRDefault="006D4B0F" w:rsidP="0036213B">
      <w:pPr>
        <w:shd w:val="clear" w:color="auto" w:fill="FFFFFF"/>
        <w:tabs>
          <w:tab w:val="left" w:pos="360"/>
          <w:tab w:val="left" w:pos="605"/>
        </w:tabs>
        <w:spacing w:line="240" w:lineRule="auto"/>
        <w:rPr>
          <w:rFonts w:ascii="Times New Roman" w:hAnsi="Times New Roman"/>
          <w:sz w:val="28"/>
          <w:szCs w:val="28"/>
        </w:rPr>
      </w:pPr>
      <w:r w:rsidRPr="0036213B">
        <w:rPr>
          <w:rFonts w:ascii="Times New Roman" w:hAnsi="Times New Roman"/>
          <w:sz w:val="28"/>
          <w:szCs w:val="28"/>
        </w:rPr>
        <w:t>г) 16.</w:t>
      </w:r>
    </w:p>
    <w:p w:rsidR="006D4B0F" w:rsidRPr="00D45E1E" w:rsidRDefault="006D4B0F" w:rsidP="00D45E1E">
      <w:pPr>
        <w:shd w:val="clear" w:color="auto" w:fill="FFFFFF"/>
        <w:tabs>
          <w:tab w:val="left" w:pos="360"/>
        </w:tabs>
        <w:spacing w:line="240" w:lineRule="auto"/>
        <w:rPr>
          <w:rFonts w:ascii="Times New Roman" w:hAnsi="Times New Roman"/>
          <w:sz w:val="28"/>
          <w:szCs w:val="28"/>
        </w:rPr>
      </w:pPr>
      <w:r w:rsidRPr="00D45E1E">
        <w:rPr>
          <w:rFonts w:ascii="Times New Roman" w:hAnsi="Times New Roman"/>
          <w:sz w:val="28"/>
          <w:szCs w:val="28"/>
        </w:rPr>
        <w:t>25. Для бухгалтерського обліку запасів використовують ра</w:t>
      </w:r>
      <w:r w:rsidRPr="00D45E1E">
        <w:rPr>
          <w:rFonts w:ascii="Times New Roman" w:hAnsi="Times New Roman"/>
          <w:sz w:val="28"/>
          <w:szCs w:val="28"/>
        </w:rPr>
        <w:softHyphen/>
        <w:t>хунки:</w:t>
      </w:r>
    </w:p>
    <w:p w:rsidR="006D4B0F" w:rsidRPr="00D45E1E" w:rsidRDefault="006D4B0F" w:rsidP="00D45E1E">
      <w:pPr>
        <w:shd w:val="clear" w:color="auto" w:fill="FFFFFF"/>
        <w:tabs>
          <w:tab w:val="left" w:pos="360"/>
        </w:tabs>
        <w:spacing w:line="240" w:lineRule="auto"/>
        <w:rPr>
          <w:rFonts w:ascii="Times New Roman" w:hAnsi="Times New Roman"/>
          <w:sz w:val="28"/>
          <w:szCs w:val="28"/>
        </w:rPr>
      </w:pPr>
      <w:r w:rsidRPr="00D45E1E">
        <w:rPr>
          <w:rFonts w:ascii="Times New Roman" w:hAnsi="Times New Roman"/>
          <w:sz w:val="28"/>
          <w:szCs w:val="28"/>
        </w:rPr>
        <w:t>а)</w:t>
      </w:r>
      <w:r w:rsidRPr="00D45E1E">
        <w:rPr>
          <w:rFonts w:ascii="Times New Roman" w:hAnsi="Times New Roman"/>
          <w:sz w:val="28"/>
          <w:szCs w:val="28"/>
        </w:rPr>
        <w:tab/>
        <w:t>1-го класу;</w:t>
      </w:r>
    </w:p>
    <w:p w:rsidR="006D4B0F" w:rsidRPr="00D45E1E" w:rsidRDefault="006D4B0F" w:rsidP="00D45E1E">
      <w:pPr>
        <w:shd w:val="clear" w:color="auto" w:fill="FFFFFF"/>
        <w:tabs>
          <w:tab w:val="left" w:pos="360"/>
        </w:tabs>
        <w:spacing w:line="240" w:lineRule="auto"/>
        <w:rPr>
          <w:rFonts w:ascii="Times New Roman" w:hAnsi="Times New Roman"/>
          <w:sz w:val="28"/>
          <w:szCs w:val="28"/>
        </w:rPr>
      </w:pPr>
      <w:r w:rsidRPr="00D45E1E">
        <w:rPr>
          <w:rFonts w:ascii="Times New Roman" w:hAnsi="Times New Roman"/>
          <w:sz w:val="28"/>
          <w:szCs w:val="28"/>
        </w:rPr>
        <w:t>б)</w:t>
      </w:r>
      <w:r w:rsidRPr="00D45E1E">
        <w:rPr>
          <w:rFonts w:ascii="Times New Roman" w:hAnsi="Times New Roman"/>
          <w:sz w:val="28"/>
          <w:szCs w:val="28"/>
        </w:rPr>
        <w:tab/>
        <w:t>2-го класу;</w:t>
      </w:r>
    </w:p>
    <w:p w:rsidR="006D4B0F" w:rsidRPr="00D45E1E" w:rsidRDefault="006D4B0F" w:rsidP="00D45E1E">
      <w:pPr>
        <w:shd w:val="clear" w:color="auto" w:fill="FFFFFF"/>
        <w:tabs>
          <w:tab w:val="left" w:pos="360"/>
        </w:tabs>
        <w:spacing w:line="240" w:lineRule="auto"/>
        <w:rPr>
          <w:rFonts w:ascii="Times New Roman" w:hAnsi="Times New Roman"/>
          <w:sz w:val="28"/>
          <w:szCs w:val="28"/>
        </w:rPr>
      </w:pPr>
      <w:r w:rsidRPr="00D45E1E">
        <w:rPr>
          <w:rFonts w:ascii="Times New Roman" w:hAnsi="Times New Roman"/>
          <w:sz w:val="28"/>
          <w:szCs w:val="28"/>
        </w:rPr>
        <w:t>в)</w:t>
      </w:r>
      <w:r w:rsidRPr="00D45E1E">
        <w:rPr>
          <w:rFonts w:ascii="Times New Roman" w:hAnsi="Times New Roman"/>
          <w:sz w:val="28"/>
          <w:szCs w:val="28"/>
        </w:rPr>
        <w:tab/>
        <w:t>3-го класу;</w:t>
      </w:r>
    </w:p>
    <w:p w:rsidR="006D4B0F" w:rsidRPr="00D45E1E" w:rsidRDefault="006D4B0F" w:rsidP="006D4B0F">
      <w:pPr>
        <w:shd w:val="clear" w:color="auto" w:fill="FFFFFF"/>
        <w:tabs>
          <w:tab w:val="left" w:pos="360"/>
          <w:tab w:val="left" w:pos="552"/>
        </w:tabs>
        <w:spacing w:line="360" w:lineRule="auto"/>
        <w:rPr>
          <w:rFonts w:ascii="Times New Roman" w:hAnsi="Times New Roman"/>
          <w:sz w:val="28"/>
          <w:szCs w:val="28"/>
        </w:rPr>
      </w:pPr>
      <w:r w:rsidRPr="00D45E1E">
        <w:rPr>
          <w:rFonts w:ascii="Times New Roman" w:hAnsi="Times New Roman"/>
          <w:sz w:val="28"/>
          <w:szCs w:val="28"/>
        </w:rPr>
        <w:t>г)</w:t>
      </w:r>
      <w:r w:rsidRPr="00D45E1E">
        <w:rPr>
          <w:rFonts w:ascii="Times New Roman" w:hAnsi="Times New Roman"/>
          <w:sz w:val="28"/>
          <w:szCs w:val="28"/>
        </w:rPr>
        <w:tab/>
        <w:t>6-го класу.</w:t>
      </w:r>
    </w:p>
    <w:p w:rsidR="006D4B0F" w:rsidRPr="00D45E1E" w:rsidRDefault="006D4B0F" w:rsidP="00D45E1E">
      <w:pPr>
        <w:shd w:val="clear" w:color="auto" w:fill="FFFFFF"/>
        <w:tabs>
          <w:tab w:val="left" w:pos="360"/>
          <w:tab w:val="left" w:pos="547"/>
        </w:tabs>
        <w:spacing w:line="240" w:lineRule="auto"/>
        <w:rPr>
          <w:rFonts w:ascii="Times New Roman" w:hAnsi="Times New Roman"/>
          <w:sz w:val="28"/>
          <w:szCs w:val="28"/>
        </w:rPr>
      </w:pPr>
      <w:r w:rsidRPr="00D45E1E">
        <w:rPr>
          <w:rFonts w:ascii="Times New Roman" w:hAnsi="Times New Roman"/>
          <w:sz w:val="28"/>
          <w:szCs w:val="28"/>
        </w:rPr>
        <w:t>26. До первісної вартості запасів не включається:</w:t>
      </w:r>
    </w:p>
    <w:p w:rsidR="006D4B0F" w:rsidRPr="00D45E1E" w:rsidRDefault="006D4B0F" w:rsidP="00D45E1E">
      <w:pPr>
        <w:shd w:val="clear" w:color="auto" w:fill="FFFFFF"/>
        <w:tabs>
          <w:tab w:val="left" w:pos="360"/>
          <w:tab w:val="left" w:pos="562"/>
        </w:tabs>
        <w:spacing w:line="240" w:lineRule="auto"/>
        <w:rPr>
          <w:rFonts w:ascii="Times New Roman" w:hAnsi="Times New Roman"/>
          <w:sz w:val="28"/>
          <w:szCs w:val="28"/>
        </w:rPr>
      </w:pPr>
      <w:r w:rsidRPr="00D45E1E">
        <w:rPr>
          <w:rFonts w:ascii="Times New Roman" w:hAnsi="Times New Roman"/>
          <w:sz w:val="28"/>
          <w:szCs w:val="28"/>
        </w:rPr>
        <w:t>а)</w:t>
      </w:r>
      <w:r w:rsidRPr="00D45E1E">
        <w:rPr>
          <w:rFonts w:ascii="Times New Roman" w:hAnsi="Times New Roman"/>
          <w:sz w:val="28"/>
          <w:szCs w:val="28"/>
        </w:rPr>
        <w:tab/>
        <w:t>сума ввізного мита;</w:t>
      </w:r>
    </w:p>
    <w:p w:rsidR="006D4B0F" w:rsidRPr="00D45E1E" w:rsidRDefault="006D4B0F" w:rsidP="00D45E1E">
      <w:pPr>
        <w:shd w:val="clear" w:color="auto" w:fill="FFFFFF"/>
        <w:tabs>
          <w:tab w:val="left" w:pos="360"/>
          <w:tab w:val="left" w:pos="562"/>
        </w:tabs>
        <w:spacing w:line="240" w:lineRule="auto"/>
        <w:rPr>
          <w:rFonts w:ascii="Times New Roman" w:hAnsi="Times New Roman"/>
          <w:sz w:val="28"/>
          <w:szCs w:val="28"/>
        </w:rPr>
      </w:pPr>
      <w:r w:rsidRPr="00D45E1E">
        <w:rPr>
          <w:rFonts w:ascii="Times New Roman" w:hAnsi="Times New Roman"/>
          <w:sz w:val="28"/>
          <w:szCs w:val="28"/>
        </w:rPr>
        <w:t>б)</w:t>
      </w:r>
      <w:r w:rsidRPr="00D45E1E">
        <w:rPr>
          <w:rFonts w:ascii="Times New Roman" w:hAnsi="Times New Roman"/>
          <w:sz w:val="28"/>
          <w:szCs w:val="28"/>
        </w:rPr>
        <w:tab/>
        <w:t>сума непрямих податків;</w:t>
      </w:r>
    </w:p>
    <w:p w:rsidR="006D4B0F" w:rsidRPr="00D45E1E" w:rsidRDefault="006D4B0F" w:rsidP="00D45E1E">
      <w:pPr>
        <w:shd w:val="clear" w:color="auto" w:fill="FFFFFF"/>
        <w:tabs>
          <w:tab w:val="left" w:pos="360"/>
          <w:tab w:val="left" w:pos="562"/>
        </w:tabs>
        <w:spacing w:line="240" w:lineRule="auto"/>
        <w:rPr>
          <w:rFonts w:ascii="Times New Roman" w:hAnsi="Times New Roman"/>
          <w:sz w:val="28"/>
          <w:szCs w:val="28"/>
        </w:rPr>
      </w:pPr>
      <w:r w:rsidRPr="00D45E1E">
        <w:rPr>
          <w:rFonts w:ascii="Times New Roman" w:hAnsi="Times New Roman"/>
          <w:sz w:val="28"/>
          <w:szCs w:val="28"/>
        </w:rPr>
        <w:t>в)</w:t>
      </w:r>
      <w:r w:rsidRPr="00D45E1E">
        <w:rPr>
          <w:rFonts w:ascii="Times New Roman" w:hAnsi="Times New Roman"/>
          <w:sz w:val="28"/>
          <w:szCs w:val="28"/>
        </w:rPr>
        <w:tab/>
        <w:t>відсотки за користування позиками на придбання запасів;</w:t>
      </w:r>
    </w:p>
    <w:p w:rsidR="006D4B0F" w:rsidRPr="003B7A48" w:rsidRDefault="006D4B0F" w:rsidP="003B7A48">
      <w:pPr>
        <w:shd w:val="clear" w:color="auto" w:fill="FFFFFF"/>
        <w:tabs>
          <w:tab w:val="left" w:pos="360"/>
          <w:tab w:val="left" w:pos="562"/>
        </w:tabs>
        <w:spacing w:line="240" w:lineRule="auto"/>
        <w:rPr>
          <w:rFonts w:ascii="Times New Roman" w:hAnsi="Times New Roman"/>
          <w:sz w:val="28"/>
          <w:szCs w:val="28"/>
        </w:rPr>
      </w:pPr>
      <w:r w:rsidRPr="003B7A48">
        <w:rPr>
          <w:rFonts w:ascii="Times New Roman" w:hAnsi="Times New Roman"/>
          <w:sz w:val="28"/>
          <w:szCs w:val="28"/>
        </w:rPr>
        <w:t>г)</w:t>
      </w:r>
      <w:r w:rsidRPr="003B7A48">
        <w:rPr>
          <w:rFonts w:ascii="Times New Roman" w:hAnsi="Times New Roman"/>
          <w:sz w:val="28"/>
          <w:szCs w:val="28"/>
        </w:rPr>
        <w:tab/>
        <w:t>правильні відповіді а) та в).</w:t>
      </w:r>
    </w:p>
    <w:p w:rsidR="006D4B0F" w:rsidRPr="00CB46D8" w:rsidRDefault="006D4B0F" w:rsidP="00CB46D8">
      <w:pPr>
        <w:shd w:val="clear" w:color="auto" w:fill="FFFFFF"/>
        <w:tabs>
          <w:tab w:val="left" w:pos="360"/>
          <w:tab w:val="left" w:pos="547"/>
        </w:tabs>
        <w:spacing w:line="240" w:lineRule="auto"/>
        <w:rPr>
          <w:rFonts w:ascii="Times New Roman" w:hAnsi="Times New Roman"/>
          <w:sz w:val="28"/>
          <w:szCs w:val="28"/>
        </w:rPr>
      </w:pPr>
      <w:r w:rsidRPr="00CB46D8">
        <w:rPr>
          <w:rFonts w:ascii="Times New Roman" w:hAnsi="Times New Roman"/>
          <w:sz w:val="28"/>
          <w:szCs w:val="28"/>
        </w:rPr>
        <w:t>27.</w:t>
      </w:r>
      <w:r w:rsidRPr="00CB46D8">
        <w:rPr>
          <w:rFonts w:ascii="Times New Roman" w:hAnsi="Times New Roman"/>
          <w:sz w:val="28"/>
          <w:szCs w:val="28"/>
        </w:rPr>
        <w:tab/>
        <w:t xml:space="preserve"> П(С)БО 9 не поширюється на облік:</w:t>
      </w:r>
    </w:p>
    <w:p w:rsidR="006D4B0F" w:rsidRPr="00CB46D8" w:rsidRDefault="006D4B0F" w:rsidP="00CB46D8">
      <w:pPr>
        <w:shd w:val="clear" w:color="auto" w:fill="FFFFFF"/>
        <w:tabs>
          <w:tab w:val="left" w:pos="360"/>
          <w:tab w:val="left" w:pos="576"/>
        </w:tabs>
        <w:spacing w:line="240" w:lineRule="auto"/>
        <w:rPr>
          <w:rFonts w:ascii="Times New Roman" w:hAnsi="Times New Roman"/>
          <w:sz w:val="28"/>
          <w:szCs w:val="28"/>
        </w:rPr>
      </w:pPr>
      <w:r w:rsidRPr="00CB46D8">
        <w:rPr>
          <w:rFonts w:ascii="Times New Roman" w:hAnsi="Times New Roman"/>
          <w:sz w:val="28"/>
          <w:szCs w:val="28"/>
        </w:rPr>
        <w:t>а)</w:t>
      </w:r>
      <w:r w:rsidRPr="00CB46D8">
        <w:rPr>
          <w:rFonts w:ascii="Times New Roman" w:hAnsi="Times New Roman"/>
          <w:sz w:val="28"/>
          <w:szCs w:val="28"/>
        </w:rPr>
        <w:tab/>
        <w:t>незавершених робіт за будівельними контрактами;</w:t>
      </w:r>
    </w:p>
    <w:p w:rsidR="006D4B0F" w:rsidRPr="00CB46D8" w:rsidRDefault="006D4B0F" w:rsidP="00CB46D8">
      <w:pPr>
        <w:shd w:val="clear" w:color="auto" w:fill="FFFFFF"/>
        <w:tabs>
          <w:tab w:val="left" w:pos="360"/>
          <w:tab w:val="left" w:pos="576"/>
        </w:tabs>
        <w:spacing w:line="240" w:lineRule="auto"/>
        <w:rPr>
          <w:rFonts w:ascii="Times New Roman" w:hAnsi="Times New Roman"/>
          <w:sz w:val="28"/>
          <w:szCs w:val="28"/>
        </w:rPr>
      </w:pPr>
      <w:r w:rsidRPr="00CB46D8">
        <w:rPr>
          <w:rFonts w:ascii="Times New Roman" w:hAnsi="Times New Roman"/>
          <w:sz w:val="28"/>
          <w:szCs w:val="28"/>
        </w:rPr>
        <w:t>б)</w:t>
      </w:r>
      <w:r w:rsidRPr="00CB46D8">
        <w:rPr>
          <w:rFonts w:ascii="Times New Roman" w:hAnsi="Times New Roman"/>
          <w:sz w:val="28"/>
          <w:szCs w:val="28"/>
        </w:rPr>
        <w:tab/>
        <w:t>фінансових активів;</w:t>
      </w:r>
    </w:p>
    <w:p w:rsidR="006D4B0F" w:rsidRPr="00CB46D8" w:rsidRDefault="006D4B0F" w:rsidP="00CB46D8">
      <w:pPr>
        <w:shd w:val="clear" w:color="auto" w:fill="FFFFFF"/>
        <w:tabs>
          <w:tab w:val="left" w:pos="360"/>
          <w:tab w:val="left" w:pos="576"/>
        </w:tabs>
        <w:spacing w:line="240" w:lineRule="auto"/>
        <w:rPr>
          <w:rFonts w:ascii="Times New Roman" w:hAnsi="Times New Roman"/>
          <w:sz w:val="28"/>
          <w:szCs w:val="28"/>
        </w:rPr>
      </w:pPr>
      <w:r w:rsidRPr="00CB46D8">
        <w:rPr>
          <w:rFonts w:ascii="Times New Roman" w:hAnsi="Times New Roman"/>
          <w:sz w:val="28"/>
          <w:szCs w:val="28"/>
        </w:rPr>
        <w:t>в)</w:t>
      </w:r>
      <w:r w:rsidRPr="00CB46D8">
        <w:rPr>
          <w:rFonts w:ascii="Times New Roman" w:hAnsi="Times New Roman"/>
          <w:sz w:val="28"/>
          <w:szCs w:val="28"/>
        </w:rPr>
        <w:tab/>
        <w:t>виробничих запасів;</w:t>
      </w:r>
    </w:p>
    <w:p w:rsidR="006D4B0F" w:rsidRPr="00CB46D8" w:rsidRDefault="006D4B0F" w:rsidP="00CB46D8">
      <w:pPr>
        <w:shd w:val="clear" w:color="auto" w:fill="FFFFFF"/>
        <w:tabs>
          <w:tab w:val="left" w:pos="360"/>
          <w:tab w:val="left" w:pos="576"/>
        </w:tabs>
        <w:spacing w:line="240" w:lineRule="auto"/>
        <w:rPr>
          <w:rFonts w:ascii="Times New Roman" w:hAnsi="Times New Roman"/>
          <w:sz w:val="28"/>
          <w:szCs w:val="28"/>
        </w:rPr>
      </w:pPr>
      <w:r w:rsidRPr="00CB46D8">
        <w:rPr>
          <w:rFonts w:ascii="Times New Roman" w:hAnsi="Times New Roman"/>
          <w:sz w:val="28"/>
          <w:szCs w:val="28"/>
        </w:rPr>
        <w:t>г)</w:t>
      </w:r>
      <w:r w:rsidRPr="00CB46D8">
        <w:rPr>
          <w:rFonts w:ascii="Times New Roman" w:hAnsi="Times New Roman"/>
          <w:sz w:val="28"/>
          <w:szCs w:val="28"/>
        </w:rPr>
        <w:tab/>
        <w:t>правильні відповіді а) та б).</w:t>
      </w:r>
    </w:p>
    <w:p w:rsidR="006D4B0F" w:rsidRPr="00CB46D8" w:rsidRDefault="006D4B0F" w:rsidP="00CB46D8">
      <w:pPr>
        <w:shd w:val="clear" w:color="auto" w:fill="FFFFFF"/>
        <w:tabs>
          <w:tab w:val="left" w:pos="360"/>
          <w:tab w:val="left" w:pos="547"/>
        </w:tabs>
        <w:spacing w:line="240" w:lineRule="auto"/>
        <w:rPr>
          <w:rFonts w:ascii="Times New Roman" w:hAnsi="Times New Roman"/>
          <w:sz w:val="28"/>
          <w:szCs w:val="28"/>
        </w:rPr>
      </w:pPr>
      <w:r w:rsidRPr="00CB46D8">
        <w:rPr>
          <w:rFonts w:ascii="Times New Roman" w:hAnsi="Times New Roman"/>
          <w:sz w:val="28"/>
          <w:szCs w:val="28"/>
        </w:rPr>
        <w:t>28.</w:t>
      </w:r>
      <w:r w:rsidRPr="00CB46D8">
        <w:rPr>
          <w:rFonts w:ascii="Times New Roman" w:hAnsi="Times New Roman"/>
          <w:sz w:val="28"/>
          <w:szCs w:val="28"/>
        </w:rPr>
        <w:tab/>
        <w:t xml:space="preserve"> Облік запасних частин ведеться на рахунку:</w:t>
      </w:r>
    </w:p>
    <w:p w:rsidR="006D4B0F" w:rsidRPr="00CB46D8" w:rsidRDefault="006D4B0F" w:rsidP="00CB46D8">
      <w:pPr>
        <w:shd w:val="clear" w:color="auto" w:fill="FFFFFF"/>
        <w:tabs>
          <w:tab w:val="left" w:pos="360"/>
          <w:tab w:val="left" w:pos="586"/>
        </w:tabs>
        <w:spacing w:line="240" w:lineRule="auto"/>
        <w:rPr>
          <w:rFonts w:ascii="Times New Roman" w:hAnsi="Times New Roman"/>
          <w:sz w:val="28"/>
          <w:szCs w:val="28"/>
        </w:rPr>
      </w:pPr>
      <w:r w:rsidRPr="00CB46D8">
        <w:rPr>
          <w:rFonts w:ascii="Times New Roman" w:hAnsi="Times New Roman"/>
          <w:sz w:val="28"/>
          <w:szCs w:val="28"/>
        </w:rPr>
        <w:t>а)</w:t>
      </w:r>
      <w:r w:rsidRPr="00CB46D8">
        <w:rPr>
          <w:rFonts w:ascii="Times New Roman" w:hAnsi="Times New Roman"/>
          <w:sz w:val="28"/>
          <w:szCs w:val="28"/>
        </w:rPr>
        <w:tab/>
        <w:t>22;</w:t>
      </w:r>
    </w:p>
    <w:p w:rsidR="006D4B0F" w:rsidRPr="00CB46D8" w:rsidRDefault="006D4B0F" w:rsidP="00CB46D8">
      <w:pPr>
        <w:shd w:val="clear" w:color="auto" w:fill="FFFFFF"/>
        <w:tabs>
          <w:tab w:val="left" w:pos="360"/>
          <w:tab w:val="left" w:pos="586"/>
        </w:tabs>
        <w:spacing w:line="240" w:lineRule="auto"/>
        <w:rPr>
          <w:rFonts w:ascii="Times New Roman" w:hAnsi="Times New Roman"/>
          <w:sz w:val="28"/>
          <w:szCs w:val="28"/>
        </w:rPr>
      </w:pPr>
      <w:r w:rsidRPr="00CB46D8">
        <w:rPr>
          <w:rFonts w:ascii="Times New Roman" w:hAnsi="Times New Roman"/>
          <w:sz w:val="28"/>
          <w:szCs w:val="28"/>
        </w:rPr>
        <w:t>б)</w:t>
      </w:r>
      <w:r w:rsidRPr="00CB46D8">
        <w:rPr>
          <w:rFonts w:ascii="Times New Roman" w:hAnsi="Times New Roman"/>
          <w:sz w:val="28"/>
          <w:szCs w:val="28"/>
        </w:rPr>
        <w:tab/>
        <w:t>203;</w:t>
      </w:r>
    </w:p>
    <w:p w:rsidR="006D4B0F" w:rsidRPr="00CB46D8" w:rsidRDefault="006D4B0F" w:rsidP="00CB46D8">
      <w:pPr>
        <w:shd w:val="clear" w:color="auto" w:fill="FFFFFF"/>
        <w:tabs>
          <w:tab w:val="left" w:pos="360"/>
          <w:tab w:val="left" w:pos="586"/>
        </w:tabs>
        <w:spacing w:line="240" w:lineRule="auto"/>
        <w:rPr>
          <w:rFonts w:ascii="Times New Roman" w:hAnsi="Times New Roman"/>
          <w:sz w:val="28"/>
          <w:szCs w:val="28"/>
        </w:rPr>
      </w:pPr>
      <w:r w:rsidRPr="00CB46D8">
        <w:rPr>
          <w:rFonts w:ascii="Times New Roman" w:hAnsi="Times New Roman"/>
          <w:sz w:val="28"/>
          <w:szCs w:val="28"/>
        </w:rPr>
        <w:t>в)</w:t>
      </w:r>
      <w:r w:rsidRPr="00CB46D8">
        <w:rPr>
          <w:rFonts w:ascii="Times New Roman" w:hAnsi="Times New Roman"/>
          <w:sz w:val="28"/>
          <w:szCs w:val="28"/>
        </w:rPr>
        <w:tab/>
        <w:t>207;</w:t>
      </w:r>
    </w:p>
    <w:p w:rsidR="006D4B0F" w:rsidRPr="00CB46D8" w:rsidRDefault="006D4B0F" w:rsidP="00CB46D8">
      <w:pPr>
        <w:shd w:val="clear" w:color="auto" w:fill="FFFFFF"/>
        <w:tabs>
          <w:tab w:val="left" w:pos="360"/>
          <w:tab w:val="left" w:pos="547"/>
        </w:tabs>
        <w:spacing w:line="240" w:lineRule="auto"/>
        <w:rPr>
          <w:rFonts w:ascii="Times New Roman" w:hAnsi="Times New Roman"/>
          <w:sz w:val="28"/>
          <w:szCs w:val="28"/>
        </w:rPr>
      </w:pPr>
      <w:r w:rsidRPr="00CB46D8">
        <w:rPr>
          <w:rFonts w:ascii="Times New Roman" w:hAnsi="Times New Roman"/>
          <w:sz w:val="28"/>
          <w:szCs w:val="28"/>
        </w:rPr>
        <w:t>г)</w:t>
      </w:r>
      <w:r w:rsidRPr="00CB46D8">
        <w:rPr>
          <w:rFonts w:ascii="Times New Roman" w:hAnsi="Times New Roman"/>
          <w:sz w:val="28"/>
          <w:szCs w:val="28"/>
        </w:rPr>
        <w:tab/>
        <w:t>28.</w:t>
      </w:r>
    </w:p>
    <w:p w:rsidR="006D4B0F" w:rsidRPr="00CB46D8" w:rsidRDefault="006D4B0F" w:rsidP="00CB46D8">
      <w:pPr>
        <w:shd w:val="clear" w:color="auto" w:fill="FFFFFF"/>
        <w:tabs>
          <w:tab w:val="left" w:pos="360"/>
          <w:tab w:val="left" w:pos="547"/>
        </w:tabs>
        <w:spacing w:line="240" w:lineRule="auto"/>
        <w:rPr>
          <w:rFonts w:ascii="Times New Roman" w:hAnsi="Times New Roman"/>
          <w:sz w:val="28"/>
          <w:szCs w:val="28"/>
        </w:rPr>
      </w:pPr>
      <w:r w:rsidRPr="00CB46D8">
        <w:rPr>
          <w:rFonts w:ascii="Times New Roman" w:hAnsi="Times New Roman"/>
          <w:sz w:val="28"/>
          <w:szCs w:val="28"/>
        </w:rPr>
        <w:lastRenderedPageBreak/>
        <w:t>29. На рахунку 26 ведеться облік:</w:t>
      </w:r>
    </w:p>
    <w:p w:rsidR="006D4B0F" w:rsidRPr="00CB46D8" w:rsidRDefault="006D4B0F" w:rsidP="00CB46D8">
      <w:pPr>
        <w:shd w:val="clear" w:color="auto" w:fill="FFFFFF"/>
        <w:tabs>
          <w:tab w:val="left" w:pos="360"/>
          <w:tab w:val="left" w:pos="547"/>
        </w:tabs>
        <w:spacing w:line="240" w:lineRule="auto"/>
        <w:rPr>
          <w:rFonts w:ascii="Times New Roman" w:hAnsi="Times New Roman"/>
          <w:sz w:val="28"/>
          <w:szCs w:val="28"/>
        </w:rPr>
      </w:pPr>
      <w:r w:rsidRPr="00CB46D8">
        <w:rPr>
          <w:rFonts w:ascii="Times New Roman" w:hAnsi="Times New Roman"/>
          <w:sz w:val="28"/>
          <w:szCs w:val="28"/>
        </w:rPr>
        <w:t>а)</w:t>
      </w:r>
      <w:r w:rsidRPr="00CB46D8">
        <w:rPr>
          <w:rFonts w:ascii="Times New Roman" w:hAnsi="Times New Roman"/>
          <w:sz w:val="28"/>
          <w:szCs w:val="28"/>
        </w:rPr>
        <w:tab/>
        <w:t>виробничих запасів;</w:t>
      </w:r>
    </w:p>
    <w:p w:rsidR="006D4B0F" w:rsidRPr="00CB46D8" w:rsidRDefault="006D4B0F" w:rsidP="00CB46D8">
      <w:pPr>
        <w:shd w:val="clear" w:color="auto" w:fill="FFFFFF"/>
        <w:tabs>
          <w:tab w:val="left" w:pos="360"/>
          <w:tab w:val="left" w:pos="547"/>
        </w:tabs>
        <w:spacing w:line="240" w:lineRule="auto"/>
        <w:rPr>
          <w:rFonts w:ascii="Times New Roman" w:hAnsi="Times New Roman"/>
          <w:sz w:val="28"/>
          <w:szCs w:val="28"/>
        </w:rPr>
      </w:pPr>
      <w:r w:rsidRPr="00CB46D8">
        <w:rPr>
          <w:rFonts w:ascii="Times New Roman" w:hAnsi="Times New Roman"/>
          <w:sz w:val="28"/>
          <w:szCs w:val="28"/>
        </w:rPr>
        <w:t>б)</w:t>
      </w:r>
      <w:r w:rsidRPr="00CB46D8">
        <w:rPr>
          <w:rFonts w:ascii="Times New Roman" w:hAnsi="Times New Roman"/>
          <w:sz w:val="28"/>
          <w:szCs w:val="28"/>
        </w:rPr>
        <w:tab/>
        <w:t>товарів;</w:t>
      </w:r>
    </w:p>
    <w:p w:rsidR="006D4B0F" w:rsidRPr="00CB46D8" w:rsidRDefault="006D4B0F" w:rsidP="00CB46D8">
      <w:pPr>
        <w:shd w:val="clear" w:color="auto" w:fill="FFFFFF"/>
        <w:tabs>
          <w:tab w:val="left" w:pos="360"/>
          <w:tab w:val="left" w:pos="547"/>
        </w:tabs>
        <w:spacing w:line="240" w:lineRule="auto"/>
        <w:rPr>
          <w:rFonts w:ascii="Times New Roman" w:hAnsi="Times New Roman"/>
          <w:sz w:val="28"/>
          <w:szCs w:val="28"/>
        </w:rPr>
      </w:pPr>
      <w:r w:rsidRPr="00CB46D8">
        <w:rPr>
          <w:rFonts w:ascii="Times New Roman" w:hAnsi="Times New Roman"/>
          <w:sz w:val="28"/>
          <w:szCs w:val="28"/>
        </w:rPr>
        <w:t>в)</w:t>
      </w:r>
      <w:r w:rsidRPr="00CB46D8">
        <w:rPr>
          <w:rFonts w:ascii="Times New Roman" w:hAnsi="Times New Roman"/>
          <w:sz w:val="28"/>
          <w:szCs w:val="28"/>
        </w:rPr>
        <w:tab/>
        <w:t>готової продукції;</w:t>
      </w:r>
    </w:p>
    <w:p w:rsidR="006D4B0F" w:rsidRPr="00CB46D8" w:rsidRDefault="006D4B0F" w:rsidP="00CB46D8">
      <w:pPr>
        <w:shd w:val="clear" w:color="auto" w:fill="FFFFFF"/>
        <w:tabs>
          <w:tab w:val="left" w:pos="360"/>
          <w:tab w:val="left" w:pos="547"/>
        </w:tabs>
        <w:spacing w:line="240" w:lineRule="auto"/>
        <w:rPr>
          <w:rFonts w:ascii="Times New Roman" w:hAnsi="Times New Roman"/>
          <w:sz w:val="28"/>
          <w:szCs w:val="28"/>
        </w:rPr>
      </w:pPr>
      <w:r w:rsidRPr="00CB46D8">
        <w:rPr>
          <w:rFonts w:ascii="Times New Roman" w:hAnsi="Times New Roman"/>
          <w:sz w:val="28"/>
          <w:szCs w:val="28"/>
        </w:rPr>
        <w:t>г)</w:t>
      </w:r>
      <w:r w:rsidRPr="00CB46D8">
        <w:rPr>
          <w:rFonts w:ascii="Times New Roman" w:hAnsi="Times New Roman"/>
          <w:sz w:val="28"/>
          <w:szCs w:val="28"/>
        </w:rPr>
        <w:tab/>
        <w:t>МШП.</w:t>
      </w:r>
    </w:p>
    <w:p w:rsidR="006D4B0F" w:rsidRPr="00CB46D8" w:rsidRDefault="006D4B0F" w:rsidP="00CB46D8">
      <w:pPr>
        <w:shd w:val="clear" w:color="auto" w:fill="FFFFFF"/>
        <w:tabs>
          <w:tab w:val="left" w:pos="360"/>
          <w:tab w:val="left" w:pos="547"/>
        </w:tabs>
        <w:spacing w:line="240" w:lineRule="auto"/>
        <w:rPr>
          <w:rFonts w:ascii="Times New Roman" w:hAnsi="Times New Roman"/>
          <w:sz w:val="28"/>
          <w:szCs w:val="28"/>
        </w:rPr>
      </w:pPr>
      <w:r w:rsidRPr="00CB46D8">
        <w:rPr>
          <w:rFonts w:ascii="Times New Roman" w:hAnsi="Times New Roman"/>
          <w:sz w:val="28"/>
          <w:szCs w:val="28"/>
        </w:rPr>
        <w:t>30.</w:t>
      </w:r>
      <w:r w:rsidRPr="00CB46D8">
        <w:rPr>
          <w:rFonts w:ascii="Times New Roman" w:hAnsi="Times New Roman"/>
          <w:sz w:val="28"/>
          <w:szCs w:val="28"/>
        </w:rPr>
        <w:tab/>
        <w:t xml:space="preserve"> У січні придбано 20 одиниць запасів по 35 грн., у лютому – 15 по 27 грн., у березні – 30 по 29 грн. У квітні було реалізовано 33 одиниці. Собівартість запасів на кінець квітня за методом ФІФО становить:</w:t>
      </w:r>
    </w:p>
    <w:p w:rsidR="006D4B0F" w:rsidRPr="00CB46D8" w:rsidRDefault="006D4B0F" w:rsidP="00CB46D8">
      <w:pPr>
        <w:shd w:val="clear" w:color="auto" w:fill="FFFFFF"/>
        <w:tabs>
          <w:tab w:val="left" w:pos="360"/>
          <w:tab w:val="left" w:pos="571"/>
        </w:tabs>
        <w:spacing w:line="240" w:lineRule="auto"/>
        <w:rPr>
          <w:rFonts w:ascii="Times New Roman" w:hAnsi="Times New Roman"/>
          <w:sz w:val="28"/>
          <w:szCs w:val="28"/>
        </w:rPr>
      </w:pPr>
      <w:r w:rsidRPr="00CB46D8">
        <w:rPr>
          <w:rFonts w:ascii="Times New Roman" w:hAnsi="Times New Roman"/>
          <w:sz w:val="28"/>
          <w:szCs w:val="28"/>
        </w:rPr>
        <w:t>а)</w:t>
      </w:r>
      <w:r w:rsidRPr="00CB46D8">
        <w:rPr>
          <w:rFonts w:ascii="Times New Roman" w:hAnsi="Times New Roman"/>
          <w:sz w:val="28"/>
          <w:szCs w:val="28"/>
        </w:rPr>
        <w:tab/>
        <w:t>972 грн.;</w:t>
      </w:r>
    </w:p>
    <w:p w:rsidR="006D4B0F" w:rsidRPr="00CB46D8" w:rsidRDefault="006D4B0F" w:rsidP="00CB46D8">
      <w:pPr>
        <w:shd w:val="clear" w:color="auto" w:fill="FFFFFF"/>
        <w:tabs>
          <w:tab w:val="left" w:pos="360"/>
          <w:tab w:val="left" w:pos="571"/>
        </w:tabs>
        <w:spacing w:line="240" w:lineRule="auto"/>
        <w:rPr>
          <w:rFonts w:ascii="Times New Roman" w:hAnsi="Times New Roman"/>
          <w:sz w:val="28"/>
          <w:szCs w:val="28"/>
        </w:rPr>
      </w:pPr>
      <w:r w:rsidRPr="00CB46D8">
        <w:rPr>
          <w:rFonts w:ascii="Times New Roman" w:hAnsi="Times New Roman"/>
          <w:sz w:val="28"/>
          <w:szCs w:val="28"/>
        </w:rPr>
        <w:t>б)</w:t>
      </w:r>
      <w:r w:rsidRPr="00CB46D8">
        <w:rPr>
          <w:rFonts w:ascii="Times New Roman" w:hAnsi="Times New Roman"/>
          <w:sz w:val="28"/>
          <w:szCs w:val="28"/>
        </w:rPr>
        <w:tab/>
        <w:t>924 грн.;</w:t>
      </w:r>
    </w:p>
    <w:p w:rsidR="006D4B0F" w:rsidRPr="00CB46D8" w:rsidRDefault="006D4B0F" w:rsidP="00CB46D8">
      <w:pPr>
        <w:shd w:val="clear" w:color="auto" w:fill="FFFFFF"/>
        <w:tabs>
          <w:tab w:val="left" w:pos="360"/>
          <w:tab w:val="left" w:pos="571"/>
        </w:tabs>
        <w:spacing w:line="240" w:lineRule="auto"/>
        <w:rPr>
          <w:rFonts w:ascii="Times New Roman" w:hAnsi="Times New Roman"/>
          <w:sz w:val="28"/>
          <w:szCs w:val="28"/>
        </w:rPr>
      </w:pPr>
      <w:r w:rsidRPr="00CB46D8">
        <w:rPr>
          <w:rFonts w:ascii="Times New Roman" w:hAnsi="Times New Roman"/>
          <w:sz w:val="28"/>
          <w:szCs w:val="28"/>
        </w:rPr>
        <w:t>в)</w:t>
      </w:r>
      <w:r w:rsidRPr="00CB46D8">
        <w:rPr>
          <w:rFonts w:ascii="Times New Roman" w:hAnsi="Times New Roman"/>
          <w:sz w:val="28"/>
          <w:szCs w:val="28"/>
        </w:rPr>
        <w:tab/>
        <w:t>1024 грн.;</w:t>
      </w:r>
    </w:p>
    <w:p w:rsidR="006D4B0F" w:rsidRPr="00CB46D8" w:rsidRDefault="006D4B0F" w:rsidP="00CB46D8">
      <w:pPr>
        <w:shd w:val="clear" w:color="auto" w:fill="FFFFFF"/>
        <w:tabs>
          <w:tab w:val="left" w:pos="360"/>
          <w:tab w:val="left" w:pos="562"/>
        </w:tabs>
        <w:spacing w:line="240" w:lineRule="auto"/>
        <w:rPr>
          <w:rFonts w:ascii="Times New Roman" w:hAnsi="Times New Roman"/>
          <w:sz w:val="28"/>
          <w:szCs w:val="28"/>
        </w:rPr>
      </w:pPr>
      <w:r w:rsidRPr="00CB46D8">
        <w:rPr>
          <w:rFonts w:ascii="Times New Roman" w:hAnsi="Times New Roman"/>
          <w:sz w:val="28"/>
          <w:szCs w:val="28"/>
        </w:rPr>
        <w:t>г)</w:t>
      </w:r>
      <w:r w:rsidRPr="00CB46D8">
        <w:rPr>
          <w:rFonts w:ascii="Times New Roman" w:hAnsi="Times New Roman"/>
          <w:sz w:val="28"/>
          <w:szCs w:val="28"/>
        </w:rPr>
        <w:tab/>
        <w:t>свій варіант відповіді.</w:t>
      </w:r>
    </w:p>
    <w:p w:rsidR="006D4B0F" w:rsidRPr="00CB46D8" w:rsidRDefault="006D4B0F" w:rsidP="00CB46D8">
      <w:pPr>
        <w:shd w:val="clear" w:color="auto" w:fill="FFFFFF"/>
        <w:tabs>
          <w:tab w:val="left" w:pos="360"/>
          <w:tab w:val="left" w:pos="562"/>
        </w:tabs>
        <w:spacing w:line="240" w:lineRule="auto"/>
        <w:rPr>
          <w:rFonts w:ascii="Times New Roman" w:hAnsi="Times New Roman"/>
          <w:sz w:val="28"/>
          <w:szCs w:val="28"/>
        </w:rPr>
      </w:pPr>
      <w:r w:rsidRPr="00CB46D8">
        <w:rPr>
          <w:rFonts w:ascii="Times New Roman" w:hAnsi="Times New Roman"/>
          <w:sz w:val="28"/>
          <w:szCs w:val="28"/>
        </w:rPr>
        <w:t>31.</w:t>
      </w:r>
      <w:r w:rsidRPr="00CB46D8">
        <w:rPr>
          <w:rFonts w:ascii="Times New Roman" w:hAnsi="Times New Roman"/>
          <w:sz w:val="28"/>
          <w:szCs w:val="28"/>
        </w:rPr>
        <w:tab/>
        <w:t xml:space="preserve"> У січні придбано 20 одиниць запасів по 35 грн., у лютому – 15 по 27 грн., у березні – 30 по 29 грн. У квітні було реалізовано 33 одиниці. Собівартість запасів на кінець квітня за методом середньозваженої собівартості становить:</w:t>
      </w:r>
    </w:p>
    <w:p w:rsidR="006D4B0F" w:rsidRPr="00CB46D8" w:rsidRDefault="006D4B0F" w:rsidP="00CB46D8">
      <w:pPr>
        <w:shd w:val="clear" w:color="auto" w:fill="FFFFFF"/>
        <w:tabs>
          <w:tab w:val="left" w:pos="360"/>
          <w:tab w:val="left" w:pos="547"/>
        </w:tabs>
        <w:spacing w:line="240" w:lineRule="auto"/>
        <w:rPr>
          <w:rFonts w:ascii="Times New Roman" w:hAnsi="Times New Roman"/>
          <w:sz w:val="28"/>
          <w:szCs w:val="28"/>
        </w:rPr>
      </w:pPr>
      <w:r w:rsidRPr="00CB46D8">
        <w:rPr>
          <w:rFonts w:ascii="Times New Roman" w:hAnsi="Times New Roman"/>
          <w:sz w:val="28"/>
          <w:szCs w:val="28"/>
        </w:rPr>
        <w:t>а)</w:t>
      </w:r>
      <w:r w:rsidRPr="00CB46D8">
        <w:rPr>
          <w:rFonts w:ascii="Times New Roman" w:hAnsi="Times New Roman"/>
          <w:sz w:val="28"/>
          <w:szCs w:val="28"/>
        </w:rPr>
        <w:tab/>
        <w:t>972 грн.;</w:t>
      </w:r>
    </w:p>
    <w:p w:rsidR="006D4B0F" w:rsidRPr="00CB46D8" w:rsidRDefault="006D4B0F" w:rsidP="00CB46D8">
      <w:pPr>
        <w:shd w:val="clear" w:color="auto" w:fill="FFFFFF"/>
        <w:tabs>
          <w:tab w:val="left" w:pos="360"/>
          <w:tab w:val="left" w:pos="547"/>
        </w:tabs>
        <w:spacing w:line="240" w:lineRule="auto"/>
        <w:rPr>
          <w:rFonts w:ascii="Times New Roman" w:hAnsi="Times New Roman"/>
          <w:sz w:val="28"/>
          <w:szCs w:val="28"/>
        </w:rPr>
      </w:pPr>
      <w:r w:rsidRPr="00CB46D8">
        <w:rPr>
          <w:rFonts w:ascii="Times New Roman" w:hAnsi="Times New Roman"/>
          <w:sz w:val="28"/>
          <w:szCs w:val="28"/>
        </w:rPr>
        <w:t>б)</w:t>
      </w:r>
      <w:r w:rsidRPr="00CB46D8">
        <w:rPr>
          <w:rFonts w:ascii="Times New Roman" w:hAnsi="Times New Roman"/>
          <w:sz w:val="28"/>
          <w:szCs w:val="28"/>
        </w:rPr>
        <w:tab/>
        <w:t>924 грн.;</w:t>
      </w:r>
    </w:p>
    <w:p w:rsidR="006D4B0F" w:rsidRPr="00CB46D8" w:rsidRDefault="006D4B0F" w:rsidP="00CB46D8">
      <w:pPr>
        <w:shd w:val="clear" w:color="auto" w:fill="FFFFFF"/>
        <w:tabs>
          <w:tab w:val="left" w:pos="360"/>
          <w:tab w:val="left" w:pos="581"/>
        </w:tabs>
        <w:spacing w:line="240" w:lineRule="auto"/>
        <w:rPr>
          <w:rFonts w:ascii="Times New Roman" w:hAnsi="Times New Roman"/>
          <w:sz w:val="28"/>
          <w:szCs w:val="28"/>
        </w:rPr>
      </w:pPr>
      <w:r w:rsidRPr="00CB46D8">
        <w:rPr>
          <w:rFonts w:ascii="Times New Roman" w:hAnsi="Times New Roman"/>
          <w:sz w:val="28"/>
          <w:szCs w:val="28"/>
        </w:rPr>
        <w:t>в)</w:t>
      </w:r>
      <w:r w:rsidRPr="00CB46D8">
        <w:rPr>
          <w:rFonts w:ascii="Times New Roman" w:hAnsi="Times New Roman"/>
          <w:sz w:val="28"/>
          <w:szCs w:val="28"/>
        </w:rPr>
        <w:tab/>
        <w:t>1024 грн.;</w:t>
      </w:r>
    </w:p>
    <w:p w:rsidR="006D4B0F" w:rsidRPr="00CB46D8" w:rsidRDefault="006D4B0F" w:rsidP="00CB46D8">
      <w:pPr>
        <w:shd w:val="clear" w:color="auto" w:fill="FFFFFF"/>
        <w:tabs>
          <w:tab w:val="left" w:pos="360"/>
          <w:tab w:val="left" w:pos="581"/>
        </w:tabs>
        <w:spacing w:line="240" w:lineRule="auto"/>
        <w:rPr>
          <w:rFonts w:ascii="Times New Roman" w:hAnsi="Times New Roman"/>
          <w:sz w:val="28"/>
          <w:szCs w:val="28"/>
        </w:rPr>
      </w:pPr>
      <w:r w:rsidRPr="00CB46D8">
        <w:rPr>
          <w:rFonts w:ascii="Times New Roman" w:hAnsi="Times New Roman"/>
          <w:sz w:val="28"/>
          <w:szCs w:val="28"/>
        </w:rPr>
        <w:t>г)</w:t>
      </w:r>
      <w:r w:rsidRPr="00CB46D8">
        <w:rPr>
          <w:rFonts w:ascii="Times New Roman" w:hAnsi="Times New Roman"/>
          <w:sz w:val="28"/>
          <w:szCs w:val="28"/>
        </w:rPr>
        <w:tab/>
        <w:t>свій варіант відповіді.</w:t>
      </w:r>
    </w:p>
    <w:p w:rsidR="006D4B0F" w:rsidRPr="00CB46D8" w:rsidRDefault="006D4B0F" w:rsidP="00CB46D8">
      <w:pPr>
        <w:shd w:val="clear" w:color="auto" w:fill="FFFFFF"/>
        <w:tabs>
          <w:tab w:val="left" w:pos="360"/>
          <w:tab w:val="left" w:pos="562"/>
        </w:tabs>
        <w:spacing w:line="240" w:lineRule="auto"/>
        <w:rPr>
          <w:rFonts w:ascii="Times New Roman" w:hAnsi="Times New Roman"/>
          <w:sz w:val="28"/>
          <w:szCs w:val="28"/>
        </w:rPr>
      </w:pPr>
      <w:r w:rsidRPr="00CB46D8">
        <w:rPr>
          <w:rFonts w:ascii="Times New Roman" w:hAnsi="Times New Roman"/>
          <w:sz w:val="28"/>
          <w:szCs w:val="28"/>
        </w:rPr>
        <w:t>32.</w:t>
      </w:r>
      <w:r w:rsidRPr="00CB46D8">
        <w:rPr>
          <w:rFonts w:ascii="Times New Roman" w:hAnsi="Times New Roman"/>
          <w:sz w:val="28"/>
          <w:szCs w:val="28"/>
        </w:rPr>
        <w:tab/>
        <w:t xml:space="preserve"> Надходження запасів відображається за:</w:t>
      </w:r>
    </w:p>
    <w:p w:rsidR="006D4B0F" w:rsidRPr="00CB46D8" w:rsidRDefault="006D4B0F" w:rsidP="00CB46D8">
      <w:pPr>
        <w:shd w:val="clear" w:color="auto" w:fill="FFFFFF"/>
        <w:tabs>
          <w:tab w:val="left" w:pos="360"/>
          <w:tab w:val="left" w:pos="581"/>
        </w:tabs>
        <w:spacing w:line="240" w:lineRule="auto"/>
        <w:rPr>
          <w:rFonts w:ascii="Times New Roman" w:hAnsi="Times New Roman"/>
          <w:sz w:val="28"/>
          <w:szCs w:val="28"/>
        </w:rPr>
      </w:pPr>
      <w:r w:rsidRPr="00CB46D8">
        <w:rPr>
          <w:rFonts w:ascii="Times New Roman" w:hAnsi="Times New Roman"/>
          <w:sz w:val="28"/>
          <w:szCs w:val="28"/>
        </w:rPr>
        <w:t>а)</w:t>
      </w:r>
      <w:r w:rsidRPr="00CB46D8">
        <w:rPr>
          <w:rFonts w:ascii="Times New Roman" w:hAnsi="Times New Roman"/>
          <w:sz w:val="28"/>
          <w:szCs w:val="28"/>
        </w:rPr>
        <w:tab/>
        <w:t>Д-т 20;</w:t>
      </w:r>
    </w:p>
    <w:p w:rsidR="006D4B0F" w:rsidRPr="00CB46D8" w:rsidRDefault="006D4B0F" w:rsidP="00CB46D8">
      <w:pPr>
        <w:shd w:val="clear" w:color="auto" w:fill="FFFFFF"/>
        <w:tabs>
          <w:tab w:val="left" w:pos="360"/>
          <w:tab w:val="left" w:pos="581"/>
        </w:tabs>
        <w:spacing w:line="240" w:lineRule="auto"/>
        <w:rPr>
          <w:rFonts w:ascii="Times New Roman" w:hAnsi="Times New Roman"/>
          <w:sz w:val="28"/>
          <w:szCs w:val="28"/>
        </w:rPr>
      </w:pPr>
      <w:r w:rsidRPr="00CB46D8">
        <w:rPr>
          <w:rFonts w:ascii="Times New Roman" w:hAnsi="Times New Roman"/>
          <w:sz w:val="28"/>
          <w:szCs w:val="28"/>
        </w:rPr>
        <w:t>б)</w:t>
      </w:r>
      <w:r w:rsidRPr="00CB46D8">
        <w:rPr>
          <w:rFonts w:ascii="Times New Roman" w:hAnsi="Times New Roman"/>
          <w:sz w:val="28"/>
          <w:szCs w:val="28"/>
        </w:rPr>
        <w:tab/>
        <w:t>К-т 20;</w:t>
      </w:r>
    </w:p>
    <w:p w:rsidR="006D4B0F" w:rsidRPr="00CB46D8" w:rsidRDefault="006D4B0F" w:rsidP="00CB46D8">
      <w:pPr>
        <w:shd w:val="clear" w:color="auto" w:fill="FFFFFF"/>
        <w:tabs>
          <w:tab w:val="left" w:pos="360"/>
          <w:tab w:val="left" w:pos="581"/>
        </w:tabs>
        <w:spacing w:line="240" w:lineRule="auto"/>
        <w:rPr>
          <w:rFonts w:ascii="Times New Roman" w:hAnsi="Times New Roman"/>
          <w:sz w:val="28"/>
          <w:szCs w:val="28"/>
        </w:rPr>
      </w:pPr>
      <w:r w:rsidRPr="00CB46D8">
        <w:rPr>
          <w:rFonts w:ascii="Times New Roman" w:hAnsi="Times New Roman"/>
          <w:sz w:val="28"/>
          <w:szCs w:val="28"/>
        </w:rPr>
        <w:t>в)</w:t>
      </w:r>
      <w:r w:rsidRPr="00CB46D8">
        <w:rPr>
          <w:rFonts w:ascii="Times New Roman" w:hAnsi="Times New Roman"/>
          <w:sz w:val="28"/>
          <w:szCs w:val="28"/>
        </w:rPr>
        <w:tab/>
        <w:t>Д-т 10;</w:t>
      </w:r>
    </w:p>
    <w:p w:rsidR="006D4B0F" w:rsidRPr="00CB46D8" w:rsidRDefault="006D4B0F" w:rsidP="00CB46D8">
      <w:pPr>
        <w:shd w:val="clear" w:color="auto" w:fill="FFFFFF"/>
        <w:tabs>
          <w:tab w:val="left" w:pos="360"/>
          <w:tab w:val="left" w:pos="581"/>
        </w:tabs>
        <w:spacing w:line="240" w:lineRule="auto"/>
        <w:rPr>
          <w:rFonts w:ascii="Times New Roman" w:hAnsi="Times New Roman"/>
          <w:sz w:val="28"/>
          <w:szCs w:val="28"/>
        </w:rPr>
      </w:pPr>
      <w:r w:rsidRPr="00CB46D8">
        <w:rPr>
          <w:rFonts w:ascii="Times New Roman" w:hAnsi="Times New Roman"/>
          <w:sz w:val="28"/>
          <w:szCs w:val="28"/>
        </w:rPr>
        <w:t>г)</w:t>
      </w:r>
      <w:r w:rsidRPr="00CB46D8">
        <w:rPr>
          <w:rFonts w:ascii="Times New Roman" w:hAnsi="Times New Roman"/>
          <w:sz w:val="28"/>
          <w:szCs w:val="28"/>
        </w:rPr>
        <w:tab/>
        <w:t>Д-т 15.</w:t>
      </w:r>
    </w:p>
    <w:p w:rsidR="006D4B0F" w:rsidRPr="00CB46D8" w:rsidRDefault="006D4B0F" w:rsidP="00CB46D8">
      <w:pPr>
        <w:shd w:val="clear" w:color="auto" w:fill="FFFFFF"/>
        <w:tabs>
          <w:tab w:val="left" w:pos="360"/>
          <w:tab w:val="left" w:pos="562"/>
        </w:tabs>
        <w:spacing w:line="240" w:lineRule="auto"/>
        <w:rPr>
          <w:rFonts w:ascii="Times New Roman" w:hAnsi="Times New Roman"/>
          <w:sz w:val="28"/>
          <w:szCs w:val="28"/>
        </w:rPr>
      </w:pPr>
      <w:r w:rsidRPr="00CB46D8">
        <w:rPr>
          <w:rFonts w:ascii="Times New Roman" w:hAnsi="Times New Roman"/>
          <w:sz w:val="28"/>
          <w:szCs w:val="28"/>
        </w:rPr>
        <w:t>33.</w:t>
      </w:r>
      <w:r w:rsidRPr="00CB46D8">
        <w:rPr>
          <w:rFonts w:ascii="Times New Roman" w:hAnsi="Times New Roman"/>
          <w:sz w:val="28"/>
          <w:szCs w:val="28"/>
        </w:rPr>
        <w:tab/>
        <w:t xml:space="preserve"> Вибуття запасів відображається за:</w:t>
      </w:r>
    </w:p>
    <w:p w:rsidR="006D4B0F" w:rsidRPr="00CB46D8" w:rsidRDefault="006D4B0F" w:rsidP="00CB46D8">
      <w:pPr>
        <w:shd w:val="clear" w:color="auto" w:fill="FFFFFF"/>
        <w:tabs>
          <w:tab w:val="left" w:pos="360"/>
          <w:tab w:val="left" w:pos="562"/>
        </w:tabs>
        <w:spacing w:line="240" w:lineRule="auto"/>
        <w:rPr>
          <w:rFonts w:ascii="Times New Roman" w:hAnsi="Times New Roman"/>
          <w:sz w:val="28"/>
          <w:szCs w:val="28"/>
        </w:rPr>
      </w:pPr>
      <w:r w:rsidRPr="00CB46D8">
        <w:rPr>
          <w:rFonts w:ascii="Times New Roman" w:hAnsi="Times New Roman"/>
          <w:sz w:val="28"/>
          <w:szCs w:val="28"/>
        </w:rPr>
        <w:t>а)</w:t>
      </w:r>
      <w:r w:rsidRPr="00CB46D8">
        <w:rPr>
          <w:rFonts w:ascii="Times New Roman" w:hAnsi="Times New Roman"/>
          <w:sz w:val="28"/>
          <w:szCs w:val="28"/>
        </w:rPr>
        <w:tab/>
        <w:t>Д-т 20;</w:t>
      </w:r>
    </w:p>
    <w:p w:rsidR="006D4B0F" w:rsidRPr="00CB46D8" w:rsidRDefault="006D4B0F" w:rsidP="00CB46D8">
      <w:pPr>
        <w:shd w:val="clear" w:color="auto" w:fill="FFFFFF"/>
        <w:tabs>
          <w:tab w:val="left" w:pos="360"/>
          <w:tab w:val="left" w:pos="562"/>
        </w:tabs>
        <w:spacing w:line="240" w:lineRule="auto"/>
        <w:rPr>
          <w:rFonts w:ascii="Times New Roman" w:hAnsi="Times New Roman"/>
          <w:sz w:val="28"/>
          <w:szCs w:val="28"/>
        </w:rPr>
      </w:pPr>
      <w:r w:rsidRPr="00CB46D8">
        <w:rPr>
          <w:rFonts w:ascii="Times New Roman" w:hAnsi="Times New Roman"/>
          <w:sz w:val="28"/>
          <w:szCs w:val="28"/>
        </w:rPr>
        <w:t>б)</w:t>
      </w:r>
      <w:r w:rsidRPr="00CB46D8">
        <w:rPr>
          <w:rFonts w:ascii="Times New Roman" w:hAnsi="Times New Roman"/>
          <w:sz w:val="28"/>
          <w:szCs w:val="28"/>
        </w:rPr>
        <w:tab/>
        <w:t>К-т 20;</w:t>
      </w:r>
    </w:p>
    <w:p w:rsidR="006D4B0F" w:rsidRPr="00CB46D8" w:rsidRDefault="006D4B0F" w:rsidP="00CB46D8">
      <w:pPr>
        <w:shd w:val="clear" w:color="auto" w:fill="FFFFFF"/>
        <w:tabs>
          <w:tab w:val="left" w:pos="360"/>
          <w:tab w:val="left" w:pos="590"/>
        </w:tabs>
        <w:spacing w:line="240" w:lineRule="auto"/>
        <w:rPr>
          <w:rFonts w:ascii="Times New Roman" w:hAnsi="Times New Roman"/>
          <w:sz w:val="28"/>
          <w:szCs w:val="28"/>
        </w:rPr>
      </w:pPr>
      <w:r w:rsidRPr="00CB46D8">
        <w:rPr>
          <w:rFonts w:ascii="Times New Roman" w:hAnsi="Times New Roman"/>
          <w:sz w:val="28"/>
          <w:szCs w:val="28"/>
        </w:rPr>
        <w:t>в)</w:t>
      </w:r>
      <w:r w:rsidRPr="00CB46D8">
        <w:rPr>
          <w:rFonts w:ascii="Times New Roman" w:hAnsi="Times New Roman"/>
          <w:sz w:val="28"/>
          <w:szCs w:val="28"/>
        </w:rPr>
        <w:tab/>
        <w:t>Д-т 22;</w:t>
      </w:r>
    </w:p>
    <w:p w:rsidR="006D4B0F" w:rsidRPr="00CB46D8" w:rsidRDefault="006D4B0F" w:rsidP="00CB46D8">
      <w:pPr>
        <w:shd w:val="clear" w:color="auto" w:fill="FFFFFF"/>
        <w:tabs>
          <w:tab w:val="left" w:pos="360"/>
          <w:tab w:val="left" w:pos="590"/>
        </w:tabs>
        <w:spacing w:line="240" w:lineRule="auto"/>
        <w:rPr>
          <w:rFonts w:ascii="Times New Roman" w:hAnsi="Times New Roman"/>
          <w:sz w:val="28"/>
          <w:szCs w:val="28"/>
        </w:rPr>
      </w:pPr>
      <w:r w:rsidRPr="00CB46D8">
        <w:rPr>
          <w:rFonts w:ascii="Times New Roman" w:hAnsi="Times New Roman"/>
          <w:sz w:val="28"/>
          <w:szCs w:val="28"/>
        </w:rPr>
        <w:t>г)</w:t>
      </w:r>
      <w:r w:rsidRPr="00CB46D8">
        <w:rPr>
          <w:rFonts w:ascii="Times New Roman" w:hAnsi="Times New Roman"/>
          <w:sz w:val="28"/>
          <w:szCs w:val="28"/>
        </w:rPr>
        <w:tab/>
        <w:t>К-т 15.</w:t>
      </w:r>
    </w:p>
    <w:p w:rsidR="006D4B0F" w:rsidRPr="00437D07" w:rsidRDefault="006D4B0F" w:rsidP="00437D07">
      <w:pPr>
        <w:shd w:val="clear" w:color="auto" w:fill="FFFFFF"/>
        <w:tabs>
          <w:tab w:val="left" w:pos="360"/>
          <w:tab w:val="left" w:pos="595"/>
        </w:tabs>
        <w:spacing w:line="240" w:lineRule="auto"/>
        <w:rPr>
          <w:rFonts w:ascii="Times New Roman" w:hAnsi="Times New Roman"/>
          <w:sz w:val="28"/>
          <w:szCs w:val="28"/>
        </w:rPr>
      </w:pPr>
      <w:r w:rsidRPr="00437D07">
        <w:rPr>
          <w:rFonts w:ascii="Times New Roman" w:hAnsi="Times New Roman"/>
          <w:sz w:val="28"/>
          <w:szCs w:val="28"/>
        </w:rPr>
        <w:lastRenderedPageBreak/>
        <w:t>34. Облік МШП ведеться на рахунку:</w:t>
      </w:r>
    </w:p>
    <w:p w:rsidR="006D4B0F" w:rsidRPr="00437D07" w:rsidRDefault="006D4B0F" w:rsidP="00437D07">
      <w:pPr>
        <w:shd w:val="clear" w:color="auto" w:fill="FFFFFF"/>
        <w:tabs>
          <w:tab w:val="left" w:pos="360"/>
          <w:tab w:val="left" w:pos="595"/>
        </w:tabs>
        <w:spacing w:line="240" w:lineRule="auto"/>
        <w:rPr>
          <w:rFonts w:ascii="Times New Roman" w:hAnsi="Times New Roman"/>
          <w:sz w:val="28"/>
          <w:szCs w:val="28"/>
        </w:rPr>
      </w:pPr>
      <w:r w:rsidRPr="00437D07">
        <w:rPr>
          <w:rFonts w:ascii="Times New Roman" w:hAnsi="Times New Roman"/>
          <w:sz w:val="28"/>
          <w:szCs w:val="28"/>
        </w:rPr>
        <w:t>а) 20;</w:t>
      </w:r>
    </w:p>
    <w:p w:rsidR="006D4B0F" w:rsidRPr="00437D07" w:rsidRDefault="006D4B0F" w:rsidP="00437D07">
      <w:pPr>
        <w:shd w:val="clear" w:color="auto" w:fill="FFFFFF"/>
        <w:tabs>
          <w:tab w:val="left" w:pos="360"/>
          <w:tab w:val="left" w:pos="590"/>
        </w:tabs>
        <w:spacing w:line="240" w:lineRule="auto"/>
        <w:rPr>
          <w:rFonts w:ascii="Times New Roman" w:hAnsi="Times New Roman"/>
          <w:sz w:val="28"/>
          <w:szCs w:val="28"/>
        </w:rPr>
      </w:pPr>
      <w:r w:rsidRPr="00437D07">
        <w:rPr>
          <w:rFonts w:ascii="Times New Roman" w:hAnsi="Times New Roman"/>
          <w:sz w:val="28"/>
          <w:szCs w:val="28"/>
        </w:rPr>
        <w:t>б) 22;</w:t>
      </w:r>
    </w:p>
    <w:p w:rsidR="006D4B0F" w:rsidRPr="00437D07" w:rsidRDefault="006D4B0F" w:rsidP="00437D07">
      <w:pPr>
        <w:shd w:val="clear" w:color="auto" w:fill="FFFFFF"/>
        <w:tabs>
          <w:tab w:val="left" w:pos="360"/>
          <w:tab w:val="left" w:pos="576"/>
        </w:tabs>
        <w:spacing w:line="240" w:lineRule="auto"/>
        <w:rPr>
          <w:rFonts w:ascii="Times New Roman" w:hAnsi="Times New Roman"/>
          <w:sz w:val="28"/>
          <w:szCs w:val="28"/>
        </w:rPr>
      </w:pPr>
      <w:r w:rsidRPr="00437D07">
        <w:rPr>
          <w:rFonts w:ascii="Times New Roman" w:hAnsi="Times New Roman"/>
          <w:sz w:val="28"/>
          <w:szCs w:val="28"/>
        </w:rPr>
        <w:t>в) 26;</w:t>
      </w:r>
    </w:p>
    <w:p w:rsidR="006D4B0F" w:rsidRPr="00437D07" w:rsidRDefault="006D4B0F" w:rsidP="00437D07">
      <w:pPr>
        <w:shd w:val="clear" w:color="auto" w:fill="FFFFFF"/>
        <w:tabs>
          <w:tab w:val="left" w:pos="360"/>
          <w:tab w:val="left" w:pos="576"/>
        </w:tabs>
        <w:spacing w:line="240" w:lineRule="auto"/>
        <w:rPr>
          <w:rFonts w:ascii="Times New Roman" w:hAnsi="Times New Roman"/>
          <w:sz w:val="28"/>
          <w:szCs w:val="28"/>
        </w:rPr>
      </w:pPr>
      <w:r w:rsidRPr="00437D07">
        <w:rPr>
          <w:rFonts w:ascii="Times New Roman" w:hAnsi="Times New Roman"/>
          <w:sz w:val="28"/>
          <w:szCs w:val="28"/>
        </w:rPr>
        <w:t>г) 28.</w:t>
      </w:r>
    </w:p>
    <w:p w:rsidR="006D4B0F" w:rsidRPr="00437D07" w:rsidRDefault="006D4B0F" w:rsidP="00437D07">
      <w:pPr>
        <w:shd w:val="clear" w:color="auto" w:fill="FFFFFF"/>
        <w:tabs>
          <w:tab w:val="left" w:pos="360"/>
          <w:tab w:val="left" w:pos="595"/>
        </w:tabs>
        <w:spacing w:line="240" w:lineRule="auto"/>
        <w:rPr>
          <w:rFonts w:ascii="Times New Roman" w:hAnsi="Times New Roman"/>
          <w:sz w:val="28"/>
          <w:szCs w:val="28"/>
        </w:rPr>
      </w:pPr>
      <w:r w:rsidRPr="00437D07">
        <w:rPr>
          <w:rFonts w:ascii="Times New Roman" w:hAnsi="Times New Roman"/>
          <w:sz w:val="28"/>
          <w:szCs w:val="28"/>
        </w:rPr>
        <w:t>35.</w:t>
      </w:r>
      <w:r w:rsidRPr="00437D07">
        <w:rPr>
          <w:rFonts w:ascii="Times New Roman" w:hAnsi="Times New Roman"/>
          <w:sz w:val="28"/>
          <w:szCs w:val="28"/>
        </w:rPr>
        <w:tab/>
        <w:t xml:space="preserve"> Дебетове сальдо за 23 рахунком – це:</w:t>
      </w:r>
    </w:p>
    <w:p w:rsidR="006D4B0F" w:rsidRPr="00437D07" w:rsidRDefault="006D4B0F" w:rsidP="00437D07">
      <w:pPr>
        <w:shd w:val="clear" w:color="auto" w:fill="FFFFFF"/>
        <w:tabs>
          <w:tab w:val="left" w:pos="360"/>
          <w:tab w:val="left" w:pos="595"/>
        </w:tabs>
        <w:spacing w:line="240" w:lineRule="auto"/>
        <w:rPr>
          <w:rFonts w:ascii="Times New Roman" w:hAnsi="Times New Roman"/>
          <w:sz w:val="28"/>
          <w:szCs w:val="28"/>
        </w:rPr>
      </w:pPr>
      <w:r w:rsidRPr="00437D07">
        <w:rPr>
          <w:rFonts w:ascii="Times New Roman" w:hAnsi="Times New Roman"/>
          <w:sz w:val="28"/>
          <w:szCs w:val="28"/>
        </w:rPr>
        <w:t>а) залишок незавершеного виробництва;</w:t>
      </w:r>
    </w:p>
    <w:p w:rsidR="006D4B0F" w:rsidRPr="00437D07" w:rsidRDefault="006D4B0F" w:rsidP="00437D07">
      <w:pPr>
        <w:shd w:val="clear" w:color="auto" w:fill="FFFFFF"/>
        <w:tabs>
          <w:tab w:val="left" w:pos="360"/>
          <w:tab w:val="left" w:pos="595"/>
        </w:tabs>
        <w:spacing w:line="240" w:lineRule="auto"/>
        <w:rPr>
          <w:rFonts w:ascii="Times New Roman" w:hAnsi="Times New Roman"/>
          <w:sz w:val="28"/>
          <w:szCs w:val="28"/>
        </w:rPr>
      </w:pPr>
      <w:r w:rsidRPr="00437D07">
        <w:rPr>
          <w:rFonts w:ascii="Times New Roman" w:hAnsi="Times New Roman"/>
          <w:sz w:val="28"/>
          <w:szCs w:val="28"/>
        </w:rPr>
        <w:t>б) залишок товарів на складі;</w:t>
      </w:r>
    </w:p>
    <w:p w:rsidR="006D4B0F" w:rsidRPr="00437D07" w:rsidRDefault="006D4B0F" w:rsidP="00437D07">
      <w:pPr>
        <w:shd w:val="clear" w:color="auto" w:fill="FFFFFF"/>
        <w:tabs>
          <w:tab w:val="left" w:pos="360"/>
          <w:tab w:val="left" w:pos="595"/>
        </w:tabs>
        <w:spacing w:line="240" w:lineRule="auto"/>
        <w:rPr>
          <w:rFonts w:ascii="Times New Roman" w:hAnsi="Times New Roman"/>
          <w:sz w:val="28"/>
          <w:szCs w:val="28"/>
        </w:rPr>
      </w:pPr>
      <w:r w:rsidRPr="00437D07">
        <w:rPr>
          <w:rFonts w:ascii="Times New Roman" w:hAnsi="Times New Roman"/>
          <w:sz w:val="28"/>
          <w:szCs w:val="28"/>
        </w:rPr>
        <w:t>в) залишки готової продукції;</w:t>
      </w:r>
    </w:p>
    <w:p w:rsidR="006D4B0F" w:rsidRPr="00437D07" w:rsidRDefault="006D4B0F" w:rsidP="00437D07">
      <w:pPr>
        <w:shd w:val="clear" w:color="auto" w:fill="FFFFFF"/>
        <w:tabs>
          <w:tab w:val="left" w:pos="360"/>
          <w:tab w:val="left" w:pos="595"/>
        </w:tabs>
        <w:spacing w:line="240" w:lineRule="auto"/>
        <w:rPr>
          <w:rFonts w:ascii="Times New Roman" w:hAnsi="Times New Roman"/>
          <w:sz w:val="28"/>
          <w:szCs w:val="28"/>
        </w:rPr>
      </w:pPr>
      <w:r w:rsidRPr="00437D07">
        <w:rPr>
          <w:rFonts w:ascii="Times New Roman" w:hAnsi="Times New Roman"/>
          <w:sz w:val="28"/>
          <w:szCs w:val="28"/>
        </w:rPr>
        <w:t>г) немає правильної відповіді.</w:t>
      </w:r>
    </w:p>
    <w:p w:rsidR="0094136B" w:rsidRPr="00B17EBE" w:rsidRDefault="0094136B" w:rsidP="00437D07">
      <w:pPr>
        <w:shd w:val="clear" w:color="auto" w:fill="FFFFFF"/>
        <w:tabs>
          <w:tab w:val="left" w:pos="360"/>
          <w:tab w:val="left" w:pos="595"/>
        </w:tabs>
        <w:spacing w:line="240" w:lineRule="auto"/>
        <w:rPr>
          <w:rFonts w:ascii="Times New Roman" w:hAnsi="Times New Roman"/>
          <w:sz w:val="28"/>
          <w:szCs w:val="28"/>
          <w:lang w:val="uk-UA"/>
        </w:rPr>
      </w:pPr>
    </w:p>
    <w:p w:rsidR="0094136B" w:rsidRDefault="0094136B" w:rsidP="0094136B">
      <w:pPr>
        <w:spacing w:after="0" w:line="240" w:lineRule="auto"/>
        <w:ind w:firstLine="284"/>
        <w:jc w:val="center"/>
        <w:rPr>
          <w:rFonts w:ascii="Times New Roman" w:hAnsi="Times New Roman"/>
          <w:sz w:val="28"/>
          <w:szCs w:val="28"/>
          <w:lang w:val="uk-UA"/>
        </w:rPr>
      </w:pPr>
      <w:r>
        <w:rPr>
          <w:rFonts w:ascii="Times New Roman" w:hAnsi="Times New Roman"/>
          <w:sz w:val="28"/>
          <w:szCs w:val="28"/>
          <w:lang w:val="uk-UA"/>
        </w:rPr>
        <w:t xml:space="preserve">5. </w:t>
      </w:r>
      <w:r w:rsidRPr="00404045">
        <w:rPr>
          <w:rFonts w:ascii="Times New Roman" w:hAnsi="Times New Roman"/>
          <w:sz w:val="28"/>
          <w:szCs w:val="28"/>
          <w:lang w:val="uk-UA"/>
        </w:rPr>
        <w:t>Формування витрат виробництва</w:t>
      </w:r>
      <w:r>
        <w:rPr>
          <w:rFonts w:ascii="Times New Roman" w:hAnsi="Times New Roman"/>
          <w:sz w:val="28"/>
          <w:szCs w:val="28"/>
          <w:lang w:val="uk-UA"/>
        </w:rPr>
        <w:t xml:space="preserve"> і калькуляція собівартості про</w:t>
      </w:r>
      <w:r w:rsidRPr="00404045">
        <w:rPr>
          <w:rFonts w:ascii="Times New Roman" w:hAnsi="Times New Roman"/>
          <w:sz w:val="28"/>
          <w:szCs w:val="28"/>
          <w:lang w:val="uk-UA"/>
        </w:rPr>
        <w:t>дукції за обліковою політикою підприємства</w:t>
      </w:r>
    </w:p>
    <w:p w:rsidR="0094136B" w:rsidRPr="002572D6" w:rsidRDefault="0094136B" w:rsidP="0094136B">
      <w:pPr>
        <w:spacing w:after="0" w:line="240" w:lineRule="auto"/>
        <w:ind w:firstLine="284"/>
        <w:jc w:val="both"/>
        <w:rPr>
          <w:rFonts w:ascii="Times New Roman" w:hAnsi="Times New Roman"/>
          <w:sz w:val="20"/>
          <w:szCs w:val="20"/>
          <w:lang w:val="uk-UA"/>
        </w:rPr>
      </w:pPr>
    </w:p>
    <w:p w:rsidR="0094136B" w:rsidRPr="0094136B" w:rsidRDefault="0094136B" w:rsidP="0094136B">
      <w:pPr>
        <w:spacing w:after="0" w:line="240" w:lineRule="auto"/>
        <w:ind w:firstLine="284"/>
        <w:jc w:val="both"/>
        <w:rPr>
          <w:rFonts w:ascii="Times New Roman" w:hAnsi="Times New Roman"/>
          <w:sz w:val="28"/>
          <w:szCs w:val="28"/>
          <w:lang w:val="uk-UA"/>
        </w:rPr>
      </w:pPr>
      <w:r w:rsidRPr="002572D6">
        <w:rPr>
          <w:rFonts w:ascii="Times New Roman" w:hAnsi="Times New Roman"/>
          <w:sz w:val="28"/>
          <w:szCs w:val="28"/>
          <w:lang w:val="uk-UA"/>
        </w:rPr>
        <w:t>Формування облікової політики щодо доходів, витрат та фінансових результатів здійснюється на підставі Закону України «Про бухгалтерський облік та фінансову звітність в Україні», Національного положення (стандарту) бухгалтерського обліку</w:t>
      </w:r>
      <w:r w:rsidRPr="002572D6">
        <w:rPr>
          <w:rFonts w:ascii="Times New Roman" w:hAnsi="Times New Roman"/>
          <w:sz w:val="28"/>
          <w:szCs w:val="28"/>
        </w:rPr>
        <w:t> </w:t>
      </w:r>
      <w:r w:rsidRPr="002572D6">
        <w:rPr>
          <w:rFonts w:ascii="Times New Roman" w:hAnsi="Times New Roman"/>
          <w:sz w:val="28"/>
          <w:szCs w:val="28"/>
          <w:lang w:val="uk-UA"/>
        </w:rPr>
        <w:t>1 «Загальні вимоги до фінансової звітності», Положення (стандарту) бухгалтерського обліку</w:t>
      </w:r>
      <w:r w:rsidRPr="002572D6">
        <w:rPr>
          <w:rFonts w:ascii="Times New Roman" w:hAnsi="Times New Roman"/>
          <w:sz w:val="28"/>
          <w:szCs w:val="28"/>
        </w:rPr>
        <w:t> </w:t>
      </w:r>
      <w:r w:rsidRPr="002572D6">
        <w:rPr>
          <w:rFonts w:ascii="Times New Roman" w:hAnsi="Times New Roman"/>
          <w:sz w:val="28"/>
          <w:szCs w:val="28"/>
          <w:lang w:val="uk-UA"/>
        </w:rPr>
        <w:t>15 «Дохід», Положення (стандарту) бухгалтерського обліку</w:t>
      </w:r>
      <w:r w:rsidRPr="002572D6">
        <w:rPr>
          <w:rFonts w:ascii="Times New Roman" w:hAnsi="Times New Roman"/>
          <w:sz w:val="28"/>
          <w:szCs w:val="28"/>
        </w:rPr>
        <w:t> </w:t>
      </w:r>
      <w:r w:rsidRPr="002572D6">
        <w:rPr>
          <w:rFonts w:ascii="Times New Roman" w:hAnsi="Times New Roman"/>
          <w:sz w:val="28"/>
          <w:szCs w:val="28"/>
          <w:lang w:val="uk-UA"/>
        </w:rPr>
        <w:t>16 «Витрати», Положення (стандарту) бухгалтерського обліку</w:t>
      </w:r>
      <w:r w:rsidRPr="002572D6">
        <w:rPr>
          <w:rFonts w:ascii="Times New Roman" w:hAnsi="Times New Roman"/>
          <w:sz w:val="28"/>
          <w:szCs w:val="28"/>
        </w:rPr>
        <w:t> </w:t>
      </w:r>
      <w:r w:rsidRPr="002572D6">
        <w:rPr>
          <w:rFonts w:ascii="Times New Roman" w:hAnsi="Times New Roman"/>
          <w:sz w:val="28"/>
          <w:szCs w:val="28"/>
          <w:lang w:val="uk-UA"/>
        </w:rPr>
        <w:t xml:space="preserve">18 «Будівельні контракти», Інструкції до Плану рахунків бухгалтерського обліку активів, капіталу, зобов’язань і господарських операцій підприємств і організацій, Методичних рекомендацій щодо облікової політики підприємства, Листа Міністерства фінансів України «Про облікову політику» (табл. </w:t>
      </w:r>
      <w:r>
        <w:rPr>
          <w:rFonts w:ascii="Times New Roman" w:hAnsi="Times New Roman"/>
          <w:sz w:val="28"/>
          <w:szCs w:val="28"/>
          <w:lang w:val="uk-UA"/>
        </w:rPr>
        <w:t>5</w:t>
      </w:r>
      <w:r w:rsidRPr="0094136B">
        <w:rPr>
          <w:rFonts w:ascii="Times New Roman" w:hAnsi="Times New Roman"/>
          <w:sz w:val="28"/>
          <w:szCs w:val="28"/>
          <w:lang w:val="uk-UA"/>
        </w:rPr>
        <w:t>.</w:t>
      </w:r>
      <w:r>
        <w:rPr>
          <w:rFonts w:ascii="Times New Roman" w:hAnsi="Times New Roman"/>
          <w:sz w:val="28"/>
          <w:szCs w:val="28"/>
          <w:lang w:val="uk-UA"/>
        </w:rPr>
        <w:t>1</w:t>
      </w:r>
      <w:r w:rsidRPr="0094136B">
        <w:rPr>
          <w:rFonts w:ascii="Times New Roman" w:hAnsi="Times New Roman"/>
          <w:sz w:val="28"/>
          <w:szCs w:val="28"/>
          <w:lang w:val="uk-UA"/>
        </w:rPr>
        <w:t>).</w:t>
      </w:r>
    </w:p>
    <w:p w:rsidR="0094136B" w:rsidRPr="00323083" w:rsidRDefault="0094136B" w:rsidP="0094136B">
      <w:pPr>
        <w:spacing w:after="0" w:line="240" w:lineRule="auto"/>
        <w:ind w:firstLine="284"/>
        <w:jc w:val="right"/>
        <w:rPr>
          <w:rFonts w:ascii="Times New Roman" w:hAnsi="Times New Roman"/>
          <w:i/>
          <w:sz w:val="28"/>
          <w:szCs w:val="28"/>
          <w:lang w:val="uk-UA"/>
        </w:rPr>
      </w:pPr>
      <w:r w:rsidRPr="00323083">
        <w:rPr>
          <w:rFonts w:ascii="Times New Roman" w:hAnsi="Times New Roman"/>
          <w:i/>
          <w:sz w:val="28"/>
          <w:szCs w:val="28"/>
        </w:rPr>
        <w:t xml:space="preserve">Таблиця </w:t>
      </w:r>
      <w:r w:rsidRPr="00323083">
        <w:rPr>
          <w:rFonts w:ascii="Times New Roman" w:hAnsi="Times New Roman"/>
          <w:i/>
          <w:sz w:val="28"/>
          <w:szCs w:val="28"/>
          <w:lang w:val="uk-UA"/>
        </w:rPr>
        <w:t>5</w:t>
      </w:r>
      <w:r w:rsidRPr="00323083">
        <w:rPr>
          <w:rFonts w:ascii="Times New Roman" w:hAnsi="Times New Roman"/>
          <w:i/>
          <w:sz w:val="28"/>
          <w:szCs w:val="28"/>
        </w:rPr>
        <w:t>.</w:t>
      </w:r>
      <w:r w:rsidRPr="00323083">
        <w:rPr>
          <w:rFonts w:ascii="Times New Roman" w:hAnsi="Times New Roman"/>
          <w:i/>
          <w:sz w:val="28"/>
          <w:szCs w:val="28"/>
          <w:lang w:val="uk-UA"/>
        </w:rPr>
        <w:t>1</w:t>
      </w:r>
    </w:p>
    <w:p w:rsidR="0094136B" w:rsidRPr="00323083" w:rsidRDefault="0094136B" w:rsidP="0094136B">
      <w:pPr>
        <w:spacing w:after="0" w:line="240" w:lineRule="auto"/>
        <w:jc w:val="center"/>
        <w:rPr>
          <w:rFonts w:ascii="Times New Roman" w:hAnsi="Times New Roman"/>
          <w:sz w:val="28"/>
          <w:szCs w:val="28"/>
        </w:rPr>
      </w:pPr>
      <w:r w:rsidRPr="00323083">
        <w:rPr>
          <w:rFonts w:ascii="Times New Roman" w:hAnsi="Times New Roman"/>
          <w:sz w:val="28"/>
          <w:szCs w:val="28"/>
        </w:rPr>
        <w:t>Елементи облікової політики доходів, витрат та фінансових результатів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2"/>
        <w:gridCol w:w="3733"/>
        <w:gridCol w:w="2956"/>
      </w:tblGrid>
      <w:tr w:rsidR="0094136B" w:rsidRPr="00730116" w:rsidTr="002C4000">
        <w:tc>
          <w:tcPr>
            <w:tcW w:w="1506" w:type="pct"/>
            <w:shd w:val="clear" w:color="auto" w:fill="auto"/>
          </w:tcPr>
          <w:p w:rsidR="0094136B" w:rsidRPr="00730116" w:rsidRDefault="0094136B" w:rsidP="0094136B">
            <w:pPr>
              <w:spacing w:after="0" w:line="240" w:lineRule="auto"/>
              <w:jc w:val="center"/>
              <w:rPr>
                <w:rFonts w:ascii="Times New Roman" w:hAnsi="Times New Roman"/>
                <w:sz w:val="18"/>
                <w:szCs w:val="18"/>
              </w:rPr>
            </w:pPr>
            <w:r w:rsidRPr="00730116">
              <w:rPr>
                <w:rFonts w:ascii="Times New Roman" w:hAnsi="Times New Roman"/>
                <w:sz w:val="18"/>
                <w:szCs w:val="18"/>
              </w:rPr>
              <w:t xml:space="preserve">Елементи облікової політики </w:t>
            </w:r>
          </w:p>
        </w:tc>
        <w:tc>
          <w:tcPr>
            <w:tcW w:w="1950" w:type="pct"/>
            <w:shd w:val="clear" w:color="auto" w:fill="auto"/>
          </w:tcPr>
          <w:p w:rsidR="0094136B" w:rsidRPr="00730116" w:rsidRDefault="0094136B" w:rsidP="0094136B">
            <w:pPr>
              <w:spacing w:after="0" w:line="240" w:lineRule="auto"/>
              <w:jc w:val="center"/>
              <w:rPr>
                <w:rFonts w:ascii="Times New Roman" w:hAnsi="Times New Roman"/>
                <w:sz w:val="18"/>
                <w:szCs w:val="18"/>
              </w:rPr>
            </w:pPr>
            <w:r w:rsidRPr="00730116">
              <w:rPr>
                <w:rFonts w:ascii="Times New Roman" w:hAnsi="Times New Roman"/>
                <w:sz w:val="18"/>
                <w:szCs w:val="18"/>
              </w:rPr>
              <w:t>Альтернативні варіанти</w:t>
            </w:r>
          </w:p>
        </w:tc>
        <w:tc>
          <w:tcPr>
            <w:tcW w:w="1544" w:type="pct"/>
          </w:tcPr>
          <w:p w:rsidR="0094136B" w:rsidRPr="00730116" w:rsidRDefault="0094136B" w:rsidP="0094136B">
            <w:pPr>
              <w:spacing w:after="0" w:line="240" w:lineRule="auto"/>
              <w:jc w:val="center"/>
              <w:rPr>
                <w:rFonts w:ascii="Times New Roman" w:hAnsi="Times New Roman"/>
                <w:sz w:val="18"/>
                <w:szCs w:val="18"/>
              </w:rPr>
            </w:pPr>
            <w:r w:rsidRPr="00730116">
              <w:rPr>
                <w:rFonts w:ascii="Times New Roman" w:hAnsi="Times New Roman"/>
                <w:sz w:val="18"/>
                <w:szCs w:val="18"/>
              </w:rPr>
              <w:t>Коментар</w:t>
            </w:r>
          </w:p>
        </w:tc>
      </w:tr>
      <w:tr w:rsidR="0094136B" w:rsidRPr="00730116" w:rsidTr="002C4000">
        <w:tc>
          <w:tcPr>
            <w:tcW w:w="1506" w:type="pct"/>
            <w:shd w:val="clear" w:color="auto" w:fill="auto"/>
          </w:tcPr>
          <w:p w:rsidR="0094136B" w:rsidRPr="00730116" w:rsidRDefault="0094136B" w:rsidP="0094136B">
            <w:pPr>
              <w:spacing w:after="0" w:line="240" w:lineRule="auto"/>
              <w:jc w:val="both"/>
              <w:rPr>
                <w:rFonts w:ascii="Times New Roman" w:hAnsi="Times New Roman"/>
                <w:sz w:val="18"/>
                <w:szCs w:val="18"/>
              </w:rPr>
            </w:pPr>
            <w:r w:rsidRPr="00730116">
              <w:rPr>
                <w:rFonts w:ascii="Times New Roman" w:hAnsi="Times New Roman"/>
                <w:sz w:val="18"/>
                <w:szCs w:val="18"/>
              </w:rPr>
              <w:t xml:space="preserve">Методи оцінки ступеня завершеності операції з надання послуг </w:t>
            </w:r>
          </w:p>
        </w:tc>
        <w:tc>
          <w:tcPr>
            <w:tcW w:w="1950" w:type="pct"/>
            <w:shd w:val="clear" w:color="auto" w:fill="auto"/>
          </w:tcPr>
          <w:p w:rsidR="0094136B" w:rsidRPr="00730116" w:rsidRDefault="0094136B" w:rsidP="0094136B">
            <w:pPr>
              <w:spacing w:after="0" w:line="240" w:lineRule="auto"/>
              <w:jc w:val="both"/>
              <w:rPr>
                <w:rFonts w:ascii="Times New Roman" w:hAnsi="Times New Roman"/>
                <w:sz w:val="18"/>
                <w:szCs w:val="18"/>
              </w:rPr>
            </w:pPr>
            <w:r w:rsidRPr="00730116">
              <w:rPr>
                <w:rFonts w:ascii="Times New Roman" w:hAnsi="Times New Roman"/>
                <w:sz w:val="18"/>
                <w:szCs w:val="18"/>
              </w:rPr>
              <w:t xml:space="preserve">– вивчення виконаних робіт; </w:t>
            </w:r>
          </w:p>
          <w:p w:rsidR="0094136B" w:rsidRPr="00730116" w:rsidRDefault="0094136B" w:rsidP="0094136B">
            <w:pPr>
              <w:spacing w:after="0" w:line="240" w:lineRule="auto"/>
              <w:jc w:val="both"/>
              <w:rPr>
                <w:rFonts w:ascii="Times New Roman" w:hAnsi="Times New Roman"/>
                <w:sz w:val="18"/>
                <w:szCs w:val="18"/>
              </w:rPr>
            </w:pPr>
            <w:r w:rsidRPr="00730116">
              <w:rPr>
                <w:rFonts w:ascii="Times New Roman" w:hAnsi="Times New Roman"/>
                <w:sz w:val="18"/>
                <w:szCs w:val="18"/>
              </w:rPr>
              <w:t xml:space="preserve">– визначення питомої ваги обсягу послуг, наданих на певну дату, у загальному обсязі послуг, які мають бути надані; </w:t>
            </w:r>
          </w:p>
          <w:p w:rsidR="0094136B" w:rsidRPr="00730116" w:rsidRDefault="0094136B" w:rsidP="0094136B">
            <w:pPr>
              <w:spacing w:after="0" w:line="240" w:lineRule="auto"/>
              <w:jc w:val="both"/>
              <w:rPr>
                <w:rFonts w:ascii="Times New Roman" w:hAnsi="Times New Roman"/>
                <w:sz w:val="18"/>
                <w:szCs w:val="18"/>
              </w:rPr>
            </w:pPr>
            <w:r w:rsidRPr="00730116">
              <w:rPr>
                <w:rFonts w:ascii="Times New Roman" w:hAnsi="Times New Roman"/>
                <w:sz w:val="18"/>
                <w:szCs w:val="18"/>
              </w:rPr>
              <w:t>– визначення питомої ваги витрат, понесених підприємством у зв'язку з наданням послуг, у загальній очікуваній вартості таких витрат </w:t>
            </w:r>
          </w:p>
        </w:tc>
        <w:tc>
          <w:tcPr>
            <w:tcW w:w="1544" w:type="pct"/>
            <w:vMerge w:val="restart"/>
          </w:tcPr>
          <w:p w:rsidR="0094136B" w:rsidRPr="00730116" w:rsidRDefault="0094136B" w:rsidP="0094136B">
            <w:pPr>
              <w:spacing w:after="0" w:line="240" w:lineRule="auto"/>
              <w:jc w:val="both"/>
              <w:rPr>
                <w:rFonts w:ascii="Times New Roman" w:hAnsi="Times New Roman"/>
                <w:sz w:val="18"/>
                <w:szCs w:val="18"/>
              </w:rPr>
            </w:pPr>
            <w:r w:rsidRPr="00730116">
              <w:rPr>
                <w:rFonts w:ascii="Times New Roman" w:hAnsi="Times New Roman"/>
                <w:sz w:val="18"/>
                <w:szCs w:val="18"/>
              </w:rPr>
              <w:t xml:space="preserve">Обираючи стратегію «максимізації прибутку», у розпорядчому документі про облікову політику варто передбачити елементи облікової політики, що забезпечують «зменшення» витрат підприємства та «максимізацію» доходів підприємства. Зокрема, калькулювання витрат за методом, що забезпечує їх «найменшу» величину, універсальний спосіб у даному випадку визначити не можливо, оскільки невідомо чи буде підприємство понесені витрати відображати у складі </w:t>
            </w:r>
            <w:r w:rsidRPr="00730116">
              <w:rPr>
                <w:rFonts w:ascii="Times New Roman" w:hAnsi="Times New Roman"/>
                <w:sz w:val="18"/>
                <w:szCs w:val="18"/>
              </w:rPr>
              <w:lastRenderedPageBreak/>
              <w:t>собівартості готової продукції чи накопичена сума витрат буде «акумульована» у вигляді вартості готової продукції на складі. Використання інших  елементів облікової політики щодо витрат, також залежить від обраної підприємством стратегії та інших факторів. «Збільшення» доходів на конкретну дату може бути досягнуте за рахунок «завищення» розміру виконаних робіт.</w:t>
            </w:r>
          </w:p>
          <w:p w:rsidR="0094136B" w:rsidRPr="00730116" w:rsidRDefault="0094136B" w:rsidP="0094136B">
            <w:pPr>
              <w:spacing w:after="0" w:line="240" w:lineRule="auto"/>
              <w:jc w:val="both"/>
              <w:rPr>
                <w:rFonts w:ascii="Times New Roman" w:hAnsi="Times New Roman"/>
                <w:sz w:val="18"/>
                <w:szCs w:val="18"/>
              </w:rPr>
            </w:pPr>
            <w:r w:rsidRPr="00730116">
              <w:rPr>
                <w:rFonts w:ascii="Times New Roman" w:hAnsi="Times New Roman"/>
                <w:sz w:val="18"/>
                <w:szCs w:val="18"/>
              </w:rPr>
              <w:t xml:space="preserve">Вартісно-орієнтоване управління, спрямоване на «зростання» витрат підприємства та «зменшення» доходів. У кожному конкретному випадку ці способи у розпорядчому документі про облікову політику підприємства визначаються самостійно </w:t>
            </w:r>
          </w:p>
        </w:tc>
      </w:tr>
      <w:tr w:rsidR="0094136B" w:rsidRPr="00730116" w:rsidTr="002C4000">
        <w:tc>
          <w:tcPr>
            <w:tcW w:w="1506" w:type="pct"/>
            <w:tcBorders>
              <w:top w:val="single" w:sz="4" w:space="0" w:color="auto"/>
              <w:left w:val="single" w:sz="4" w:space="0" w:color="auto"/>
              <w:bottom w:val="single" w:sz="4" w:space="0" w:color="auto"/>
              <w:right w:val="single" w:sz="4" w:space="0" w:color="auto"/>
            </w:tcBorders>
            <w:shd w:val="clear" w:color="auto" w:fill="auto"/>
          </w:tcPr>
          <w:p w:rsidR="0094136B" w:rsidRPr="00730116" w:rsidRDefault="0094136B" w:rsidP="0094136B">
            <w:pPr>
              <w:spacing w:after="0" w:line="240" w:lineRule="auto"/>
              <w:jc w:val="both"/>
              <w:rPr>
                <w:rFonts w:ascii="Times New Roman" w:hAnsi="Times New Roman"/>
                <w:sz w:val="18"/>
                <w:szCs w:val="18"/>
              </w:rPr>
            </w:pPr>
            <w:r w:rsidRPr="00730116">
              <w:rPr>
                <w:rFonts w:ascii="Times New Roman" w:hAnsi="Times New Roman"/>
                <w:sz w:val="18"/>
                <w:szCs w:val="18"/>
              </w:rPr>
              <w:t>Методи калькулювання виробничої собівартості продукції (робіт, послуг)</w:t>
            </w:r>
          </w:p>
        </w:tc>
        <w:tc>
          <w:tcPr>
            <w:tcW w:w="1950" w:type="pct"/>
            <w:tcBorders>
              <w:top w:val="single" w:sz="4" w:space="0" w:color="auto"/>
              <w:left w:val="single" w:sz="4" w:space="0" w:color="auto"/>
              <w:bottom w:val="single" w:sz="4" w:space="0" w:color="auto"/>
            </w:tcBorders>
            <w:shd w:val="clear" w:color="auto" w:fill="auto"/>
          </w:tcPr>
          <w:p w:rsidR="0094136B" w:rsidRPr="00730116" w:rsidRDefault="0094136B" w:rsidP="0094136B">
            <w:pPr>
              <w:spacing w:after="0" w:line="240" w:lineRule="auto"/>
              <w:rPr>
                <w:rFonts w:ascii="Times New Roman" w:hAnsi="Times New Roman"/>
              </w:rPr>
            </w:pPr>
            <w:r w:rsidRPr="00730116">
              <w:rPr>
                <w:rFonts w:ascii="Times New Roman" w:hAnsi="Times New Roman"/>
                <w:sz w:val="18"/>
                <w:szCs w:val="18"/>
              </w:rPr>
              <w:t>Самостійно обираються підприємством </w:t>
            </w:r>
          </w:p>
        </w:tc>
        <w:tc>
          <w:tcPr>
            <w:tcW w:w="1544" w:type="pct"/>
            <w:vMerge/>
          </w:tcPr>
          <w:p w:rsidR="0094136B" w:rsidRPr="00730116" w:rsidRDefault="0094136B" w:rsidP="0094136B">
            <w:pPr>
              <w:spacing w:after="0" w:line="240" w:lineRule="auto"/>
              <w:rPr>
                <w:rFonts w:ascii="Times New Roman" w:hAnsi="Times New Roman"/>
                <w:sz w:val="18"/>
                <w:szCs w:val="18"/>
              </w:rPr>
            </w:pPr>
          </w:p>
        </w:tc>
      </w:tr>
      <w:tr w:rsidR="0094136B" w:rsidRPr="00730116" w:rsidTr="002C4000">
        <w:tc>
          <w:tcPr>
            <w:tcW w:w="1506" w:type="pct"/>
            <w:tcBorders>
              <w:top w:val="single" w:sz="4" w:space="0" w:color="auto"/>
              <w:left w:val="single" w:sz="4" w:space="0" w:color="auto"/>
              <w:bottom w:val="single" w:sz="4" w:space="0" w:color="auto"/>
              <w:right w:val="single" w:sz="4" w:space="0" w:color="auto"/>
            </w:tcBorders>
            <w:shd w:val="clear" w:color="auto" w:fill="auto"/>
          </w:tcPr>
          <w:p w:rsidR="0094136B" w:rsidRPr="00730116" w:rsidRDefault="0094136B" w:rsidP="0094136B">
            <w:pPr>
              <w:spacing w:after="0" w:line="240" w:lineRule="auto"/>
              <w:jc w:val="both"/>
              <w:rPr>
                <w:rFonts w:ascii="Times New Roman" w:hAnsi="Times New Roman"/>
                <w:sz w:val="18"/>
                <w:szCs w:val="18"/>
              </w:rPr>
            </w:pPr>
            <w:r w:rsidRPr="00730116">
              <w:rPr>
                <w:rFonts w:ascii="Times New Roman" w:hAnsi="Times New Roman"/>
                <w:sz w:val="18"/>
                <w:szCs w:val="18"/>
              </w:rPr>
              <w:t>Перелік і склад статей калькулювання виробничої собівартості продукції (робіт, послуг) </w:t>
            </w:r>
          </w:p>
        </w:tc>
        <w:tc>
          <w:tcPr>
            <w:tcW w:w="1950" w:type="pct"/>
            <w:tcBorders>
              <w:top w:val="single" w:sz="4" w:space="0" w:color="auto"/>
              <w:left w:val="single" w:sz="4" w:space="0" w:color="auto"/>
              <w:bottom w:val="single" w:sz="4" w:space="0" w:color="auto"/>
            </w:tcBorders>
            <w:shd w:val="clear" w:color="auto" w:fill="auto"/>
          </w:tcPr>
          <w:p w:rsidR="0094136B" w:rsidRPr="00730116" w:rsidRDefault="0094136B" w:rsidP="0094136B">
            <w:pPr>
              <w:spacing w:after="0" w:line="240" w:lineRule="auto"/>
              <w:rPr>
                <w:rFonts w:ascii="Times New Roman" w:hAnsi="Times New Roman"/>
              </w:rPr>
            </w:pPr>
            <w:r w:rsidRPr="00730116">
              <w:rPr>
                <w:rFonts w:ascii="Times New Roman" w:hAnsi="Times New Roman"/>
                <w:sz w:val="18"/>
                <w:szCs w:val="18"/>
              </w:rPr>
              <w:t>Самостійно обираються підприємством </w:t>
            </w:r>
          </w:p>
        </w:tc>
        <w:tc>
          <w:tcPr>
            <w:tcW w:w="1544" w:type="pct"/>
            <w:vMerge/>
          </w:tcPr>
          <w:p w:rsidR="0094136B" w:rsidRPr="00730116" w:rsidRDefault="0094136B" w:rsidP="0094136B">
            <w:pPr>
              <w:spacing w:after="0" w:line="240" w:lineRule="auto"/>
              <w:rPr>
                <w:rFonts w:ascii="Times New Roman" w:hAnsi="Times New Roman"/>
                <w:sz w:val="18"/>
                <w:szCs w:val="18"/>
              </w:rPr>
            </w:pPr>
          </w:p>
        </w:tc>
      </w:tr>
      <w:tr w:rsidR="0094136B" w:rsidRPr="00730116" w:rsidTr="002C4000">
        <w:tc>
          <w:tcPr>
            <w:tcW w:w="1506" w:type="pct"/>
            <w:tcBorders>
              <w:top w:val="single" w:sz="4" w:space="0" w:color="auto"/>
              <w:left w:val="single" w:sz="4" w:space="0" w:color="auto"/>
              <w:bottom w:val="single" w:sz="4" w:space="0" w:color="auto"/>
              <w:right w:val="single" w:sz="4" w:space="0" w:color="auto"/>
            </w:tcBorders>
            <w:shd w:val="clear" w:color="auto" w:fill="auto"/>
          </w:tcPr>
          <w:p w:rsidR="0094136B" w:rsidRPr="00730116" w:rsidRDefault="0094136B" w:rsidP="0094136B">
            <w:pPr>
              <w:spacing w:after="0" w:line="240" w:lineRule="auto"/>
              <w:jc w:val="both"/>
              <w:rPr>
                <w:rFonts w:ascii="Times New Roman" w:hAnsi="Times New Roman"/>
                <w:sz w:val="18"/>
                <w:szCs w:val="18"/>
              </w:rPr>
            </w:pPr>
            <w:r w:rsidRPr="00730116">
              <w:rPr>
                <w:rFonts w:ascii="Times New Roman" w:hAnsi="Times New Roman"/>
                <w:sz w:val="18"/>
                <w:szCs w:val="18"/>
              </w:rPr>
              <w:t xml:space="preserve">Перелік і склад змінних і </w:t>
            </w:r>
            <w:r w:rsidRPr="00730116">
              <w:rPr>
                <w:rFonts w:ascii="Times New Roman" w:hAnsi="Times New Roman"/>
                <w:sz w:val="18"/>
                <w:szCs w:val="18"/>
              </w:rPr>
              <w:lastRenderedPageBreak/>
              <w:t>постійних загальновиробничих витрат </w:t>
            </w:r>
          </w:p>
        </w:tc>
        <w:tc>
          <w:tcPr>
            <w:tcW w:w="1950" w:type="pct"/>
            <w:tcBorders>
              <w:top w:val="single" w:sz="4" w:space="0" w:color="auto"/>
              <w:left w:val="single" w:sz="4" w:space="0" w:color="auto"/>
              <w:bottom w:val="single" w:sz="4" w:space="0" w:color="auto"/>
            </w:tcBorders>
            <w:shd w:val="clear" w:color="auto" w:fill="auto"/>
          </w:tcPr>
          <w:p w:rsidR="0094136B" w:rsidRPr="00730116" w:rsidRDefault="0094136B" w:rsidP="0094136B">
            <w:pPr>
              <w:spacing w:after="0" w:line="240" w:lineRule="auto"/>
              <w:rPr>
                <w:rFonts w:ascii="Times New Roman" w:hAnsi="Times New Roman"/>
              </w:rPr>
            </w:pPr>
            <w:r w:rsidRPr="00730116">
              <w:rPr>
                <w:rFonts w:ascii="Times New Roman" w:hAnsi="Times New Roman"/>
                <w:sz w:val="18"/>
                <w:szCs w:val="18"/>
              </w:rPr>
              <w:lastRenderedPageBreak/>
              <w:t>Самостійно обираються підприємством </w:t>
            </w:r>
          </w:p>
        </w:tc>
        <w:tc>
          <w:tcPr>
            <w:tcW w:w="1544" w:type="pct"/>
            <w:vMerge/>
          </w:tcPr>
          <w:p w:rsidR="0094136B" w:rsidRPr="00730116" w:rsidRDefault="0094136B" w:rsidP="0094136B">
            <w:pPr>
              <w:spacing w:after="0" w:line="240" w:lineRule="auto"/>
              <w:rPr>
                <w:rFonts w:ascii="Times New Roman" w:hAnsi="Times New Roman"/>
                <w:sz w:val="18"/>
                <w:szCs w:val="18"/>
              </w:rPr>
            </w:pPr>
          </w:p>
        </w:tc>
      </w:tr>
      <w:tr w:rsidR="0094136B" w:rsidRPr="00730116" w:rsidTr="002C4000">
        <w:tc>
          <w:tcPr>
            <w:tcW w:w="1506" w:type="pct"/>
            <w:tcBorders>
              <w:top w:val="single" w:sz="4" w:space="0" w:color="auto"/>
              <w:left w:val="single" w:sz="4" w:space="0" w:color="auto"/>
              <w:bottom w:val="single" w:sz="4" w:space="0" w:color="auto"/>
              <w:right w:val="single" w:sz="4" w:space="0" w:color="auto"/>
            </w:tcBorders>
            <w:shd w:val="clear" w:color="auto" w:fill="auto"/>
          </w:tcPr>
          <w:p w:rsidR="0094136B" w:rsidRPr="00730116" w:rsidRDefault="0094136B" w:rsidP="0094136B">
            <w:pPr>
              <w:spacing w:after="0" w:line="240" w:lineRule="auto"/>
              <w:jc w:val="both"/>
              <w:rPr>
                <w:rFonts w:ascii="Times New Roman" w:hAnsi="Times New Roman"/>
                <w:sz w:val="18"/>
                <w:szCs w:val="18"/>
              </w:rPr>
            </w:pPr>
            <w:r w:rsidRPr="00730116">
              <w:rPr>
                <w:rFonts w:ascii="Times New Roman" w:hAnsi="Times New Roman"/>
                <w:sz w:val="18"/>
                <w:szCs w:val="18"/>
              </w:rPr>
              <w:lastRenderedPageBreak/>
              <w:t xml:space="preserve">База розподілу загальновиробничих змінних та розподілених постійних загальновиробничих витрат при фактичній потужності </w:t>
            </w:r>
          </w:p>
        </w:tc>
        <w:tc>
          <w:tcPr>
            <w:tcW w:w="1950" w:type="pct"/>
            <w:tcBorders>
              <w:top w:val="single" w:sz="4" w:space="0" w:color="auto"/>
              <w:left w:val="single" w:sz="4" w:space="0" w:color="auto"/>
              <w:bottom w:val="single" w:sz="4" w:space="0" w:color="auto"/>
            </w:tcBorders>
            <w:shd w:val="clear" w:color="auto" w:fill="auto"/>
          </w:tcPr>
          <w:p w:rsidR="0094136B" w:rsidRPr="00730116" w:rsidRDefault="0094136B" w:rsidP="0094136B">
            <w:pPr>
              <w:spacing w:after="0" w:line="240" w:lineRule="auto"/>
              <w:jc w:val="both"/>
              <w:rPr>
                <w:rFonts w:ascii="Times New Roman" w:hAnsi="Times New Roman"/>
                <w:sz w:val="18"/>
                <w:szCs w:val="18"/>
              </w:rPr>
            </w:pPr>
            <w:r w:rsidRPr="00730116">
              <w:rPr>
                <w:rFonts w:ascii="Times New Roman" w:hAnsi="Times New Roman"/>
                <w:sz w:val="18"/>
                <w:szCs w:val="18"/>
              </w:rPr>
              <w:t xml:space="preserve">– години роботи; </w:t>
            </w:r>
          </w:p>
          <w:p w:rsidR="0094136B" w:rsidRPr="00730116" w:rsidRDefault="0094136B" w:rsidP="0094136B">
            <w:pPr>
              <w:spacing w:after="0" w:line="240" w:lineRule="auto"/>
              <w:jc w:val="both"/>
              <w:rPr>
                <w:rFonts w:ascii="Times New Roman" w:hAnsi="Times New Roman"/>
                <w:sz w:val="18"/>
                <w:szCs w:val="18"/>
              </w:rPr>
            </w:pPr>
            <w:r w:rsidRPr="00730116">
              <w:rPr>
                <w:rFonts w:ascii="Times New Roman" w:hAnsi="Times New Roman"/>
                <w:sz w:val="18"/>
                <w:szCs w:val="18"/>
              </w:rPr>
              <w:t xml:space="preserve">– заробітна плата; </w:t>
            </w:r>
          </w:p>
          <w:p w:rsidR="0094136B" w:rsidRPr="00730116" w:rsidRDefault="0094136B" w:rsidP="0094136B">
            <w:pPr>
              <w:spacing w:after="0" w:line="240" w:lineRule="auto"/>
              <w:jc w:val="both"/>
              <w:rPr>
                <w:rFonts w:ascii="Times New Roman" w:hAnsi="Times New Roman"/>
                <w:sz w:val="18"/>
                <w:szCs w:val="18"/>
              </w:rPr>
            </w:pPr>
            <w:r w:rsidRPr="00730116">
              <w:rPr>
                <w:rFonts w:ascii="Times New Roman" w:hAnsi="Times New Roman"/>
                <w:sz w:val="18"/>
                <w:szCs w:val="18"/>
              </w:rPr>
              <w:t xml:space="preserve">– обсяг діяльності; </w:t>
            </w:r>
          </w:p>
          <w:p w:rsidR="0094136B" w:rsidRPr="00730116" w:rsidRDefault="0094136B" w:rsidP="0094136B">
            <w:pPr>
              <w:spacing w:after="0" w:line="240" w:lineRule="auto"/>
              <w:jc w:val="both"/>
              <w:rPr>
                <w:rFonts w:ascii="Times New Roman" w:hAnsi="Times New Roman"/>
                <w:sz w:val="18"/>
                <w:szCs w:val="18"/>
              </w:rPr>
            </w:pPr>
            <w:r w:rsidRPr="00730116">
              <w:rPr>
                <w:rFonts w:ascii="Times New Roman" w:hAnsi="Times New Roman"/>
                <w:sz w:val="18"/>
                <w:szCs w:val="18"/>
              </w:rPr>
              <w:t>– прямі витрати тощо </w:t>
            </w:r>
          </w:p>
        </w:tc>
        <w:tc>
          <w:tcPr>
            <w:tcW w:w="1544" w:type="pct"/>
            <w:vMerge/>
          </w:tcPr>
          <w:p w:rsidR="0094136B" w:rsidRPr="00730116" w:rsidRDefault="0094136B" w:rsidP="0094136B">
            <w:pPr>
              <w:spacing w:after="0" w:line="240" w:lineRule="auto"/>
              <w:jc w:val="both"/>
              <w:rPr>
                <w:rFonts w:ascii="Times New Roman" w:hAnsi="Times New Roman"/>
                <w:sz w:val="18"/>
                <w:szCs w:val="18"/>
              </w:rPr>
            </w:pPr>
          </w:p>
        </w:tc>
      </w:tr>
      <w:tr w:rsidR="0094136B" w:rsidRPr="00730116" w:rsidTr="002C4000">
        <w:tc>
          <w:tcPr>
            <w:tcW w:w="1506" w:type="pct"/>
            <w:tcBorders>
              <w:top w:val="single" w:sz="4" w:space="0" w:color="auto"/>
              <w:left w:val="single" w:sz="4" w:space="0" w:color="auto"/>
              <w:bottom w:val="single" w:sz="4" w:space="0" w:color="auto"/>
              <w:right w:val="single" w:sz="4" w:space="0" w:color="auto"/>
            </w:tcBorders>
            <w:shd w:val="clear" w:color="auto" w:fill="auto"/>
          </w:tcPr>
          <w:p w:rsidR="0094136B" w:rsidRPr="00730116" w:rsidRDefault="0094136B" w:rsidP="0094136B">
            <w:pPr>
              <w:spacing w:after="0" w:line="240" w:lineRule="auto"/>
              <w:jc w:val="both"/>
              <w:rPr>
                <w:rFonts w:ascii="Times New Roman" w:hAnsi="Times New Roman"/>
                <w:sz w:val="18"/>
                <w:szCs w:val="18"/>
              </w:rPr>
            </w:pPr>
            <w:r w:rsidRPr="00730116">
              <w:rPr>
                <w:rFonts w:ascii="Times New Roman" w:hAnsi="Times New Roman"/>
                <w:sz w:val="18"/>
                <w:szCs w:val="18"/>
              </w:rPr>
              <w:t xml:space="preserve">Методи визначення ступеня завершеності робіт за будівельним контрактом </w:t>
            </w:r>
          </w:p>
        </w:tc>
        <w:tc>
          <w:tcPr>
            <w:tcW w:w="1950" w:type="pct"/>
            <w:tcBorders>
              <w:top w:val="single" w:sz="4" w:space="0" w:color="auto"/>
              <w:left w:val="single" w:sz="4" w:space="0" w:color="auto"/>
              <w:bottom w:val="single" w:sz="4" w:space="0" w:color="auto"/>
            </w:tcBorders>
            <w:shd w:val="clear" w:color="auto" w:fill="auto"/>
          </w:tcPr>
          <w:p w:rsidR="0094136B" w:rsidRPr="00730116" w:rsidRDefault="0094136B" w:rsidP="0094136B">
            <w:pPr>
              <w:spacing w:after="0" w:line="240" w:lineRule="auto"/>
              <w:jc w:val="both"/>
              <w:rPr>
                <w:rFonts w:ascii="Times New Roman" w:hAnsi="Times New Roman"/>
                <w:sz w:val="18"/>
                <w:szCs w:val="18"/>
              </w:rPr>
            </w:pPr>
            <w:r w:rsidRPr="00730116">
              <w:rPr>
                <w:rFonts w:ascii="Times New Roman" w:hAnsi="Times New Roman"/>
                <w:sz w:val="18"/>
                <w:szCs w:val="18"/>
              </w:rPr>
              <w:t xml:space="preserve">– вимірювання та оцінка виконаної роботи; </w:t>
            </w:r>
          </w:p>
          <w:p w:rsidR="0094136B" w:rsidRPr="00730116" w:rsidRDefault="0094136B" w:rsidP="0094136B">
            <w:pPr>
              <w:spacing w:after="0" w:line="240" w:lineRule="auto"/>
              <w:jc w:val="both"/>
              <w:rPr>
                <w:rFonts w:ascii="Times New Roman" w:hAnsi="Times New Roman"/>
                <w:sz w:val="18"/>
                <w:szCs w:val="18"/>
              </w:rPr>
            </w:pPr>
            <w:r w:rsidRPr="00730116">
              <w:rPr>
                <w:rFonts w:ascii="Times New Roman" w:hAnsi="Times New Roman"/>
                <w:sz w:val="18"/>
                <w:szCs w:val="18"/>
              </w:rPr>
              <w:t xml:space="preserve">– співвідношення обсягу завершеної частини робіт та їх загального обсягу за будівельним контрактом у натуральному вимірі; </w:t>
            </w:r>
          </w:p>
          <w:p w:rsidR="0094136B" w:rsidRPr="00730116" w:rsidRDefault="0094136B" w:rsidP="0094136B">
            <w:pPr>
              <w:spacing w:after="0" w:line="240" w:lineRule="auto"/>
              <w:jc w:val="both"/>
              <w:rPr>
                <w:rFonts w:ascii="Times New Roman" w:hAnsi="Times New Roman"/>
                <w:sz w:val="18"/>
                <w:szCs w:val="18"/>
              </w:rPr>
            </w:pPr>
            <w:r w:rsidRPr="00730116">
              <w:rPr>
                <w:rFonts w:ascii="Times New Roman" w:hAnsi="Times New Roman"/>
                <w:sz w:val="18"/>
                <w:szCs w:val="18"/>
              </w:rPr>
              <w:t>– співвідношення фактичних витрат із початку виконання будівельного контракту до дати балансу та очікуваної (кошторисної) суми загальних витрат за контрактом </w:t>
            </w:r>
          </w:p>
        </w:tc>
        <w:tc>
          <w:tcPr>
            <w:tcW w:w="1544" w:type="pct"/>
            <w:vMerge/>
          </w:tcPr>
          <w:p w:rsidR="0094136B" w:rsidRPr="00730116" w:rsidRDefault="0094136B" w:rsidP="0094136B">
            <w:pPr>
              <w:spacing w:after="0" w:line="240" w:lineRule="auto"/>
              <w:jc w:val="both"/>
              <w:rPr>
                <w:rFonts w:ascii="Times New Roman" w:hAnsi="Times New Roman"/>
                <w:sz w:val="18"/>
                <w:szCs w:val="18"/>
              </w:rPr>
            </w:pPr>
          </w:p>
        </w:tc>
      </w:tr>
      <w:tr w:rsidR="0094136B" w:rsidRPr="00730116" w:rsidTr="002C4000">
        <w:tc>
          <w:tcPr>
            <w:tcW w:w="1506" w:type="pct"/>
            <w:tcBorders>
              <w:top w:val="single" w:sz="4" w:space="0" w:color="auto"/>
              <w:left w:val="single" w:sz="4" w:space="0" w:color="auto"/>
              <w:bottom w:val="single" w:sz="4" w:space="0" w:color="auto"/>
              <w:right w:val="single" w:sz="4" w:space="0" w:color="auto"/>
            </w:tcBorders>
            <w:shd w:val="clear" w:color="auto" w:fill="auto"/>
          </w:tcPr>
          <w:p w:rsidR="0094136B" w:rsidRPr="00730116" w:rsidRDefault="0094136B" w:rsidP="0094136B">
            <w:pPr>
              <w:spacing w:after="0" w:line="240" w:lineRule="auto"/>
              <w:jc w:val="both"/>
              <w:rPr>
                <w:rFonts w:ascii="Times New Roman" w:hAnsi="Times New Roman"/>
                <w:sz w:val="18"/>
                <w:szCs w:val="18"/>
              </w:rPr>
            </w:pPr>
            <w:r w:rsidRPr="00730116">
              <w:rPr>
                <w:rFonts w:ascii="Times New Roman" w:hAnsi="Times New Roman"/>
                <w:sz w:val="18"/>
                <w:szCs w:val="18"/>
              </w:rPr>
              <w:t xml:space="preserve">База розподілу загальновиробничих витрат при нормальній потужності </w:t>
            </w:r>
          </w:p>
        </w:tc>
        <w:tc>
          <w:tcPr>
            <w:tcW w:w="1950" w:type="pct"/>
            <w:tcBorders>
              <w:top w:val="single" w:sz="4" w:space="0" w:color="auto"/>
              <w:left w:val="single" w:sz="4" w:space="0" w:color="auto"/>
              <w:bottom w:val="single" w:sz="4" w:space="0" w:color="auto"/>
            </w:tcBorders>
            <w:shd w:val="clear" w:color="auto" w:fill="auto"/>
          </w:tcPr>
          <w:p w:rsidR="0094136B" w:rsidRPr="00730116" w:rsidRDefault="0094136B" w:rsidP="0094136B">
            <w:pPr>
              <w:spacing w:after="0" w:line="240" w:lineRule="auto"/>
              <w:jc w:val="both"/>
              <w:rPr>
                <w:rFonts w:ascii="Times New Roman" w:hAnsi="Times New Roman"/>
                <w:sz w:val="18"/>
                <w:szCs w:val="18"/>
              </w:rPr>
            </w:pPr>
            <w:r w:rsidRPr="00730116">
              <w:rPr>
                <w:rFonts w:ascii="Times New Roman" w:hAnsi="Times New Roman"/>
                <w:sz w:val="18"/>
                <w:szCs w:val="18"/>
              </w:rPr>
              <w:t xml:space="preserve">– прямі витрати; </w:t>
            </w:r>
          </w:p>
          <w:p w:rsidR="0094136B" w:rsidRPr="00730116" w:rsidRDefault="0094136B" w:rsidP="0094136B">
            <w:pPr>
              <w:spacing w:after="0" w:line="240" w:lineRule="auto"/>
              <w:jc w:val="both"/>
              <w:rPr>
                <w:rFonts w:ascii="Times New Roman" w:hAnsi="Times New Roman"/>
                <w:sz w:val="18"/>
                <w:szCs w:val="18"/>
              </w:rPr>
            </w:pPr>
            <w:r w:rsidRPr="00730116">
              <w:rPr>
                <w:rFonts w:ascii="Times New Roman" w:hAnsi="Times New Roman"/>
                <w:sz w:val="18"/>
                <w:szCs w:val="18"/>
              </w:rPr>
              <w:t xml:space="preserve">– обсяги доходів; </w:t>
            </w:r>
          </w:p>
          <w:p w:rsidR="0094136B" w:rsidRPr="00730116" w:rsidRDefault="0094136B" w:rsidP="0094136B">
            <w:pPr>
              <w:spacing w:after="0" w:line="240" w:lineRule="auto"/>
              <w:jc w:val="both"/>
              <w:rPr>
                <w:rFonts w:ascii="Times New Roman" w:hAnsi="Times New Roman"/>
                <w:sz w:val="18"/>
                <w:szCs w:val="18"/>
              </w:rPr>
            </w:pPr>
            <w:r w:rsidRPr="00730116">
              <w:rPr>
                <w:rFonts w:ascii="Times New Roman" w:hAnsi="Times New Roman"/>
                <w:sz w:val="18"/>
                <w:szCs w:val="18"/>
              </w:rPr>
              <w:t xml:space="preserve">– прямі витрати на оплату праці; </w:t>
            </w:r>
          </w:p>
          <w:p w:rsidR="0094136B" w:rsidRPr="00730116" w:rsidRDefault="0094136B" w:rsidP="0094136B">
            <w:pPr>
              <w:spacing w:after="0" w:line="240" w:lineRule="auto"/>
              <w:jc w:val="both"/>
              <w:rPr>
                <w:rFonts w:ascii="Times New Roman" w:hAnsi="Times New Roman"/>
                <w:sz w:val="18"/>
                <w:szCs w:val="18"/>
              </w:rPr>
            </w:pPr>
            <w:r w:rsidRPr="00730116">
              <w:rPr>
                <w:rFonts w:ascii="Times New Roman" w:hAnsi="Times New Roman"/>
                <w:sz w:val="18"/>
                <w:szCs w:val="18"/>
              </w:rPr>
              <w:t>– відпрацьований будівельними машинами і механізмами час тощо</w:t>
            </w:r>
          </w:p>
        </w:tc>
        <w:tc>
          <w:tcPr>
            <w:tcW w:w="1544" w:type="pct"/>
            <w:vMerge/>
          </w:tcPr>
          <w:p w:rsidR="0094136B" w:rsidRPr="00730116" w:rsidRDefault="0094136B" w:rsidP="0094136B">
            <w:pPr>
              <w:spacing w:after="0" w:line="240" w:lineRule="auto"/>
              <w:jc w:val="both"/>
              <w:rPr>
                <w:rFonts w:ascii="Times New Roman" w:hAnsi="Times New Roman"/>
                <w:sz w:val="18"/>
                <w:szCs w:val="18"/>
              </w:rPr>
            </w:pPr>
          </w:p>
        </w:tc>
      </w:tr>
      <w:tr w:rsidR="0094136B" w:rsidRPr="00730116" w:rsidTr="002C4000">
        <w:tc>
          <w:tcPr>
            <w:tcW w:w="1506" w:type="pct"/>
            <w:tcBorders>
              <w:top w:val="single" w:sz="4" w:space="0" w:color="auto"/>
              <w:left w:val="single" w:sz="4" w:space="0" w:color="auto"/>
              <w:bottom w:val="single" w:sz="4" w:space="0" w:color="auto"/>
              <w:right w:val="single" w:sz="4" w:space="0" w:color="auto"/>
            </w:tcBorders>
            <w:shd w:val="clear" w:color="auto" w:fill="auto"/>
          </w:tcPr>
          <w:p w:rsidR="0094136B" w:rsidRPr="00730116" w:rsidRDefault="0094136B" w:rsidP="0094136B">
            <w:pPr>
              <w:spacing w:after="0" w:line="240" w:lineRule="auto"/>
              <w:jc w:val="both"/>
              <w:rPr>
                <w:rFonts w:ascii="Times New Roman" w:hAnsi="Times New Roman"/>
                <w:sz w:val="18"/>
                <w:szCs w:val="18"/>
              </w:rPr>
            </w:pPr>
            <w:r w:rsidRPr="00730116">
              <w:rPr>
                <w:rFonts w:ascii="Times New Roman" w:hAnsi="Times New Roman"/>
                <w:sz w:val="18"/>
                <w:szCs w:val="18"/>
              </w:rPr>
              <w:t xml:space="preserve">Схема обліку витрат </w:t>
            </w:r>
          </w:p>
        </w:tc>
        <w:tc>
          <w:tcPr>
            <w:tcW w:w="1950" w:type="pct"/>
            <w:tcBorders>
              <w:top w:val="single" w:sz="4" w:space="0" w:color="auto"/>
              <w:left w:val="single" w:sz="4" w:space="0" w:color="auto"/>
              <w:bottom w:val="single" w:sz="4" w:space="0" w:color="auto"/>
            </w:tcBorders>
            <w:shd w:val="clear" w:color="auto" w:fill="auto"/>
          </w:tcPr>
          <w:p w:rsidR="0094136B" w:rsidRPr="00730116" w:rsidRDefault="0094136B" w:rsidP="0094136B">
            <w:pPr>
              <w:spacing w:after="0" w:line="240" w:lineRule="auto"/>
              <w:jc w:val="both"/>
              <w:rPr>
                <w:rFonts w:ascii="Times New Roman" w:hAnsi="Times New Roman"/>
                <w:sz w:val="18"/>
                <w:szCs w:val="18"/>
              </w:rPr>
            </w:pPr>
            <w:r w:rsidRPr="00730116">
              <w:rPr>
                <w:rFonts w:ascii="Times New Roman" w:hAnsi="Times New Roman"/>
                <w:sz w:val="18"/>
                <w:szCs w:val="18"/>
              </w:rPr>
              <w:t>Із використанням для обліку витрат рахунків:</w:t>
            </w:r>
          </w:p>
          <w:p w:rsidR="0094136B" w:rsidRPr="00730116" w:rsidRDefault="0094136B" w:rsidP="0094136B">
            <w:pPr>
              <w:spacing w:after="0" w:line="240" w:lineRule="auto"/>
              <w:jc w:val="both"/>
              <w:rPr>
                <w:rFonts w:ascii="Times New Roman" w:hAnsi="Times New Roman"/>
                <w:sz w:val="18"/>
                <w:szCs w:val="18"/>
              </w:rPr>
            </w:pPr>
            <w:r w:rsidRPr="00730116">
              <w:rPr>
                <w:rFonts w:ascii="Times New Roman" w:hAnsi="Times New Roman"/>
                <w:sz w:val="18"/>
                <w:szCs w:val="18"/>
              </w:rPr>
              <w:t>– 8 класу;</w:t>
            </w:r>
          </w:p>
          <w:p w:rsidR="0094136B" w:rsidRPr="00730116" w:rsidRDefault="0094136B" w:rsidP="0094136B">
            <w:pPr>
              <w:spacing w:after="0" w:line="240" w:lineRule="auto"/>
              <w:jc w:val="both"/>
              <w:rPr>
                <w:rFonts w:ascii="Times New Roman" w:hAnsi="Times New Roman"/>
                <w:sz w:val="18"/>
                <w:szCs w:val="18"/>
              </w:rPr>
            </w:pPr>
            <w:r w:rsidRPr="00730116">
              <w:rPr>
                <w:rFonts w:ascii="Times New Roman" w:hAnsi="Times New Roman"/>
                <w:sz w:val="18"/>
                <w:szCs w:val="18"/>
              </w:rPr>
              <w:t>– 9 класу;</w:t>
            </w:r>
          </w:p>
          <w:p w:rsidR="0094136B" w:rsidRPr="00730116" w:rsidRDefault="0094136B" w:rsidP="0094136B">
            <w:pPr>
              <w:spacing w:after="0" w:line="240" w:lineRule="auto"/>
              <w:jc w:val="both"/>
              <w:rPr>
                <w:rFonts w:ascii="Times New Roman" w:hAnsi="Times New Roman"/>
                <w:sz w:val="18"/>
                <w:szCs w:val="18"/>
              </w:rPr>
            </w:pPr>
            <w:r w:rsidRPr="00730116">
              <w:rPr>
                <w:rFonts w:ascii="Times New Roman" w:hAnsi="Times New Roman"/>
                <w:sz w:val="18"/>
                <w:szCs w:val="18"/>
              </w:rPr>
              <w:t>– 8 і 9 класів одночасно</w:t>
            </w:r>
          </w:p>
        </w:tc>
        <w:tc>
          <w:tcPr>
            <w:tcW w:w="1544" w:type="pct"/>
            <w:vMerge/>
          </w:tcPr>
          <w:p w:rsidR="0094136B" w:rsidRPr="00730116" w:rsidRDefault="0094136B" w:rsidP="0094136B">
            <w:pPr>
              <w:spacing w:after="0" w:line="240" w:lineRule="auto"/>
              <w:jc w:val="both"/>
              <w:rPr>
                <w:rFonts w:ascii="Times New Roman" w:hAnsi="Times New Roman"/>
                <w:sz w:val="18"/>
                <w:szCs w:val="18"/>
              </w:rPr>
            </w:pPr>
          </w:p>
        </w:tc>
      </w:tr>
      <w:tr w:rsidR="0094136B" w:rsidRPr="00730116" w:rsidTr="002C4000">
        <w:tc>
          <w:tcPr>
            <w:tcW w:w="1506" w:type="pct"/>
            <w:tcBorders>
              <w:top w:val="single" w:sz="4" w:space="0" w:color="auto"/>
              <w:left w:val="single" w:sz="4" w:space="0" w:color="auto"/>
              <w:bottom w:val="single" w:sz="4" w:space="0" w:color="auto"/>
              <w:right w:val="single" w:sz="4" w:space="0" w:color="auto"/>
            </w:tcBorders>
            <w:shd w:val="clear" w:color="auto" w:fill="auto"/>
          </w:tcPr>
          <w:p w:rsidR="0094136B" w:rsidRPr="00730116" w:rsidRDefault="0094136B" w:rsidP="0094136B">
            <w:pPr>
              <w:spacing w:after="0" w:line="240" w:lineRule="auto"/>
              <w:jc w:val="both"/>
              <w:rPr>
                <w:rFonts w:ascii="Times New Roman" w:hAnsi="Times New Roman"/>
                <w:sz w:val="18"/>
                <w:szCs w:val="18"/>
              </w:rPr>
            </w:pPr>
            <w:r w:rsidRPr="00730116">
              <w:rPr>
                <w:rFonts w:ascii="Times New Roman" w:hAnsi="Times New Roman"/>
                <w:sz w:val="18"/>
                <w:szCs w:val="18"/>
              </w:rPr>
              <w:t xml:space="preserve">Періодичність визначення фінансових результатів </w:t>
            </w:r>
          </w:p>
        </w:tc>
        <w:tc>
          <w:tcPr>
            <w:tcW w:w="1950" w:type="pct"/>
            <w:tcBorders>
              <w:top w:val="single" w:sz="4" w:space="0" w:color="auto"/>
              <w:left w:val="single" w:sz="4" w:space="0" w:color="auto"/>
              <w:bottom w:val="single" w:sz="4" w:space="0" w:color="auto"/>
            </w:tcBorders>
            <w:shd w:val="clear" w:color="auto" w:fill="auto"/>
          </w:tcPr>
          <w:p w:rsidR="0094136B" w:rsidRPr="00730116" w:rsidRDefault="0094136B" w:rsidP="0094136B">
            <w:pPr>
              <w:spacing w:after="0" w:line="240" w:lineRule="auto"/>
              <w:jc w:val="both"/>
              <w:rPr>
                <w:rFonts w:ascii="Times New Roman" w:hAnsi="Times New Roman"/>
                <w:sz w:val="18"/>
                <w:szCs w:val="18"/>
              </w:rPr>
            </w:pPr>
            <w:r w:rsidRPr="00730116">
              <w:rPr>
                <w:rFonts w:ascii="Times New Roman" w:hAnsi="Times New Roman"/>
                <w:sz w:val="18"/>
                <w:szCs w:val="18"/>
              </w:rPr>
              <w:t>– щомісячно;</w:t>
            </w:r>
          </w:p>
          <w:p w:rsidR="0094136B" w:rsidRPr="00730116" w:rsidRDefault="0094136B" w:rsidP="0094136B">
            <w:pPr>
              <w:spacing w:after="0" w:line="240" w:lineRule="auto"/>
              <w:jc w:val="both"/>
              <w:rPr>
                <w:rFonts w:ascii="Times New Roman" w:hAnsi="Times New Roman"/>
                <w:sz w:val="18"/>
                <w:szCs w:val="18"/>
              </w:rPr>
            </w:pPr>
            <w:r w:rsidRPr="00730116">
              <w:rPr>
                <w:rFonts w:ascii="Times New Roman" w:hAnsi="Times New Roman"/>
                <w:sz w:val="18"/>
                <w:szCs w:val="18"/>
              </w:rPr>
              <w:t>– щорічно</w:t>
            </w:r>
          </w:p>
        </w:tc>
        <w:tc>
          <w:tcPr>
            <w:tcW w:w="1544" w:type="pct"/>
            <w:vMerge/>
            <w:tcBorders>
              <w:bottom w:val="single" w:sz="4" w:space="0" w:color="auto"/>
            </w:tcBorders>
          </w:tcPr>
          <w:p w:rsidR="0094136B" w:rsidRPr="00730116" w:rsidRDefault="0094136B" w:rsidP="0094136B">
            <w:pPr>
              <w:spacing w:after="0" w:line="240" w:lineRule="auto"/>
              <w:jc w:val="both"/>
              <w:rPr>
                <w:rFonts w:ascii="Times New Roman" w:hAnsi="Times New Roman"/>
                <w:sz w:val="18"/>
                <w:szCs w:val="18"/>
              </w:rPr>
            </w:pPr>
          </w:p>
        </w:tc>
      </w:tr>
    </w:tbl>
    <w:p w:rsidR="0094136B" w:rsidRPr="00730116" w:rsidRDefault="0094136B" w:rsidP="0094136B">
      <w:pPr>
        <w:spacing w:after="0" w:line="240" w:lineRule="auto"/>
        <w:ind w:firstLine="284"/>
        <w:jc w:val="both"/>
        <w:rPr>
          <w:rFonts w:ascii="Times New Roman" w:hAnsi="Times New Roman"/>
          <w:sz w:val="20"/>
          <w:szCs w:val="20"/>
        </w:rPr>
      </w:pPr>
    </w:p>
    <w:p w:rsidR="0094136B" w:rsidRPr="00D167A7" w:rsidRDefault="0094136B" w:rsidP="0094136B">
      <w:pPr>
        <w:spacing w:after="0" w:line="240" w:lineRule="auto"/>
        <w:ind w:firstLine="284"/>
        <w:jc w:val="both"/>
        <w:rPr>
          <w:rFonts w:ascii="Times New Roman" w:hAnsi="Times New Roman"/>
          <w:sz w:val="28"/>
          <w:szCs w:val="28"/>
        </w:rPr>
      </w:pPr>
      <w:r w:rsidRPr="00D167A7">
        <w:rPr>
          <w:rFonts w:ascii="Times New Roman" w:hAnsi="Times New Roman"/>
          <w:sz w:val="28"/>
          <w:szCs w:val="28"/>
        </w:rPr>
        <w:t>Методичними рекомендаціями щодо облікової політики підприємства (розділ II «Формування облікової політики») передбачено наступні елементи облікової політики підприємства:</w:t>
      </w:r>
    </w:p>
    <w:p w:rsidR="0094136B" w:rsidRPr="00D167A7" w:rsidRDefault="0094136B" w:rsidP="0094136B">
      <w:pPr>
        <w:spacing w:after="0" w:line="240" w:lineRule="auto"/>
        <w:ind w:firstLine="284"/>
        <w:jc w:val="both"/>
        <w:rPr>
          <w:rFonts w:ascii="Times New Roman" w:hAnsi="Times New Roman"/>
          <w:sz w:val="28"/>
          <w:szCs w:val="28"/>
        </w:rPr>
      </w:pPr>
      <w:r w:rsidRPr="00D167A7">
        <w:rPr>
          <w:rFonts w:ascii="Times New Roman" w:hAnsi="Times New Roman"/>
          <w:sz w:val="28"/>
          <w:szCs w:val="28"/>
        </w:rPr>
        <w:t>щодо доходів:</w:t>
      </w:r>
    </w:p>
    <w:p w:rsidR="0094136B" w:rsidRPr="00D167A7" w:rsidRDefault="0094136B" w:rsidP="0094136B">
      <w:pPr>
        <w:spacing w:after="0" w:line="240" w:lineRule="auto"/>
        <w:ind w:firstLine="284"/>
        <w:jc w:val="both"/>
        <w:rPr>
          <w:rFonts w:ascii="Times New Roman" w:hAnsi="Times New Roman"/>
          <w:sz w:val="28"/>
          <w:szCs w:val="28"/>
        </w:rPr>
      </w:pPr>
      <w:r w:rsidRPr="00D167A7">
        <w:rPr>
          <w:rFonts w:ascii="Times New Roman" w:hAnsi="Times New Roman"/>
          <w:sz w:val="28"/>
          <w:szCs w:val="28"/>
        </w:rPr>
        <w:t>— порядок оцінки ступеня завершеності операцій з надання послуг;</w:t>
      </w:r>
    </w:p>
    <w:p w:rsidR="0094136B" w:rsidRPr="00D167A7" w:rsidRDefault="0094136B" w:rsidP="0094136B">
      <w:pPr>
        <w:spacing w:after="0" w:line="240" w:lineRule="auto"/>
        <w:ind w:firstLine="284"/>
        <w:jc w:val="both"/>
        <w:rPr>
          <w:rFonts w:ascii="Times New Roman" w:hAnsi="Times New Roman"/>
          <w:sz w:val="28"/>
          <w:szCs w:val="28"/>
        </w:rPr>
      </w:pPr>
      <w:r w:rsidRPr="00D167A7">
        <w:rPr>
          <w:rFonts w:ascii="Times New Roman" w:hAnsi="Times New Roman"/>
          <w:sz w:val="28"/>
          <w:szCs w:val="28"/>
        </w:rPr>
        <w:t>— порядок визначення ступеня завершеності робіт за будівельним контрактом;</w:t>
      </w:r>
    </w:p>
    <w:p w:rsidR="0094136B" w:rsidRPr="00D167A7" w:rsidRDefault="0094136B" w:rsidP="0094136B">
      <w:pPr>
        <w:spacing w:after="0" w:line="240" w:lineRule="auto"/>
        <w:ind w:firstLine="284"/>
        <w:jc w:val="both"/>
        <w:rPr>
          <w:rFonts w:ascii="Times New Roman" w:hAnsi="Times New Roman"/>
          <w:sz w:val="28"/>
          <w:szCs w:val="28"/>
        </w:rPr>
      </w:pPr>
      <w:r w:rsidRPr="00D167A7">
        <w:rPr>
          <w:rFonts w:ascii="Times New Roman" w:hAnsi="Times New Roman"/>
          <w:sz w:val="28"/>
          <w:szCs w:val="28"/>
        </w:rPr>
        <w:t>щодо витрат:</w:t>
      </w:r>
    </w:p>
    <w:p w:rsidR="0094136B" w:rsidRPr="00D167A7" w:rsidRDefault="0094136B" w:rsidP="0094136B">
      <w:pPr>
        <w:spacing w:after="0" w:line="240" w:lineRule="auto"/>
        <w:ind w:firstLine="284"/>
        <w:jc w:val="both"/>
        <w:rPr>
          <w:rFonts w:ascii="Times New Roman" w:hAnsi="Times New Roman"/>
          <w:sz w:val="28"/>
          <w:szCs w:val="28"/>
        </w:rPr>
      </w:pPr>
      <w:r w:rsidRPr="00D167A7">
        <w:rPr>
          <w:rFonts w:ascii="Times New Roman" w:hAnsi="Times New Roman"/>
          <w:sz w:val="28"/>
          <w:szCs w:val="28"/>
        </w:rPr>
        <w:t>— порядок обліку і розподілу транспортно-заготівельних витрат, ведення окремого субрахунку обліку транспортно-заготівельних витрат;</w:t>
      </w:r>
    </w:p>
    <w:p w:rsidR="0094136B" w:rsidRPr="00D167A7" w:rsidRDefault="0094136B" w:rsidP="0094136B">
      <w:pPr>
        <w:spacing w:after="0" w:line="240" w:lineRule="auto"/>
        <w:ind w:firstLine="284"/>
        <w:jc w:val="both"/>
        <w:rPr>
          <w:rFonts w:ascii="Times New Roman" w:hAnsi="Times New Roman"/>
          <w:sz w:val="28"/>
          <w:szCs w:val="28"/>
        </w:rPr>
      </w:pPr>
      <w:r w:rsidRPr="00D167A7">
        <w:rPr>
          <w:rFonts w:ascii="Times New Roman" w:hAnsi="Times New Roman"/>
          <w:sz w:val="28"/>
          <w:szCs w:val="28"/>
        </w:rPr>
        <w:t>— застосування класу 8 та/або 9 Плану рахунків бухгалтерського обліку активів, капіталу, зобов’язань і господарських операцій підприємств і організацій;</w:t>
      </w:r>
    </w:p>
    <w:p w:rsidR="0094136B" w:rsidRPr="00D167A7" w:rsidRDefault="0094136B" w:rsidP="0094136B">
      <w:pPr>
        <w:spacing w:after="0" w:line="240" w:lineRule="auto"/>
        <w:ind w:firstLine="284"/>
        <w:jc w:val="both"/>
        <w:rPr>
          <w:rFonts w:ascii="Times New Roman" w:hAnsi="Times New Roman"/>
          <w:sz w:val="28"/>
          <w:szCs w:val="28"/>
        </w:rPr>
      </w:pPr>
      <w:r w:rsidRPr="00D167A7">
        <w:rPr>
          <w:rFonts w:ascii="Times New Roman" w:hAnsi="Times New Roman"/>
          <w:sz w:val="28"/>
          <w:szCs w:val="28"/>
        </w:rPr>
        <w:t>— перелік і склад змінних і постійних загальновиробничих витрат, бази їх розподілу;</w:t>
      </w:r>
    </w:p>
    <w:p w:rsidR="0094136B" w:rsidRPr="00D167A7" w:rsidRDefault="0094136B" w:rsidP="0094136B">
      <w:pPr>
        <w:spacing w:after="0" w:line="240" w:lineRule="auto"/>
        <w:ind w:firstLine="284"/>
        <w:jc w:val="both"/>
        <w:rPr>
          <w:rFonts w:ascii="Times New Roman" w:hAnsi="Times New Roman"/>
          <w:sz w:val="28"/>
          <w:szCs w:val="28"/>
        </w:rPr>
      </w:pPr>
      <w:r w:rsidRPr="00D167A7">
        <w:rPr>
          <w:rFonts w:ascii="Times New Roman" w:hAnsi="Times New Roman"/>
          <w:sz w:val="28"/>
          <w:szCs w:val="28"/>
        </w:rPr>
        <w:t>— перелік і склад статей калькулювання виробничої собівартості продукції (робіт, послуг);</w:t>
      </w:r>
    </w:p>
    <w:p w:rsidR="0094136B" w:rsidRPr="00D167A7" w:rsidRDefault="0094136B" w:rsidP="0094136B">
      <w:pPr>
        <w:spacing w:after="0" w:line="240" w:lineRule="auto"/>
        <w:ind w:firstLine="284"/>
        <w:jc w:val="both"/>
        <w:rPr>
          <w:rFonts w:ascii="Times New Roman" w:hAnsi="Times New Roman"/>
          <w:sz w:val="28"/>
          <w:szCs w:val="28"/>
        </w:rPr>
      </w:pPr>
      <w:r w:rsidRPr="00D167A7">
        <w:rPr>
          <w:rFonts w:ascii="Times New Roman" w:hAnsi="Times New Roman"/>
          <w:sz w:val="28"/>
          <w:szCs w:val="28"/>
        </w:rPr>
        <w:t>— базу розподілу витрат за операціями з інструментами власного капіталу;</w:t>
      </w:r>
    </w:p>
    <w:p w:rsidR="0094136B" w:rsidRPr="00D167A7" w:rsidRDefault="0094136B" w:rsidP="0094136B">
      <w:pPr>
        <w:spacing w:after="0" w:line="240" w:lineRule="auto"/>
        <w:ind w:firstLine="284"/>
        <w:jc w:val="both"/>
        <w:rPr>
          <w:rFonts w:ascii="Times New Roman" w:hAnsi="Times New Roman"/>
          <w:sz w:val="28"/>
          <w:szCs w:val="28"/>
        </w:rPr>
      </w:pPr>
      <w:r w:rsidRPr="00D167A7">
        <w:rPr>
          <w:rFonts w:ascii="Times New Roman" w:hAnsi="Times New Roman"/>
          <w:sz w:val="28"/>
          <w:szCs w:val="28"/>
        </w:rPr>
        <w:t>щодо фінансових результатів:</w:t>
      </w:r>
    </w:p>
    <w:p w:rsidR="0094136B" w:rsidRPr="00D167A7" w:rsidRDefault="0094136B" w:rsidP="0094136B">
      <w:pPr>
        <w:spacing w:after="0" w:line="240" w:lineRule="auto"/>
        <w:ind w:firstLine="284"/>
        <w:jc w:val="both"/>
        <w:rPr>
          <w:rFonts w:ascii="Times New Roman" w:hAnsi="Times New Roman"/>
          <w:sz w:val="28"/>
          <w:szCs w:val="28"/>
        </w:rPr>
      </w:pPr>
      <w:r w:rsidRPr="00D167A7">
        <w:rPr>
          <w:rFonts w:ascii="Times New Roman" w:hAnsi="Times New Roman"/>
          <w:sz w:val="28"/>
          <w:szCs w:val="28"/>
        </w:rPr>
        <w:t>— підходи до періодичності зарахування сум дооцінки необоротних активів до нерозподіленого прибутку.</w:t>
      </w:r>
    </w:p>
    <w:p w:rsidR="0094136B" w:rsidRPr="00D167A7" w:rsidRDefault="0094136B" w:rsidP="0094136B">
      <w:pPr>
        <w:spacing w:after="0" w:line="240" w:lineRule="auto"/>
        <w:ind w:firstLine="284"/>
        <w:jc w:val="both"/>
        <w:rPr>
          <w:rFonts w:ascii="Times New Roman" w:hAnsi="Times New Roman"/>
          <w:sz w:val="28"/>
          <w:szCs w:val="28"/>
        </w:rPr>
      </w:pPr>
      <w:r w:rsidRPr="00D167A7">
        <w:rPr>
          <w:rFonts w:ascii="Times New Roman" w:hAnsi="Times New Roman"/>
          <w:sz w:val="28"/>
          <w:szCs w:val="28"/>
        </w:rPr>
        <w:t>— порядок виплат, які здійснюються за рахунок прибутку (для державних і комунальних підприємств);</w:t>
      </w:r>
    </w:p>
    <w:p w:rsidR="0094136B" w:rsidRPr="00D167A7" w:rsidRDefault="0094136B" w:rsidP="0094136B">
      <w:pPr>
        <w:spacing w:after="0" w:line="240" w:lineRule="auto"/>
        <w:ind w:firstLine="284"/>
        <w:jc w:val="both"/>
        <w:rPr>
          <w:rFonts w:ascii="Times New Roman" w:hAnsi="Times New Roman"/>
          <w:sz w:val="28"/>
          <w:szCs w:val="28"/>
        </w:rPr>
      </w:pPr>
      <w:r w:rsidRPr="00D167A7">
        <w:rPr>
          <w:rFonts w:ascii="Times New Roman" w:hAnsi="Times New Roman"/>
          <w:sz w:val="28"/>
          <w:szCs w:val="28"/>
        </w:rPr>
        <w:t>— дату включення простих акцій, випуск яких зареєстровано, до розрахунку середньорічної кількості простих акцій в обігу.</w:t>
      </w:r>
    </w:p>
    <w:p w:rsidR="0094136B" w:rsidRPr="00D167A7" w:rsidRDefault="0094136B" w:rsidP="0094136B">
      <w:pPr>
        <w:spacing w:after="0" w:line="240" w:lineRule="auto"/>
        <w:ind w:firstLine="284"/>
        <w:jc w:val="both"/>
        <w:rPr>
          <w:rFonts w:ascii="Times New Roman" w:hAnsi="Times New Roman"/>
          <w:sz w:val="28"/>
          <w:szCs w:val="28"/>
        </w:rPr>
      </w:pPr>
      <w:r w:rsidRPr="00D167A7">
        <w:rPr>
          <w:rFonts w:ascii="Times New Roman" w:hAnsi="Times New Roman"/>
          <w:sz w:val="28"/>
          <w:szCs w:val="28"/>
        </w:rPr>
        <w:lastRenderedPageBreak/>
        <w:t>Відповідно до Національного положення (стандарту) бухгалтерського обліку 1 «Загальні вимоги до фінансової звітності», доходи – це збільшення економічних вигод у вигляді надходження активів або зменшення зобов'язань, які призводять до зростання власного капіталу (за винятком зростання капіталу за рахунок внесків власників).</w:t>
      </w:r>
    </w:p>
    <w:p w:rsidR="0094136B" w:rsidRPr="00D167A7" w:rsidRDefault="0094136B" w:rsidP="0094136B">
      <w:pPr>
        <w:spacing w:after="0" w:line="240" w:lineRule="auto"/>
        <w:ind w:firstLine="284"/>
        <w:jc w:val="both"/>
        <w:rPr>
          <w:rFonts w:ascii="Times New Roman" w:hAnsi="Times New Roman"/>
          <w:sz w:val="28"/>
          <w:szCs w:val="28"/>
        </w:rPr>
      </w:pPr>
      <w:r w:rsidRPr="00D167A7">
        <w:rPr>
          <w:rFonts w:ascii="Times New Roman" w:hAnsi="Times New Roman"/>
          <w:sz w:val="28"/>
          <w:szCs w:val="28"/>
        </w:rPr>
        <w:t>Доходи підприємства визначаються на підставі оцінки ступеня завершеності операцій. Залежно від виду діяльності підприємства у розпорядчому документі про облікову політику необхідно передбачити один із видів визначення ступеня завершеності операцій та (або) робіт за будівельними контрактами.</w:t>
      </w:r>
    </w:p>
    <w:p w:rsidR="0094136B" w:rsidRPr="00D167A7" w:rsidRDefault="0094136B" w:rsidP="0094136B">
      <w:pPr>
        <w:spacing w:after="0" w:line="240" w:lineRule="auto"/>
        <w:ind w:firstLine="284"/>
        <w:jc w:val="both"/>
        <w:rPr>
          <w:rFonts w:ascii="Times New Roman" w:hAnsi="Times New Roman"/>
          <w:sz w:val="28"/>
          <w:szCs w:val="28"/>
        </w:rPr>
      </w:pPr>
      <w:r w:rsidRPr="00D167A7">
        <w:rPr>
          <w:rFonts w:ascii="Times New Roman" w:hAnsi="Times New Roman"/>
          <w:sz w:val="28"/>
          <w:szCs w:val="28"/>
        </w:rPr>
        <w:t xml:space="preserve">Положенням (стандартом) бухгалтерського обліку 15 «Дохід» (п. 11) передбачено застосування наступних способів оцінки ступеня завершеності операцій з надання послуг: </w:t>
      </w:r>
    </w:p>
    <w:p w:rsidR="0094136B" w:rsidRPr="00D167A7" w:rsidRDefault="0094136B" w:rsidP="0094136B">
      <w:pPr>
        <w:spacing w:after="0" w:line="240" w:lineRule="auto"/>
        <w:ind w:firstLine="284"/>
        <w:jc w:val="both"/>
        <w:rPr>
          <w:rFonts w:ascii="Times New Roman" w:hAnsi="Times New Roman"/>
          <w:sz w:val="28"/>
          <w:szCs w:val="28"/>
        </w:rPr>
      </w:pPr>
      <w:r w:rsidRPr="00D167A7">
        <w:rPr>
          <w:rFonts w:ascii="Times New Roman" w:hAnsi="Times New Roman"/>
          <w:sz w:val="28"/>
          <w:szCs w:val="28"/>
        </w:rPr>
        <w:t xml:space="preserve">1) вивчення виконаної роботи; </w:t>
      </w:r>
    </w:p>
    <w:p w:rsidR="0094136B" w:rsidRPr="00D167A7" w:rsidRDefault="0094136B" w:rsidP="0094136B">
      <w:pPr>
        <w:spacing w:after="0" w:line="240" w:lineRule="auto"/>
        <w:ind w:firstLine="284"/>
        <w:jc w:val="both"/>
        <w:rPr>
          <w:rFonts w:ascii="Times New Roman" w:hAnsi="Times New Roman"/>
          <w:sz w:val="28"/>
          <w:szCs w:val="28"/>
        </w:rPr>
      </w:pPr>
      <w:r w:rsidRPr="00D167A7">
        <w:rPr>
          <w:rFonts w:ascii="Times New Roman" w:hAnsi="Times New Roman"/>
          <w:sz w:val="28"/>
          <w:szCs w:val="28"/>
        </w:rPr>
        <w:t xml:space="preserve">2) визначення питомої ваги обсягу послуг, наданих на певну дату, в загальному обсязі послуг, які мають бути надані; </w:t>
      </w:r>
    </w:p>
    <w:p w:rsidR="0094136B" w:rsidRPr="00D167A7" w:rsidRDefault="0094136B" w:rsidP="0094136B">
      <w:pPr>
        <w:spacing w:after="0" w:line="240" w:lineRule="auto"/>
        <w:ind w:firstLine="284"/>
        <w:jc w:val="both"/>
        <w:rPr>
          <w:rFonts w:ascii="Times New Roman" w:hAnsi="Times New Roman"/>
          <w:sz w:val="28"/>
          <w:szCs w:val="28"/>
        </w:rPr>
      </w:pPr>
      <w:r w:rsidRPr="00D167A7">
        <w:rPr>
          <w:rFonts w:ascii="Times New Roman" w:hAnsi="Times New Roman"/>
          <w:sz w:val="28"/>
          <w:szCs w:val="28"/>
        </w:rPr>
        <w:t>3) визначення питомої ваги витрат, яких зазнає підприємство у зв’язку з наданням послуг, у загальній очікуваній сумі таких витрат.</w:t>
      </w:r>
    </w:p>
    <w:p w:rsidR="0094136B" w:rsidRPr="00D167A7" w:rsidRDefault="0094136B" w:rsidP="0094136B">
      <w:pPr>
        <w:spacing w:after="0" w:line="240" w:lineRule="auto"/>
        <w:ind w:firstLine="284"/>
        <w:jc w:val="both"/>
        <w:rPr>
          <w:rFonts w:ascii="Times New Roman" w:hAnsi="Times New Roman"/>
          <w:sz w:val="28"/>
          <w:szCs w:val="28"/>
        </w:rPr>
      </w:pPr>
      <w:r w:rsidRPr="00D167A7">
        <w:rPr>
          <w:rFonts w:ascii="Times New Roman" w:hAnsi="Times New Roman"/>
          <w:sz w:val="28"/>
          <w:szCs w:val="28"/>
        </w:rPr>
        <w:t>Метод рівномірного нарахування доходу використовується у разі надання послуг у вигляді невизначеної кількості дій (операцій) за певний період часу (крім випадків, коли інший метод краще визначає ступінь завершеності надання послуг). Однак якщо дохід (виручку) від надання послуг достовірно визначити не можна, то він відображається в бухгалтерському обліку в розмірі витрат, що підлягають відшкодуванню. Якщо дохід (виручку) від надання послуг достовірно оцінити не можна і не існує імовірності відшкодування</w:t>
      </w:r>
      <w:r w:rsidRPr="00730116">
        <w:rPr>
          <w:rFonts w:ascii="Times New Roman" w:hAnsi="Times New Roman"/>
          <w:sz w:val="20"/>
          <w:szCs w:val="20"/>
        </w:rPr>
        <w:t xml:space="preserve"> </w:t>
      </w:r>
      <w:r w:rsidRPr="00D167A7">
        <w:rPr>
          <w:rFonts w:ascii="Times New Roman" w:hAnsi="Times New Roman"/>
          <w:sz w:val="28"/>
          <w:szCs w:val="28"/>
        </w:rPr>
        <w:t>зазнаних витрат, то дохід не визнається, а зазнані витрати визнаються витратами звітного періоду. Коли надалі суму доходу можна буде достовірно оцінити, то такий дохід визнається за такою оцінкою. При цьому визнаний дохід (виручка) від реалізації продукції (товарів, робіт, послуг) не коригується на розмір пов’язаної з ним сумнівної та безнадійн</w:t>
      </w:r>
      <w:r>
        <w:rPr>
          <w:rFonts w:ascii="Times New Roman" w:hAnsi="Times New Roman"/>
          <w:sz w:val="28"/>
          <w:szCs w:val="28"/>
        </w:rPr>
        <w:t>ої дебіторської заборгованості</w:t>
      </w:r>
      <w:r w:rsidRPr="00D167A7">
        <w:rPr>
          <w:rFonts w:ascii="Times New Roman" w:hAnsi="Times New Roman"/>
          <w:sz w:val="28"/>
          <w:szCs w:val="28"/>
        </w:rPr>
        <w:t>.</w:t>
      </w:r>
    </w:p>
    <w:p w:rsidR="0094136B" w:rsidRPr="0094136B" w:rsidRDefault="0094136B" w:rsidP="0094136B">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 xml:space="preserve"> </w:t>
      </w:r>
    </w:p>
    <w:p w:rsidR="00815B8B" w:rsidRPr="00095EAD" w:rsidRDefault="00815B8B" w:rsidP="00815B8B">
      <w:pPr>
        <w:pStyle w:val="Style4"/>
        <w:widowControl/>
        <w:jc w:val="center"/>
        <w:rPr>
          <w:rStyle w:val="FontStyle66"/>
          <w:rFonts w:eastAsia="Arial Unicode MS"/>
          <w:sz w:val="28"/>
          <w:szCs w:val="28"/>
        </w:rPr>
      </w:pPr>
      <w:r w:rsidRPr="00095EAD">
        <w:rPr>
          <w:rStyle w:val="FontStyle66"/>
          <w:rFonts w:eastAsia="Arial Unicode MS"/>
          <w:sz w:val="28"/>
          <w:szCs w:val="28"/>
        </w:rPr>
        <w:t>Питання для самоконтролю</w:t>
      </w:r>
    </w:p>
    <w:p w:rsidR="00815B8B" w:rsidRPr="00095EAD" w:rsidRDefault="00815B8B" w:rsidP="00815B8B">
      <w:pPr>
        <w:pStyle w:val="Style6"/>
        <w:widowControl/>
        <w:numPr>
          <w:ilvl w:val="0"/>
          <w:numId w:val="18"/>
        </w:numPr>
        <w:tabs>
          <w:tab w:val="left" w:pos="552"/>
        </w:tabs>
        <w:spacing w:line="240" w:lineRule="auto"/>
        <w:ind w:firstLine="0"/>
        <w:rPr>
          <w:rStyle w:val="FontStyle68"/>
          <w:rFonts w:eastAsia="Arial Unicode MS"/>
          <w:sz w:val="28"/>
          <w:szCs w:val="28"/>
        </w:rPr>
      </w:pPr>
      <w:r>
        <w:rPr>
          <w:rStyle w:val="FontStyle68"/>
          <w:sz w:val="28"/>
          <w:szCs w:val="28"/>
          <w:lang w:val="en-US"/>
        </w:rPr>
        <w:t xml:space="preserve"> </w:t>
      </w:r>
      <w:r w:rsidRPr="00095EAD">
        <w:rPr>
          <w:rStyle w:val="FontStyle68"/>
          <w:sz w:val="28"/>
          <w:szCs w:val="28"/>
        </w:rPr>
        <w:t>Визнання витрат.</w:t>
      </w:r>
    </w:p>
    <w:p w:rsidR="00815B8B" w:rsidRPr="00095EAD" w:rsidRDefault="00815B8B" w:rsidP="00815B8B">
      <w:pPr>
        <w:pStyle w:val="Style6"/>
        <w:widowControl/>
        <w:numPr>
          <w:ilvl w:val="0"/>
          <w:numId w:val="18"/>
        </w:numPr>
        <w:tabs>
          <w:tab w:val="left" w:pos="552"/>
        </w:tabs>
        <w:spacing w:line="240" w:lineRule="auto"/>
        <w:ind w:firstLine="0"/>
        <w:rPr>
          <w:rStyle w:val="FontStyle68"/>
          <w:sz w:val="28"/>
          <w:szCs w:val="28"/>
        </w:rPr>
      </w:pPr>
      <w:r w:rsidRPr="00095EAD">
        <w:rPr>
          <w:rStyle w:val="FontStyle68"/>
          <w:sz w:val="28"/>
          <w:szCs w:val="28"/>
          <w:lang w:val="ru-RU"/>
        </w:rPr>
        <w:t xml:space="preserve"> </w:t>
      </w:r>
      <w:r w:rsidRPr="00095EAD">
        <w:rPr>
          <w:rStyle w:val="FontStyle68"/>
          <w:sz w:val="28"/>
          <w:szCs w:val="28"/>
        </w:rPr>
        <w:t>Витрати виробництва і витрати періоду.</w:t>
      </w:r>
    </w:p>
    <w:p w:rsidR="00815B8B" w:rsidRPr="00095EAD" w:rsidRDefault="00815B8B" w:rsidP="00815B8B">
      <w:pPr>
        <w:pStyle w:val="Style6"/>
        <w:widowControl/>
        <w:numPr>
          <w:ilvl w:val="0"/>
          <w:numId w:val="18"/>
        </w:numPr>
        <w:tabs>
          <w:tab w:val="left" w:pos="552"/>
        </w:tabs>
        <w:spacing w:line="240" w:lineRule="auto"/>
        <w:ind w:firstLine="0"/>
        <w:rPr>
          <w:rStyle w:val="FontStyle68"/>
          <w:sz w:val="28"/>
          <w:szCs w:val="28"/>
        </w:rPr>
      </w:pPr>
      <w:r w:rsidRPr="00095EAD">
        <w:rPr>
          <w:rStyle w:val="FontStyle68"/>
          <w:sz w:val="28"/>
          <w:szCs w:val="28"/>
          <w:lang w:val="ru-RU"/>
        </w:rPr>
        <w:t xml:space="preserve"> </w:t>
      </w:r>
      <w:r w:rsidRPr="00095EAD">
        <w:rPr>
          <w:rStyle w:val="FontStyle68"/>
          <w:sz w:val="28"/>
          <w:szCs w:val="28"/>
        </w:rPr>
        <w:t>Вплив видів діяльності на побудову обліку витрат.</w:t>
      </w:r>
    </w:p>
    <w:p w:rsidR="00815B8B" w:rsidRPr="00095EAD" w:rsidRDefault="00815B8B" w:rsidP="00815B8B">
      <w:pPr>
        <w:pStyle w:val="Style6"/>
        <w:widowControl/>
        <w:numPr>
          <w:ilvl w:val="0"/>
          <w:numId w:val="18"/>
        </w:numPr>
        <w:tabs>
          <w:tab w:val="left" w:pos="552"/>
        </w:tabs>
        <w:spacing w:line="240" w:lineRule="auto"/>
        <w:ind w:firstLine="0"/>
        <w:rPr>
          <w:rStyle w:val="FontStyle68"/>
          <w:sz w:val="28"/>
          <w:szCs w:val="28"/>
        </w:rPr>
      </w:pPr>
      <w:r w:rsidRPr="00095EAD">
        <w:rPr>
          <w:rStyle w:val="FontStyle68"/>
          <w:sz w:val="28"/>
          <w:szCs w:val="28"/>
        </w:rPr>
        <w:t xml:space="preserve"> Економічний зміст витрат діяльності підприємства.</w:t>
      </w:r>
    </w:p>
    <w:p w:rsidR="00815B8B" w:rsidRPr="00095EAD" w:rsidRDefault="00815B8B" w:rsidP="00815B8B">
      <w:pPr>
        <w:pStyle w:val="Style6"/>
        <w:widowControl/>
        <w:numPr>
          <w:ilvl w:val="0"/>
          <w:numId w:val="18"/>
        </w:numPr>
        <w:tabs>
          <w:tab w:val="left" w:pos="552"/>
        </w:tabs>
        <w:spacing w:line="240" w:lineRule="auto"/>
        <w:ind w:firstLine="0"/>
        <w:rPr>
          <w:rStyle w:val="FontStyle68"/>
          <w:sz w:val="28"/>
          <w:szCs w:val="28"/>
        </w:rPr>
      </w:pPr>
      <w:r w:rsidRPr="00815B8B">
        <w:rPr>
          <w:rStyle w:val="FontStyle68"/>
          <w:sz w:val="28"/>
          <w:szCs w:val="28"/>
        </w:rPr>
        <w:t xml:space="preserve"> </w:t>
      </w:r>
      <w:r w:rsidRPr="00095EAD">
        <w:rPr>
          <w:rStyle w:val="FontStyle68"/>
          <w:sz w:val="28"/>
          <w:szCs w:val="28"/>
        </w:rPr>
        <w:t>Завдання і об'єкти обліку витрат.</w:t>
      </w:r>
    </w:p>
    <w:p w:rsidR="00815B8B" w:rsidRPr="00095EAD" w:rsidRDefault="00815B8B" w:rsidP="00815B8B">
      <w:pPr>
        <w:pStyle w:val="Style6"/>
        <w:widowControl/>
        <w:numPr>
          <w:ilvl w:val="0"/>
          <w:numId w:val="18"/>
        </w:numPr>
        <w:tabs>
          <w:tab w:val="left" w:pos="552"/>
        </w:tabs>
        <w:spacing w:line="240" w:lineRule="auto"/>
        <w:ind w:firstLine="0"/>
        <w:rPr>
          <w:rStyle w:val="FontStyle68"/>
          <w:sz w:val="28"/>
          <w:szCs w:val="28"/>
        </w:rPr>
      </w:pPr>
      <w:r w:rsidRPr="00095EAD">
        <w:rPr>
          <w:rStyle w:val="FontStyle68"/>
          <w:sz w:val="28"/>
          <w:szCs w:val="28"/>
        </w:rPr>
        <w:t xml:space="preserve"> Загальна схема обліку витрат виробничої діяльності підприємства і випуску продукції (робіт, послуг) та її характеристика.</w:t>
      </w:r>
    </w:p>
    <w:p w:rsidR="00815B8B" w:rsidRPr="00095EAD" w:rsidRDefault="00815B8B" w:rsidP="00815B8B">
      <w:pPr>
        <w:pStyle w:val="Style6"/>
        <w:widowControl/>
        <w:numPr>
          <w:ilvl w:val="0"/>
          <w:numId w:val="18"/>
        </w:numPr>
        <w:tabs>
          <w:tab w:val="left" w:pos="552"/>
        </w:tabs>
        <w:spacing w:line="240" w:lineRule="auto"/>
        <w:ind w:firstLine="0"/>
        <w:rPr>
          <w:rStyle w:val="FontStyle68"/>
          <w:sz w:val="28"/>
          <w:szCs w:val="28"/>
        </w:rPr>
      </w:pPr>
      <w:r w:rsidRPr="00815B8B">
        <w:rPr>
          <w:rStyle w:val="FontStyle68"/>
          <w:sz w:val="28"/>
          <w:szCs w:val="28"/>
        </w:rPr>
        <w:t xml:space="preserve"> </w:t>
      </w:r>
      <w:r w:rsidRPr="00095EAD">
        <w:rPr>
          <w:rStyle w:val="FontStyle68"/>
          <w:sz w:val="28"/>
          <w:szCs w:val="28"/>
        </w:rPr>
        <w:t>Загальна характеристика рахунків з обліку витрат діяльності підприємства.</w:t>
      </w:r>
    </w:p>
    <w:p w:rsidR="00815B8B" w:rsidRPr="00095EAD" w:rsidRDefault="00815B8B" w:rsidP="00815B8B">
      <w:pPr>
        <w:pStyle w:val="Style6"/>
        <w:widowControl/>
        <w:numPr>
          <w:ilvl w:val="0"/>
          <w:numId w:val="18"/>
        </w:numPr>
        <w:tabs>
          <w:tab w:val="left" w:pos="552"/>
        </w:tabs>
        <w:spacing w:line="240" w:lineRule="auto"/>
        <w:ind w:firstLine="0"/>
        <w:rPr>
          <w:rStyle w:val="FontStyle68"/>
          <w:sz w:val="28"/>
          <w:szCs w:val="28"/>
        </w:rPr>
      </w:pPr>
      <w:r w:rsidRPr="00095EAD">
        <w:rPr>
          <w:rStyle w:val="FontStyle68"/>
          <w:sz w:val="28"/>
          <w:szCs w:val="28"/>
          <w:lang w:val="ru-RU"/>
        </w:rPr>
        <w:t xml:space="preserve"> </w:t>
      </w:r>
      <w:r w:rsidRPr="00095EAD">
        <w:rPr>
          <w:rStyle w:val="FontStyle68"/>
          <w:sz w:val="28"/>
          <w:szCs w:val="28"/>
        </w:rPr>
        <w:t>Загальні поняття «витрати» та «собівартість».</w:t>
      </w:r>
    </w:p>
    <w:p w:rsidR="00815B8B" w:rsidRPr="00095EAD" w:rsidRDefault="00815B8B" w:rsidP="00815B8B">
      <w:pPr>
        <w:pStyle w:val="Style6"/>
        <w:widowControl/>
        <w:numPr>
          <w:ilvl w:val="0"/>
          <w:numId w:val="19"/>
        </w:numPr>
        <w:tabs>
          <w:tab w:val="left" w:pos="720"/>
        </w:tabs>
        <w:spacing w:line="240" w:lineRule="auto"/>
        <w:rPr>
          <w:rStyle w:val="FontStyle68"/>
          <w:sz w:val="28"/>
          <w:szCs w:val="28"/>
        </w:rPr>
      </w:pPr>
      <w:r w:rsidRPr="00095EAD">
        <w:rPr>
          <w:rStyle w:val="FontStyle68"/>
          <w:sz w:val="28"/>
          <w:szCs w:val="28"/>
          <w:lang w:val="ru-RU"/>
        </w:rPr>
        <w:t xml:space="preserve"> </w:t>
      </w:r>
      <w:r w:rsidRPr="00095EAD">
        <w:rPr>
          <w:rStyle w:val="FontStyle68"/>
          <w:sz w:val="28"/>
          <w:szCs w:val="28"/>
        </w:rPr>
        <w:t>Зведений облік витрат на виробництво.</w:t>
      </w:r>
    </w:p>
    <w:p w:rsidR="00815B8B" w:rsidRPr="00095EAD" w:rsidRDefault="00815B8B" w:rsidP="00815B8B">
      <w:pPr>
        <w:pStyle w:val="Style6"/>
        <w:widowControl/>
        <w:numPr>
          <w:ilvl w:val="0"/>
          <w:numId w:val="19"/>
        </w:numPr>
        <w:tabs>
          <w:tab w:val="left" w:pos="720"/>
        </w:tabs>
        <w:spacing w:line="240" w:lineRule="auto"/>
        <w:rPr>
          <w:rStyle w:val="FontStyle68"/>
          <w:sz w:val="28"/>
          <w:szCs w:val="28"/>
        </w:rPr>
      </w:pPr>
      <w:r w:rsidRPr="00815B8B">
        <w:rPr>
          <w:rStyle w:val="FontStyle68"/>
          <w:sz w:val="28"/>
          <w:szCs w:val="28"/>
          <w:lang w:val="ru-RU"/>
        </w:rPr>
        <w:t xml:space="preserve"> </w:t>
      </w:r>
      <w:r w:rsidRPr="00095EAD">
        <w:rPr>
          <w:rStyle w:val="FontStyle68"/>
          <w:sz w:val="28"/>
          <w:szCs w:val="28"/>
        </w:rPr>
        <w:t>Класифікація витрат діяльності.</w:t>
      </w:r>
    </w:p>
    <w:p w:rsidR="00815B8B" w:rsidRPr="00095EAD" w:rsidRDefault="00815B8B" w:rsidP="007A1E81">
      <w:pPr>
        <w:pStyle w:val="Style6"/>
        <w:widowControl/>
        <w:tabs>
          <w:tab w:val="left" w:pos="706"/>
        </w:tabs>
        <w:spacing w:line="240" w:lineRule="auto"/>
        <w:ind w:firstLine="0"/>
        <w:rPr>
          <w:rStyle w:val="FontStyle68"/>
          <w:sz w:val="28"/>
          <w:szCs w:val="28"/>
        </w:rPr>
      </w:pPr>
      <w:r w:rsidRPr="00095EAD">
        <w:rPr>
          <w:rStyle w:val="FontStyle68"/>
          <w:sz w:val="28"/>
          <w:szCs w:val="28"/>
        </w:rPr>
        <w:lastRenderedPageBreak/>
        <w:t>12. Методи обліку витрат на виробництво та калькулювання собівартості продукції.</w:t>
      </w:r>
    </w:p>
    <w:p w:rsidR="00815B8B" w:rsidRPr="00095EAD" w:rsidRDefault="00815B8B" w:rsidP="007A1E81">
      <w:pPr>
        <w:pStyle w:val="Style6"/>
        <w:widowControl/>
        <w:numPr>
          <w:ilvl w:val="0"/>
          <w:numId w:val="20"/>
        </w:numPr>
        <w:tabs>
          <w:tab w:val="left" w:pos="720"/>
        </w:tabs>
        <w:spacing w:line="240" w:lineRule="auto"/>
        <w:rPr>
          <w:rStyle w:val="FontStyle68"/>
          <w:sz w:val="28"/>
          <w:szCs w:val="28"/>
        </w:rPr>
      </w:pPr>
      <w:r w:rsidRPr="00095EAD">
        <w:rPr>
          <w:rStyle w:val="FontStyle68"/>
          <w:sz w:val="28"/>
          <w:szCs w:val="28"/>
          <w:lang w:val="ru-RU"/>
        </w:rPr>
        <w:t xml:space="preserve"> </w:t>
      </w:r>
      <w:r w:rsidRPr="00095EAD">
        <w:rPr>
          <w:rStyle w:val="FontStyle68"/>
          <w:sz w:val="28"/>
          <w:szCs w:val="28"/>
        </w:rPr>
        <w:t>Надзвичайні витрати та їх облік.</w:t>
      </w:r>
    </w:p>
    <w:p w:rsidR="00815B8B" w:rsidRPr="00095EAD" w:rsidRDefault="00815B8B" w:rsidP="007A1E81">
      <w:pPr>
        <w:pStyle w:val="Style6"/>
        <w:widowControl/>
        <w:numPr>
          <w:ilvl w:val="0"/>
          <w:numId w:val="20"/>
        </w:numPr>
        <w:tabs>
          <w:tab w:val="left" w:pos="720"/>
        </w:tabs>
        <w:spacing w:line="240" w:lineRule="auto"/>
        <w:rPr>
          <w:rStyle w:val="FontStyle68"/>
          <w:sz w:val="28"/>
          <w:szCs w:val="28"/>
        </w:rPr>
      </w:pPr>
      <w:r w:rsidRPr="00095EAD">
        <w:rPr>
          <w:rStyle w:val="FontStyle68"/>
          <w:sz w:val="28"/>
          <w:szCs w:val="28"/>
          <w:lang w:val="ru-RU"/>
        </w:rPr>
        <w:t xml:space="preserve"> </w:t>
      </w:r>
      <w:r w:rsidRPr="00095EAD">
        <w:rPr>
          <w:rStyle w:val="FontStyle68"/>
          <w:sz w:val="28"/>
          <w:szCs w:val="28"/>
        </w:rPr>
        <w:t>Облік браку та збитків від браку.</w:t>
      </w:r>
    </w:p>
    <w:p w:rsidR="00815B8B" w:rsidRPr="00095EAD" w:rsidRDefault="00815B8B" w:rsidP="007A1E81">
      <w:pPr>
        <w:pStyle w:val="Style6"/>
        <w:widowControl/>
        <w:numPr>
          <w:ilvl w:val="0"/>
          <w:numId w:val="20"/>
        </w:numPr>
        <w:tabs>
          <w:tab w:val="left" w:pos="720"/>
        </w:tabs>
        <w:spacing w:line="240" w:lineRule="auto"/>
        <w:rPr>
          <w:rStyle w:val="FontStyle68"/>
          <w:sz w:val="28"/>
          <w:szCs w:val="28"/>
        </w:rPr>
      </w:pPr>
      <w:r w:rsidRPr="00095EAD">
        <w:rPr>
          <w:rStyle w:val="FontStyle68"/>
          <w:sz w:val="28"/>
          <w:szCs w:val="28"/>
          <w:lang w:val="ru-RU"/>
        </w:rPr>
        <w:t xml:space="preserve"> </w:t>
      </w:r>
      <w:r w:rsidRPr="00095EAD">
        <w:rPr>
          <w:rStyle w:val="FontStyle68"/>
          <w:sz w:val="28"/>
          <w:szCs w:val="28"/>
        </w:rPr>
        <w:t>Облік витрат за економічними елементами.</w:t>
      </w:r>
    </w:p>
    <w:p w:rsidR="00815B8B" w:rsidRPr="00095EAD" w:rsidRDefault="00815B8B" w:rsidP="007A1E81">
      <w:pPr>
        <w:pStyle w:val="Style6"/>
        <w:widowControl/>
        <w:numPr>
          <w:ilvl w:val="0"/>
          <w:numId w:val="20"/>
        </w:numPr>
        <w:tabs>
          <w:tab w:val="left" w:pos="720"/>
        </w:tabs>
        <w:spacing w:line="240" w:lineRule="auto"/>
        <w:rPr>
          <w:rStyle w:val="FontStyle68"/>
          <w:sz w:val="28"/>
          <w:szCs w:val="28"/>
        </w:rPr>
      </w:pPr>
      <w:r w:rsidRPr="00815B8B">
        <w:rPr>
          <w:rStyle w:val="FontStyle68"/>
          <w:sz w:val="28"/>
          <w:szCs w:val="28"/>
          <w:lang w:val="ru-RU"/>
        </w:rPr>
        <w:t xml:space="preserve"> </w:t>
      </w:r>
      <w:r w:rsidRPr="00095EAD">
        <w:rPr>
          <w:rStyle w:val="FontStyle68"/>
          <w:sz w:val="28"/>
          <w:szCs w:val="28"/>
        </w:rPr>
        <w:t>Облік витрат основного виробництва.</w:t>
      </w:r>
    </w:p>
    <w:p w:rsidR="00815B8B" w:rsidRPr="00095EAD" w:rsidRDefault="00815B8B" w:rsidP="007A1E81">
      <w:pPr>
        <w:pStyle w:val="Style6"/>
        <w:widowControl/>
        <w:tabs>
          <w:tab w:val="left" w:pos="706"/>
        </w:tabs>
        <w:spacing w:line="240" w:lineRule="auto"/>
        <w:ind w:firstLine="0"/>
        <w:rPr>
          <w:rStyle w:val="FontStyle68"/>
          <w:sz w:val="28"/>
          <w:szCs w:val="28"/>
        </w:rPr>
      </w:pPr>
      <w:r w:rsidRPr="00095EAD">
        <w:rPr>
          <w:rStyle w:val="FontStyle68"/>
          <w:sz w:val="28"/>
          <w:szCs w:val="28"/>
        </w:rPr>
        <w:t>17. Об</w:t>
      </w:r>
      <w:r>
        <w:rPr>
          <w:rStyle w:val="FontStyle68"/>
          <w:sz w:val="28"/>
          <w:szCs w:val="28"/>
        </w:rPr>
        <w:t>лік загально</w:t>
      </w:r>
      <w:r w:rsidRPr="00095EAD">
        <w:rPr>
          <w:rStyle w:val="FontStyle68"/>
          <w:sz w:val="28"/>
          <w:szCs w:val="28"/>
        </w:rPr>
        <w:t>виробничих, адміністративних витрат та витрат на збут.</w:t>
      </w:r>
    </w:p>
    <w:p w:rsidR="00815B8B" w:rsidRPr="00095EAD" w:rsidRDefault="00815B8B" w:rsidP="007A1E81">
      <w:pPr>
        <w:pStyle w:val="Style6"/>
        <w:widowControl/>
        <w:numPr>
          <w:ilvl w:val="0"/>
          <w:numId w:val="21"/>
        </w:numPr>
        <w:tabs>
          <w:tab w:val="left" w:pos="720"/>
        </w:tabs>
        <w:spacing w:line="240" w:lineRule="auto"/>
        <w:rPr>
          <w:rStyle w:val="FontStyle68"/>
          <w:sz w:val="28"/>
          <w:szCs w:val="28"/>
        </w:rPr>
      </w:pPr>
      <w:r w:rsidRPr="00815B8B">
        <w:rPr>
          <w:rStyle w:val="FontStyle68"/>
          <w:sz w:val="28"/>
          <w:szCs w:val="28"/>
          <w:lang w:val="ru-RU"/>
        </w:rPr>
        <w:t xml:space="preserve"> </w:t>
      </w:r>
      <w:r w:rsidRPr="00095EAD">
        <w:rPr>
          <w:rStyle w:val="FontStyle68"/>
          <w:sz w:val="28"/>
          <w:szCs w:val="28"/>
        </w:rPr>
        <w:t>Облік витрат майбутніх періодів.</w:t>
      </w:r>
    </w:p>
    <w:p w:rsidR="00815B8B" w:rsidRPr="00F62593" w:rsidRDefault="00815B8B" w:rsidP="007A1E81">
      <w:pPr>
        <w:pStyle w:val="Style6"/>
        <w:widowControl/>
        <w:numPr>
          <w:ilvl w:val="0"/>
          <w:numId w:val="21"/>
        </w:numPr>
        <w:tabs>
          <w:tab w:val="left" w:pos="706"/>
        </w:tabs>
        <w:spacing w:line="240" w:lineRule="auto"/>
        <w:rPr>
          <w:rStyle w:val="FontStyle68"/>
          <w:sz w:val="28"/>
          <w:szCs w:val="28"/>
        </w:rPr>
      </w:pPr>
      <w:r w:rsidRPr="00F62593">
        <w:rPr>
          <w:rStyle w:val="FontStyle68"/>
          <w:sz w:val="28"/>
          <w:szCs w:val="28"/>
          <w:lang w:val="ru-RU"/>
        </w:rPr>
        <w:t xml:space="preserve"> </w:t>
      </w:r>
      <w:r w:rsidRPr="00095EAD">
        <w:rPr>
          <w:rStyle w:val="FontStyle68"/>
          <w:sz w:val="28"/>
          <w:szCs w:val="28"/>
        </w:rPr>
        <w:t>Склад витрат, що включаються в собівартість продукції (робіт, послуг</w:t>
      </w:r>
      <w:r w:rsidRPr="00F62593">
        <w:rPr>
          <w:rStyle w:val="FontStyle68"/>
          <w:sz w:val="28"/>
          <w:szCs w:val="28"/>
          <w:lang w:val="ru-RU"/>
        </w:rPr>
        <w:t>)</w:t>
      </w:r>
      <w:r>
        <w:rPr>
          <w:rStyle w:val="FontStyle68"/>
          <w:sz w:val="28"/>
          <w:szCs w:val="28"/>
          <w:lang w:val="ru-RU"/>
        </w:rPr>
        <w:t>.</w:t>
      </w:r>
    </w:p>
    <w:p w:rsidR="00815B8B" w:rsidRDefault="00815B8B" w:rsidP="007A1E81">
      <w:pPr>
        <w:pStyle w:val="Style6"/>
        <w:widowControl/>
        <w:numPr>
          <w:ilvl w:val="0"/>
          <w:numId w:val="21"/>
        </w:numPr>
        <w:tabs>
          <w:tab w:val="left" w:pos="706"/>
        </w:tabs>
        <w:spacing w:line="240" w:lineRule="auto"/>
        <w:rPr>
          <w:rStyle w:val="FontStyle68"/>
          <w:sz w:val="28"/>
          <w:szCs w:val="28"/>
        </w:rPr>
      </w:pPr>
      <w:r w:rsidRPr="00F62593">
        <w:rPr>
          <w:rStyle w:val="FontStyle68"/>
          <w:sz w:val="28"/>
          <w:szCs w:val="28"/>
          <w:lang w:val="ru-RU"/>
        </w:rPr>
        <w:t xml:space="preserve"> </w:t>
      </w:r>
      <w:r>
        <w:rPr>
          <w:rStyle w:val="FontStyle68"/>
          <w:sz w:val="28"/>
          <w:szCs w:val="28"/>
        </w:rPr>
        <w:t>Узагальнення інформації про витрати підприємства у регістрах бухгалтерського обліку.</w:t>
      </w:r>
    </w:p>
    <w:p w:rsidR="00815B8B" w:rsidRPr="00095EAD" w:rsidRDefault="00815B8B" w:rsidP="007A1E81">
      <w:pPr>
        <w:pStyle w:val="Style6"/>
        <w:widowControl/>
        <w:numPr>
          <w:ilvl w:val="0"/>
          <w:numId w:val="21"/>
        </w:numPr>
        <w:tabs>
          <w:tab w:val="left" w:pos="706"/>
        </w:tabs>
        <w:spacing w:line="240" w:lineRule="auto"/>
        <w:rPr>
          <w:rStyle w:val="FontStyle68"/>
          <w:sz w:val="28"/>
          <w:szCs w:val="28"/>
        </w:rPr>
      </w:pPr>
      <w:r>
        <w:rPr>
          <w:rStyle w:val="FontStyle68"/>
          <w:sz w:val="28"/>
          <w:szCs w:val="28"/>
        </w:rPr>
        <w:t xml:space="preserve"> Відображення інформації про витрати у фінансовій звітності.</w:t>
      </w:r>
    </w:p>
    <w:p w:rsidR="00815B8B" w:rsidRPr="00A71AA3" w:rsidRDefault="00815B8B" w:rsidP="00A71AA3">
      <w:pPr>
        <w:pStyle w:val="Style4"/>
        <w:widowControl/>
        <w:spacing w:before="72"/>
        <w:jc w:val="both"/>
        <w:rPr>
          <w:rFonts w:eastAsia="Arial Unicode MS"/>
          <w:bCs/>
          <w:sz w:val="28"/>
          <w:szCs w:val="28"/>
        </w:rPr>
      </w:pPr>
    </w:p>
    <w:p w:rsidR="00815B8B" w:rsidRPr="00183B7F" w:rsidRDefault="00815B8B" w:rsidP="00183B7F">
      <w:pPr>
        <w:shd w:val="clear" w:color="auto" w:fill="FFFFFF"/>
        <w:spacing w:line="240" w:lineRule="auto"/>
        <w:ind w:firstLine="720"/>
        <w:jc w:val="center"/>
        <w:rPr>
          <w:rStyle w:val="FontStyle68"/>
          <w:rFonts w:eastAsia="Calibri"/>
          <w:sz w:val="28"/>
          <w:szCs w:val="28"/>
          <w:lang w:val="uk-UA" w:eastAsia="uk-UA"/>
        </w:rPr>
      </w:pPr>
      <w:r w:rsidRPr="00183B7F">
        <w:rPr>
          <w:rStyle w:val="FontStyle68"/>
          <w:rFonts w:eastAsia="Calibri"/>
          <w:b/>
          <w:sz w:val="28"/>
          <w:szCs w:val="28"/>
          <w:lang w:val="uk-UA" w:eastAsia="uk-UA"/>
        </w:rPr>
        <w:t>Тести</w:t>
      </w:r>
    </w:p>
    <w:p w:rsidR="00815B8B" w:rsidRPr="00183B7F" w:rsidRDefault="00815B8B" w:rsidP="00183B7F">
      <w:pPr>
        <w:pStyle w:val="Style37"/>
        <w:spacing w:line="240" w:lineRule="auto"/>
        <w:ind w:firstLine="0"/>
        <w:jc w:val="both"/>
        <w:rPr>
          <w:rStyle w:val="FontStyle68"/>
          <w:bCs/>
          <w:sz w:val="28"/>
          <w:szCs w:val="28"/>
        </w:rPr>
      </w:pPr>
      <w:r w:rsidRPr="00183B7F">
        <w:rPr>
          <w:rStyle w:val="FontStyle68"/>
          <w:bCs/>
          <w:sz w:val="28"/>
          <w:szCs w:val="28"/>
        </w:rPr>
        <w:t xml:space="preserve">1. На якому рахунку накопичуються витрати, що здійснюються при виробництві готової продукції: </w:t>
      </w:r>
    </w:p>
    <w:p w:rsidR="00815B8B" w:rsidRPr="00183B7F" w:rsidRDefault="00815B8B" w:rsidP="00183B7F">
      <w:pPr>
        <w:pStyle w:val="Style37"/>
        <w:spacing w:line="240" w:lineRule="auto"/>
        <w:ind w:firstLine="0"/>
        <w:jc w:val="both"/>
        <w:rPr>
          <w:rStyle w:val="FontStyle68"/>
          <w:bCs/>
          <w:sz w:val="28"/>
          <w:szCs w:val="28"/>
        </w:rPr>
      </w:pPr>
      <w:r w:rsidRPr="00183B7F">
        <w:rPr>
          <w:rStyle w:val="FontStyle68"/>
          <w:bCs/>
          <w:sz w:val="28"/>
          <w:szCs w:val="28"/>
        </w:rPr>
        <w:t xml:space="preserve">а) 23 «Виробництво»; </w:t>
      </w:r>
    </w:p>
    <w:p w:rsidR="00815B8B" w:rsidRPr="00183B7F" w:rsidRDefault="00815B8B" w:rsidP="00183B7F">
      <w:pPr>
        <w:pStyle w:val="Style37"/>
        <w:spacing w:line="240" w:lineRule="auto"/>
        <w:ind w:firstLine="0"/>
        <w:jc w:val="both"/>
        <w:rPr>
          <w:rStyle w:val="FontStyle68"/>
          <w:bCs/>
          <w:sz w:val="28"/>
          <w:szCs w:val="28"/>
        </w:rPr>
      </w:pPr>
      <w:r w:rsidRPr="00183B7F">
        <w:rPr>
          <w:rStyle w:val="FontStyle68"/>
          <w:bCs/>
          <w:sz w:val="28"/>
          <w:szCs w:val="28"/>
        </w:rPr>
        <w:t xml:space="preserve">б) 26 «Готова продукція»; </w:t>
      </w:r>
    </w:p>
    <w:p w:rsidR="00815B8B" w:rsidRPr="00183B7F" w:rsidRDefault="00815B8B" w:rsidP="00183B7F">
      <w:pPr>
        <w:pStyle w:val="Style37"/>
        <w:spacing w:line="240" w:lineRule="auto"/>
        <w:ind w:firstLine="0"/>
        <w:jc w:val="both"/>
        <w:rPr>
          <w:rStyle w:val="FontStyle68"/>
          <w:bCs/>
          <w:sz w:val="28"/>
          <w:szCs w:val="28"/>
        </w:rPr>
      </w:pPr>
      <w:r w:rsidRPr="00183B7F">
        <w:rPr>
          <w:rStyle w:val="FontStyle68"/>
          <w:bCs/>
          <w:sz w:val="28"/>
          <w:szCs w:val="28"/>
        </w:rPr>
        <w:t>в) 901 «Собівартість реалізованої готової продукції;</w:t>
      </w:r>
    </w:p>
    <w:p w:rsidR="00815B8B" w:rsidRPr="00183B7F" w:rsidRDefault="00815B8B" w:rsidP="00183B7F">
      <w:pPr>
        <w:pStyle w:val="Style37"/>
        <w:spacing w:line="240" w:lineRule="auto"/>
        <w:ind w:firstLine="0"/>
        <w:jc w:val="both"/>
        <w:rPr>
          <w:rStyle w:val="FontStyle68"/>
          <w:bCs/>
          <w:sz w:val="28"/>
          <w:szCs w:val="28"/>
        </w:rPr>
      </w:pPr>
      <w:r w:rsidRPr="00183B7F">
        <w:rPr>
          <w:rStyle w:val="FontStyle68"/>
          <w:bCs/>
          <w:sz w:val="28"/>
          <w:szCs w:val="28"/>
        </w:rPr>
        <w:t>г) 902 «Собівартість реалізованих товарів».</w:t>
      </w:r>
    </w:p>
    <w:p w:rsidR="00815B8B" w:rsidRPr="00DE224D" w:rsidRDefault="00815B8B" w:rsidP="00DE224D">
      <w:pPr>
        <w:pStyle w:val="Style37"/>
        <w:spacing w:line="240" w:lineRule="auto"/>
        <w:ind w:firstLine="0"/>
        <w:jc w:val="both"/>
        <w:rPr>
          <w:rStyle w:val="FontStyle68"/>
          <w:sz w:val="28"/>
          <w:szCs w:val="28"/>
        </w:rPr>
      </w:pPr>
      <w:r w:rsidRPr="00DE224D">
        <w:rPr>
          <w:rStyle w:val="FontStyle68"/>
          <w:sz w:val="28"/>
          <w:szCs w:val="28"/>
        </w:rPr>
        <w:t xml:space="preserve">2. Фактична виробнича собівартість випущеної готової продукції відображається в бухгалтерському обліку записом: </w:t>
      </w:r>
    </w:p>
    <w:p w:rsidR="00815B8B" w:rsidRPr="00DE224D" w:rsidRDefault="00815B8B" w:rsidP="00DE224D">
      <w:pPr>
        <w:pStyle w:val="Style37"/>
        <w:spacing w:line="240" w:lineRule="auto"/>
        <w:ind w:firstLine="0"/>
        <w:jc w:val="both"/>
        <w:rPr>
          <w:rStyle w:val="FontStyle68"/>
          <w:sz w:val="28"/>
          <w:szCs w:val="28"/>
        </w:rPr>
      </w:pPr>
      <w:r w:rsidRPr="00DE224D">
        <w:rPr>
          <w:rStyle w:val="FontStyle68"/>
          <w:sz w:val="28"/>
          <w:szCs w:val="28"/>
        </w:rPr>
        <w:t xml:space="preserve">а) Дт 901 «Собівартість реалізованої готової продукції», Кт 23 «Виробництво»; </w:t>
      </w:r>
    </w:p>
    <w:p w:rsidR="00815B8B" w:rsidRPr="00DE224D" w:rsidRDefault="00815B8B" w:rsidP="00DE224D">
      <w:pPr>
        <w:pStyle w:val="Style37"/>
        <w:spacing w:line="240" w:lineRule="auto"/>
        <w:ind w:firstLine="0"/>
        <w:jc w:val="both"/>
        <w:rPr>
          <w:rStyle w:val="FontStyle68"/>
          <w:sz w:val="28"/>
          <w:szCs w:val="28"/>
        </w:rPr>
      </w:pPr>
      <w:r w:rsidRPr="00DE224D">
        <w:rPr>
          <w:rStyle w:val="FontStyle68"/>
          <w:sz w:val="28"/>
          <w:szCs w:val="28"/>
        </w:rPr>
        <w:t>б) Дт 901 «Собівартість реалізованої готової продукції», Кт 26 «Готова продукція»;</w:t>
      </w:r>
    </w:p>
    <w:p w:rsidR="00815B8B" w:rsidRPr="00DE224D" w:rsidRDefault="00815B8B" w:rsidP="00DE224D">
      <w:pPr>
        <w:pStyle w:val="Style37"/>
        <w:spacing w:line="240" w:lineRule="auto"/>
        <w:ind w:firstLine="0"/>
        <w:jc w:val="both"/>
        <w:rPr>
          <w:rStyle w:val="FontStyle68"/>
          <w:bCs/>
          <w:sz w:val="28"/>
          <w:szCs w:val="28"/>
        </w:rPr>
      </w:pPr>
      <w:r w:rsidRPr="003D290A">
        <w:rPr>
          <w:rStyle w:val="FontStyle68"/>
          <w:bCs/>
          <w:sz w:val="28"/>
          <w:szCs w:val="28"/>
        </w:rPr>
        <w:t>в) Дт 26 «Готова продукція»</w:t>
      </w:r>
      <w:r>
        <w:rPr>
          <w:rStyle w:val="FontStyle68"/>
          <w:bCs/>
          <w:sz w:val="28"/>
          <w:szCs w:val="28"/>
        </w:rPr>
        <w:t xml:space="preserve">, </w:t>
      </w:r>
      <w:r w:rsidRPr="003D290A">
        <w:rPr>
          <w:rStyle w:val="FontStyle68"/>
          <w:bCs/>
          <w:sz w:val="28"/>
          <w:szCs w:val="28"/>
        </w:rPr>
        <w:t xml:space="preserve">Кт 23 «Виробництво». </w:t>
      </w:r>
    </w:p>
    <w:p w:rsidR="00815B8B" w:rsidRPr="00DE224D" w:rsidRDefault="00815B8B" w:rsidP="00DE224D">
      <w:pPr>
        <w:pStyle w:val="Style37"/>
        <w:spacing w:line="240" w:lineRule="auto"/>
        <w:ind w:firstLine="0"/>
        <w:jc w:val="both"/>
        <w:rPr>
          <w:rStyle w:val="FontStyle68"/>
          <w:bCs/>
          <w:sz w:val="28"/>
          <w:szCs w:val="28"/>
        </w:rPr>
      </w:pPr>
      <w:r w:rsidRPr="00DE224D">
        <w:rPr>
          <w:rStyle w:val="FontStyle68"/>
          <w:bCs/>
          <w:sz w:val="28"/>
          <w:szCs w:val="28"/>
        </w:rPr>
        <w:t xml:space="preserve">3. Прямі матеріальні витрати і прямі витрати на оплату праці включаються: </w:t>
      </w:r>
    </w:p>
    <w:p w:rsidR="00815B8B" w:rsidRPr="00DE224D" w:rsidRDefault="00815B8B" w:rsidP="00DE224D">
      <w:pPr>
        <w:pStyle w:val="Style37"/>
        <w:spacing w:line="240" w:lineRule="auto"/>
        <w:ind w:firstLine="0"/>
        <w:jc w:val="both"/>
        <w:rPr>
          <w:rStyle w:val="FontStyle68"/>
          <w:bCs/>
          <w:sz w:val="28"/>
          <w:szCs w:val="28"/>
        </w:rPr>
      </w:pPr>
      <w:r w:rsidRPr="003D290A">
        <w:rPr>
          <w:rStyle w:val="FontStyle68"/>
          <w:bCs/>
          <w:sz w:val="28"/>
          <w:szCs w:val="28"/>
        </w:rPr>
        <w:t xml:space="preserve">а) до складу загальновиробничих витрат; </w:t>
      </w:r>
    </w:p>
    <w:p w:rsidR="00815B8B" w:rsidRDefault="00815B8B" w:rsidP="00815B8B">
      <w:pPr>
        <w:pStyle w:val="Style37"/>
        <w:spacing w:line="360" w:lineRule="auto"/>
        <w:ind w:firstLine="0"/>
        <w:jc w:val="both"/>
        <w:rPr>
          <w:rStyle w:val="FontStyle68"/>
          <w:bCs/>
          <w:i/>
          <w:sz w:val="28"/>
          <w:szCs w:val="28"/>
        </w:rPr>
      </w:pPr>
      <w:r w:rsidRPr="003D290A">
        <w:rPr>
          <w:rStyle w:val="FontStyle68"/>
          <w:bCs/>
          <w:sz w:val="28"/>
          <w:szCs w:val="28"/>
        </w:rPr>
        <w:t xml:space="preserve">б) до складу виробничої собівартості продукції (робіт, послуг); </w:t>
      </w:r>
    </w:p>
    <w:p w:rsidR="00815B8B" w:rsidRPr="00B63BDE" w:rsidRDefault="00815B8B" w:rsidP="00815B8B">
      <w:pPr>
        <w:pStyle w:val="Style37"/>
        <w:spacing w:line="360" w:lineRule="auto"/>
        <w:ind w:firstLine="0"/>
        <w:jc w:val="both"/>
        <w:rPr>
          <w:rStyle w:val="FontStyle68"/>
          <w:bCs/>
          <w:i/>
          <w:sz w:val="28"/>
          <w:szCs w:val="28"/>
        </w:rPr>
      </w:pPr>
      <w:r w:rsidRPr="003D290A">
        <w:rPr>
          <w:rStyle w:val="FontStyle68"/>
          <w:bCs/>
          <w:sz w:val="28"/>
          <w:szCs w:val="28"/>
        </w:rPr>
        <w:t>в) до складу інших операційних витрат.</w:t>
      </w:r>
    </w:p>
    <w:p w:rsidR="00815B8B" w:rsidRPr="00DE224D" w:rsidRDefault="00815B8B" w:rsidP="00DE224D">
      <w:pPr>
        <w:pStyle w:val="Style37"/>
        <w:spacing w:line="240" w:lineRule="auto"/>
        <w:ind w:firstLine="0"/>
        <w:jc w:val="both"/>
        <w:rPr>
          <w:rStyle w:val="FontStyle68"/>
          <w:sz w:val="28"/>
          <w:szCs w:val="28"/>
        </w:rPr>
      </w:pPr>
      <w:r w:rsidRPr="00DE224D">
        <w:rPr>
          <w:rStyle w:val="FontStyle68"/>
          <w:sz w:val="28"/>
          <w:szCs w:val="28"/>
        </w:rPr>
        <w:t xml:space="preserve">4. При виробництві готової продукції прямі матеріальні витрати становили 5000,00 грн., прямі витрати на оплату праці і пов’язані з нею відрахування – 3000,00 грн., інші операційні витрати – 1000,00 грн., змінні і розподілені постійні загальновиробничі витрати — 2000,00 грн., адміністративні витрати – 3000,00 грн. Виробнича собівартість такої продукції становитиме (грн.): </w:t>
      </w:r>
    </w:p>
    <w:p w:rsidR="00815B8B" w:rsidRPr="00DE224D" w:rsidRDefault="00815B8B" w:rsidP="00DE224D">
      <w:pPr>
        <w:pStyle w:val="Style37"/>
        <w:spacing w:line="240" w:lineRule="auto"/>
        <w:ind w:firstLine="0"/>
        <w:jc w:val="both"/>
        <w:rPr>
          <w:rStyle w:val="FontStyle68"/>
          <w:sz w:val="28"/>
          <w:szCs w:val="28"/>
        </w:rPr>
      </w:pPr>
      <w:r w:rsidRPr="00DE224D">
        <w:rPr>
          <w:rStyle w:val="FontStyle68"/>
          <w:sz w:val="28"/>
          <w:szCs w:val="28"/>
        </w:rPr>
        <w:t>а) 10 000,00 грн.;</w:t>
      </w:r>
    </w:p>
    <w:p w:rsidR="00815B8B" w:rsidRPr="00DE224D" w:rsidRDefault="00815B8B" w:rsidP="00DE224D">
      <w:pPr>
        <w:pStyle w:val="Style37"/>
        <w:spacing w:line="240" w:lineRule="auto"/>
        <w:ind w:firstLine="0"/>
        <w:jc w:val="both"/>
        <w:rPr>
          <w:rStyle w:val="FontStyle68"/>
          <w:sz w:val="28"/>
          <w:szCs w:val="28"/>
        </w:rPr>
      </w:pPr>
      <w:r w:rsidRPr="00DE224D">
        <w:rPr>
          <w:rStyle w:val="FontStyle68"/>
          <w:sz w:val="28"/>
          <w:szCs w:val="28"/>
        </w:rPr>
        <w:t xml:space="preserve">б) 11 000,00 грн.; </w:t>
      </w:r>
    </w:p>
    <w:p w:rsidR="00815B8B" w:rsidRPr="00DE224D" w:rsidRDefault="00815B8B" w:rsidP="00DE224D">
      <w:pPr>
        <w:pStyle w:val="Style37"/>
        <w:spacing w:line="240" w:lineRule="auto"/>
        <w:ind w:firstLine="0"/>
        <w:jc w:val="both"/>
        <w:rPr>
          <w:rStyle w:val="FontStyle68"/>
          <w:sz w:val="28"/>
          <w:szCs w:val="28"/>
        </w:rPr>
      </w:pPr>
      <w:r w:rsidRPr="00DE224D">
        <w:rPr>
          <w:rStyle w:val="FontStyle68"/>
          <w:sz w:val="28"/>
          <w:szCs w:val="28"/>
        </w:rPr>
        <w:t>в) 14 000,00 грн.</w:t>
      </w:r>
    </w:p>
    <w:p w:rsidR="00815B8B" w:rsidRPr="00DE224D" w:rsidRDefault="00815B8B" w:rsidP="00DE224D">
      <w:pPr>
        <w:pStyle w:val="Style37"/>
        <w:spacing w:line="240" w:lineRule="auto"/>
        <w:ind w:firstLine="0"/>
        <w:jc w:val="both"/>
        <w:rPr>
          <w:rStyle w:val="FontStyle68"/>
          <w:sz w:val="28"/>
          <w:szCs w:val="28"/>
        </w:rPr>
      </w:pPr>
      <w:r w:rsidRPr="00DE224D">
        <w:rPr>
          <w:rStyle w:val="FontStyle68"/>
          <w:sz w:val="28"/>
          <w:szCs w:val="28"/>
        </w:rPr>
        <w:t xml:space="preserve">5. Нерозподілені постійні загальновиробничі витрати відносяться на собівартість записом: </w:t>
      </w:r>
    </w:p>
    <w:p w:rsidR="00815B8B" w:rsidRPr="00DE224D" w:rsidRDefault="00815B8B" w:rsidP="00DE224D">
      <w:pPr>
        <w:pStyle w:val="Style37"/>
        <w:spacing w:line="240" w:lineRule="auto"/>
        <w:ind w:firstLine="0"/>
        <w:jc w:val="both"/>
        <w:rPr>
          <w:rStyle w:val="FontStyle68"/>
          <w:sz w:val="28"/>
          <w:szCs w:val="28"/>
        </w:rPr>
      </w:pPr>
      <w:r w:rsidRPr="00DE224D">
        <w:rPr>
          <w:rStyle w:val="FontStyle68"/>
          <w:sz w:val="28"/>
          <w:szCs w:val="28"/>
        </w:rPr>
        <w:t>а) Дт 23 «Виробництво», Кт 91 «Загальновиробничі витрати»;</w:t>
      </w:r>
    </w:p>
    <w:p w:rsidR="00815B8B" w:rsidRPr="00B63BDE" w:rsidRDefault="00815B8B" w:rsidP="00DE224D">
      <w:pPr>
        <w:pStyle w:val="Style37"/>
        <w:spacing w:line="240" w:lineRule="auto"/>
        <w:ind w:firstLine="0"/>
        <w:jc w:val="both"/>
        <w:rPr>
          <w:rStyle w:val="FontStyle68"/>
          <w:bCs/>
          <w:sz w:val="28"/>
          <w:szCs w:val="28"/>
        </w:rPr>
      </w:pPr>
      <w:r w:rsidRPr="00DE224D">
        <w:rPr>
          <w:rStyle w:val="FontStyle68"/>
          <w:sz w:val="28"/>
          <w:szCs w:val="28"/>
        </w:rPr>
        <w:lastRenderedPageBreak/>
        <w:t>б) Дт 26 «Готова продукція», Кт 91 «Загальн</w:t>
      </w:r>
      <w:r w:rsidRPr="00B63BDE">
        <w:rPr>
          <w:rStyle w:val="FontStyle68"/>
          <w:bCs/>
          <w:sz w:val="28"/>
          <w:szCs w:val="28"/>
        </w:rPr>
        <w:t xml:space="preserve">овиробничі витрати»; </w:t>
      </w:r>
    </w:p>
    <w:p w:rsidR="00815B8B" w:rsidRPr="00B63BDE" w:rsidRDefault="00815B8B" w:rsidP="00815B8B">
      <w:pPr>
        <w:pStyle w:val="Style37"/>
        <w:spacing w:line="360" w:lineRule="auto"/>
        <w:ind w:firstLine="0"/>
        <w:jc w:val="both"/>
        <w:rPr>
          <w:rStyle w:val="FontStyle68"/>
          <w:bCs/>
          <w:sz w:val="28"/>
          <w:szCs w:val="28"/>
        </w:rPr>
      </w:pPr>
      <w:r w:rsidRPr="00B63BDE">
        <w:rPr>
          <w:rStyle w:val="FontStyle68"/>
          <w:bCs/>
          <w:sz w:val="28"/>
          <w:szCs w:val="28"/>
        </w:rPr>
        <w:t>в) Дт 901 «Собівартість реалізованої готової продукції», Кт 91 «Загальновиробничі витрати».</w:t>
      </w:r>
    </w:p>
    <w:p w:rsidR="00815B8B" w:rsidRPr="00A23BDD" w:rsidRDefault="00815B8B" w:rsidP="00A23BDD">
      <w:pPr>
        <w:pStyle w:val="Style37"/>
        <w:spacing w:line="240" w:lineRule="auto"/>
        <w:ind w:firstLine="0"/>
        <w:jc w:val="both"/>
        <w:rPr>
          <w:rStyle w:val="FontStyle68"/>
          <w:sz w:val="28"/>
          <w:szCs w:val="28"/>
        </w:rPr>
      </w:pPr>
      <w:r w:rsidRPr="00A23BDD">
        <w:rPr>
          <w:rStyle w:val="FontStyle68"/>
          <w:sz w:val="28"/>
          <w:szCs w:val="28"/>
        </w:rPr>
        <w:t xml:space="preserve">6. Постійні розподілені і змінні загальновиробничі витрати відносяться на собівартість записом: </w:t>
      </w:r>
    </w:p>
    <w:p w:rsidR="00815B8B" w:rsidRPr="00A23BDD" w:rsidRDefault="00815B8B" w:rsidP="00A23BDD">
      <w:pPr>
        <w:pStyle w:val="Style37"/>
        <w:spacing w:line="240" w:lineRule="auto"/>
        <w:ind w:firstLine="0"/>
        <w:jc w:val="both"/>
        <w:rPr>
          <w:rStyle w:val="FontStyle68"/>
          <w:sz w:val="28"/>
          <w:szCs w:val="28"/>
        </w:rPr>
      </w:pPr>
      <w:r w:rsidRPr="00A23BDD">
        <w:rPr>
          <w:rStyle w:val="FontStyle68"/>
          <w:sz w:val="28"/>
          <w:szCs w:val="28"/>
        </w:rPr>
        <w:t xml:space="preserve">а) Дт 23 «Виробництво», Кт 91 «Загальновиробничі витрати»; </w:t>
      </w:r>
    </w:p>
    <w:p w:rsidR="00815B8B" w:rsidRPr="00A23BDD" w:rsidRDefault="00815B8B" w:rsidP="00A23BDD">
      <w:pPr>
        <w:pStyle w:val="Style37"/>
        <w:spacing w:line="240" w:lineRule="auto"/>
        <w:ind w:firstLine="0"/>
        <w:jc w:val="both"/>
        <w:rPr>
          <w:rStyle w:val="FontStyle68"/>
          <w:sz w:val="28"/>
          <w:szCs w:val="28"/>
        </w:rPr>
      </w:pPr>
      <w:r w:rsidRPr="00A23BDD">
        <w:rPr>
          <w:rStyle w:val="FontStyle68"/>
          <w:sz w:val="28"/>
          <w:szCs w:val="28"/>
        </w:rPr>
        <w:t xml:space="preserve">б) Дт 26 «Готова продукція», Кт 91 «Загальновиробничі витрати»; </w:t>
      </w:r>
    </w:p>
    <w:p w:rsidR="00815B8B" w:rsidRPr="00A23BDD" w:rsidRDefault="00815B8B" w:rsidP="00A23BDD">
      <w:pPr>
        <w:pStyle w:val="Style37"/>
        <w:spacing w:line="240" w:lineRule="auto"/>
        <w:ind w:firstLine="0"/>
        <w:jc w:val="both"/>
        <w:rPr>
          <w:rStyle w:val="FontStyle68"/>
          <w:sz w:val="28"/>
          <w:szCs w:val="28"/>
        </w:rPr>
      </w:pPr>
      <w:r w:rsidRPr="00A23BDD">
        <w:rPr>
          <w:rStyle w:val="FontStyle68"/>
          <w:sz w:val="28"/>
          <w:szCs w:val="28"/>
        </w:rPr>
        <w:t>в) Дт 901 «Собівартість реалізованої готової продукції», Кт 91 «Загальновиробничі витрати».</w:t>
      </w:r>
    </w:p>
    <w:p w:rsidR="00815B8B" w:rsidRPr="00A23BDD" w:rsidRDefault="00815B8B" w:rsidP="00A23BDD">
      <w:pPr>
        <w:pStyle w:val="Style37"/>
        <w:spacing w:line="240" w:lineRule="auto"/>
        <w:ind w:firstLine="0"/>
        <w:jc w:val="both"/>
        <w:rPr>
          <w:rStyle w:val="FontStyle68"/>
          <w:sz w:val="28"/>
          <w:szCs w:val="28"/>
        </w:rPr>
      </w:pPr>
      <w:r w:rsidRPr="00A23BDD">
        <w:rPr>
          <w:rStyle w:val="FontStyle68"/>
          <w:sz w:val="28"/>
          <w:szCs w:val="28"/>
        </w:rPr>
        <w:t xml:space="preserve">7. Адміністративні, збутові витрати та інші операційні витрати: </w:t>
      </w:r>
    </w:p>
    <w:p w:rsidR="00815B8B" w:rsidRPr="00A23BDD" w:rsidRDefault="00815B8B" w:rsidP="00A23BDD">
      <w:pPr>
        <w:pStyle w:val="Style37"/>
        <w:spacing w:line="240" w:lineRule="auto"/>
        <w:ind w:firstLine="0"/>
        <w:jc w:val="both"/>
        <w:rPr>
          <w:rStyle w:val="FontStyle68"/>
          <w:sz w:val="28"/>
          <w:szCs w:val="28"/>
        </w:rPr>
      </w:pPr>
      <w:r w:rsidRPr="00A23BDD">
        <w:rPr>
          <w:rStyle w:val="FontStyle68"/>
          <w:sz w:val="28"/>
          <w:szCs w:val="28"/>
        </w:rPr>
        <w:t xml:space="preserve">а) відносяться на виробничу собівартість готової продукції; </w:t>
      </w:r>
    </w:p>
    <w:p w:rsidR="00815B8B" w:rsidRPr="00A23BDD" w:rsidRDefault="00815B8B" w:rsidP="00A23BDD">
      <w:pPr>
        <w:pStyle w:val="Style37"/>
        <w:spacing w:line="240" w:lineRule="auto"/>
        <w:ind w:firstLine="0"/>
        <w:jc w:val="both"/>
        <w:rPr>
          <w:rStyle w:val="FontStyle68"/>
          <w:sz w:val="28"/>
          <w:szCs w:val="28"/>
        </w:rPr>
      </w:pPr>
      <w:r w:rsidRPr="00A23BDD">
        <w:rPr>
          <w:rStyle w:val="FontStyle68"/>
          <w:sz w:val="28"/>
          <w:szCs w:val="28"/>
        </w:rPr>
        <w:t>б) вважаються витратами звітного періоду.</w:t>
      </w:r>
    </w:p>
    <w:p w:rsidR="00815B8B" w:rsidRPr="00A23BDD" w:rsidRDefault="00815B8B" w:rsidP="00A23BDD">
      <w:pPr>
        <w:pStyle w:val="Style37"/>
        <w:spacing w:line="240" w:lineRule="auto"/>
        <w:ind w:firstLine="0"/>
        <w:jc w:val="both"/>
        <w:rPr>
          <w:rStyle w:val="FontStyle68"/>
          <w:sz w:val="28"/>
          <w:szCs w:val="28"/>
        </w:rPr>
      </w:pPr>
      <w:r w:rsidRPr="00A23BDD">
        <w:rPr>
          <w:rStyle w:val="FontStyle68"/>
          <w:bCs/>
          <w:sz w:val="28"/>
          <w:szCs w:val="28"/>
        </w:rPr>
        <w:t>8. Що відображається за кредитом калькуляційних рахунків?</w:t>
      </w:r>
    </w:p>
    <w:p w:rsidR="00815B8B" w:rsidRPr="00095EAD" w:rsidRDefault="00815B8B" w:rsidP="00A23BDD">
      <w:pPr>
        <w:pStyle w:val="Style37"/>
        <w:spacing w:line="240" w:lineRule="auto"/>
        <w:ind w:firstLine="0"/>
        <w:jc w:val="both"/>
        <w:rPr>
          <w:rStyle w:val="FontStyle68"/>
          <w:sz w:val="28"/>
          <w:szCs w:val="28"/>
        </w:rPr>
      </w:pPr>
      <w:r w:rsidRPr="00095EAD">
        <w:rPr>
          <w:rStyle w:val="FontStyle68"/>
          <w:sz w:val="28"/>
          <w:szCs w:val="28"/>
        </w:rPr>
        <w:t>а) витрати, пов'язані зі створенням готової продукції, послуг;</w:t>
      </w:r>
    </w:p>
    <w:p w:rsidR="00815B8B" w:rsidRPr="00095EAD" w:rsidRDefault="00815B8B" w:rsidP="00A23BDD">
      <w:pPr>
        <w:pStyle w:val="Style37"/>
        <w:spacing w:line="240" w:lineRule="auto"/>
        <w:ind w:firstLine="0"/>
        <w:jc w:val="both"/>
        <w:rPr>
          <w:rStyle w:val="FontStyle68"/>
          <w:sz w:val="28"/>
          <w:szCs w:val="28"/>
        </w:rPr>
      </w:pPr>
      <w:r w:rsidRPr="00095EAD">
        <w:rPr>
          <w:rStyle w:val="FontStyle68"/>
          <w:sz w:val="28"/>
          <w:szCs w:val="28"/>
        </w:rPr>
        <w:t>б) одержана продукція з виробництва;</w:t>
      </w:r>
    </w:p>
    <w:p w:rsidR="00815B8B" w:rsidRPr="00095EAD" w:rsidRDefault="00815B8B" w:rsidP="00A23BDD">
      <w:pPr>
        <w:pStyle w:val="Style37"/>
        <w:spacing w:line="240" w:lineRule="auto"/>
        <w:ind w:firstLine="0"/>
        <w:jc w:val="both"/>
        <w:rPr>
          <w:rStyle w:val="FontStyle68"/>
          <w:sz w:val="28"/>
          <w:szCs w:val="28"/>
        </w:rPr>
      </w:pPr>
      <w:r w:rsidRPr="00095EAD">
        <w:rPr>
          <w:rStyle w:val="FontStyle68"/>
          <w:sz w:val="28"/>
          <w:szCs w:val="28"/>
        </w:rPr>
        <w:t>в) виручка від реалізації продукції;</w:t>
      </w:r>
    </w:p>
    <w:p w:rsidR="00815B8B" w:rsidRPr="00095EAD" w:rsidRDefault="00815B8B" w:rsidP="00A23BDD">
      <w:pPr>
        <w:pStyle w:val="Style37"/>
        <w:spacing w:line="240" w:lineRule="auto"/>
        <w:ind w:firstLine="0"/>
        <w:jc w:val="both"/>
        <w:rPr>
          <w:rStyle w:val="FontStyle68"/>
          <w:sz w:val="28"/>
          <w:szCs w:val="28"/>
        </w:rPr>
      </w:pPr>
      <w:r w:rsidRPr="00095EAD">
        <w:rPr>
          <w:rStyle w:val="FontStyle68"/>
          <w:sz w:val="28"/>
          <w:szCs w:val="28"/>
        </w:rPr>
        <w:t>г) інші показники.</w:t>
      </w:r>
    </w:p>
    <w:p w:rsidR="00815B8B" w:rsidRPr="00A23BDD" w:rsidRDefault="00815B8B" w:rsidP="00A23BDD">
      <w:pPr>
        <w:pStyle w:val="Style37"/>
        <w:spacing w:line="240" w:lineRule="auto"/>
        <w:ind w:firstLine="0"/>
        <w:jc w:val="both"/>
        <w:rPr>
          <w:rStyle w:val="FontStyle68"/>
          <w:bCs/>
          <w:sz w:val="28"/>
          <w:szCs w:val="28"/>
        </w:rPr>
      </w:pPr>
      <w:r w:rsidRPr="00A23BDD">
        <w:rPr>
          <w:rStyle w:val="FontStyle68"/>
          <w:bCs/>
          <w:sz w:val="28"/>
          <w:szCs w:val="28"/>
        </w:rPr>
        <w:t>9. В якому випадку буває залишок за калькуляційним рахунком?</w:t>
      </w:r>
    </w:p>
    <w:p w:rsidR="00815B8B" w:rsidRPr="00095EAD" w:rsidRDefault="00815B8B" w:rsidP="00A23BDD">
      <w:pPr>
        <w:pStyle w:val="Style37"/>
        <w:spacing w:line="240" w:lineRule="auto"/>
        <w:ind w:firstLine="0"/>
        <w:jc w:val="both"/>
        <w:rPr>
          <w:rStyle w:val="FontStyle68"/>
          <w:sz w:val="28"/>
          <w:szCs w:val="28"/>
        </w:rPr>
      </w:pPr>
      <w:r w:rsidRPr="00095EAD">
        <w:rPr>
          <w:rStyle w:val="FontStyle68"/>
          <w:sz w:val="28"/>
          <w:szCs w:val="28"/>
        </w:rPr>
        <w:t>а) завжди;</w:t>
      </w:r>
    </w:p>
    <w:p w:rsidR="00815B8B" w:rsidRPr="00095EAD" w:rsidRDefault="00815B8B" w:rsidP="00A23BDD">
      <w:pPr>
        <w:pStyle w:val="Style37"/>
        <w:spacing w:line="240" w:lineRule="auto"/>
        <w:ind w:firstLine="0"/>
        <w:jc w:val="both"/>
        <w:rPr>
          <w:rStyle w:val="FontStyle68"/>
          <w:sz w:val="28"/>
          <w:szCs w:val="28"/>
        </w:rPr>
      </w:pPr>
      <w:r w:rsidRPr="00095EAD">
        <w:rPr>
          <w:rStyle w:val="FontStyle68"/>
          <w:sz w:val="28"/>
          <w:szCs w:val="28"/>
        </w:rPr>
        <w:t>б) при незавершеному циклі виробництва;</w:t>
      </w:r>
    </w:p>
    <w:p w:rsidR="00815B8B" w:rsidRPr="00095EAD" w:rsidRDefault="00815B8B" w:rsidP="00A23BDD">
      <w:pPr>
        <w:pStyle w:val="Style37"/>
        <w:spacing w:line="240" w:lineRule="auto"/>
        <w:ind w:firstLine="0"/>
        <w:jc w:val="both"/>
        <w:rPr>
          <w:rStyle w:val="FontStyle68"/>
          <w:sz w:val="28"/>
          <w:szCs w:val="28"/>
        </w:rPr>
      </w:pPr>
      <w:r w:rsidRPr="00095EAD">
        <w:rPr>
          <w:rStyle w:val="FontStyle68"/>
          <w:sz w:val="28"/>
          <w:szCs w:val="28"/>
        </w:rPr>
        <w:t>в) при допущених помилках;</w:t>
      </w:r>
    </w:p>
    <w:p w:rsidR="00815B8B" w:rsidRPr="00095EAD" w:rsidRDefault="00815B8B" w:rsidP="00A23BDD">
      <w:pPr>
        <w:pStyle w:val="Style37"/>
        <w:spacing w:line="240" w:lineRule="auto"/>
        <w:ind w:firstLine="0"/>
        <w:jc w:val="both"/>
        <w:rPr>
          <w:rStyle w:val="FontStyle68"/>
          <w:sz w:val="28"/>
          <w:szCs w:val="28"/>
        </w:rPr>
      </w:pPr>
      <w:r w:rsidRPr="00095EAD">
        <w:rPr>
          <w:rStyle w:val="FontStyle68"/>
          <w:sz w:val="28"/>
          <w:szCs w:val="28"/>
        </w:rPr>
        <w:t>г) не буває.</w:t>
      </w:r>
    </w:p>
    <w:p w:rsidR="00815B8B" w:rsidRPr="00A23BDD" w:rsidRDefault="00815B8B" w:rsidP="00A23BDD">
      <w:pPr>
        <w:pStyle w:val="Style37"/>
        <w:spacing w:line="240" w:lineRule="auto"/>
        <w:ind w:firstLine="0"/>
        <w:jc w:val="both"/>
        <w:rPr>
          <w:rStyle w:val="FontStyle68"/>
          <w:sz w:val="28"/>
          <w:szCs w:val="28"/>
        </w:rPr>
      </w:pPr>
      <w:r w:rsidRPr="00A23BDD">
        <w:rPr>
          <w:rStyle w:val="FontStyle68"/>
          <w:bCs/>
          <w:sz w:val="28"/>
          <w:szCs w:val="28"/>
        </w:rPr>
        <w:t>10. Як відбувається списання витрат майбутніх періодів?</w:t>
      </w:r>
    </w:p>
    <w:p w:rsidR="00815B8B" w:rsidRPr="00095EAD" w:rsidRDefault="00815B8B" w:rsidP="00A23BDD">
      <w:pPr>
        <w:pStyle w:val="Style37"/>
        <w:spacing w:line="240" w:lineRule="auto"/>
        <w:ind w:firstLine="0"/>
        <w:jc w:val="both"/>
        <w:rPr>
          <w:rStyle w:val="FontStyle68"/>
          <w:sz w:val="28"/>
          <w:szCs w:val="28"/>
        </w:rPr>
      </w:pPr>
      <w:r w:rsidRPr="00095EAD">
        <w:rPr>
          <w:rStyle w:val="FontStyle68"/>
          <w:sz w:val="28"/>
          <w:szCs w:val="28"/>
        </w:rPr>
        <w:t>а) одноразово по мірі здійснення;</w:t>
      </w:r>
    </w:p>
    <w:p w:rsidR="00815B8B" w:rsidRPr="00095EAD" w:rsidRDefault="00815B8B" w:rsidP="00A23BDD">
      <w:pPr>
        <w:pStyle w:val="Style37"/>
        <w:spacing w:line="240" w:lineRule="auto"/>
        <w:ind w:firstLine="0"/>
        <w:jc w:val="both"/>
        <w:rPr>
          <w:rStyle w:val="FontStyle68"/>
          <w:sz w:val="28"/>
          <w:szCs w:val="28"/>
        </w:rPr>
      </w:pPr>
      <w:r w:rsidRPr="00095EAD">
        <w:rPr>
          <w:rStyle w:val="FontStyle68"/>
          <w:sz w:val="28"/>
          <w:szCs w:val="28"/>
        </w:rPr>
        <w:t>б) не списуються;</w:t>
      </w:r>
    </w:p>
    <w:p w:rsidR="00815B8B" w:rsidRPr="00A23BDD" w:rsidRDefault="00815B8B" w:rsidP="00A23BDD">
      <w:pPr>
        <w:pStyle w:val="Style37"/>
        <w:spacing w:line="240" w:lineRule="auto"/>
        <w:ind w:firstLine="0"/>
        <w:jc w:val="both"/>
        <w:rPr>
          <w:rStyle w:val="FontStyle68"/>
          <w:sz w:val="28"/>
          <w:szCs w:val="28"/>
        </w:rPr>
      </w:pPr>
      <w:r w:rsidRPr="00095EAD">
        <w:rPr>
          <w:rStyle w:val="FontStyle68"/>
          <w:sz w:val="28"/>
          <w:szCs w:val="28"/>
        </w:rPr>
        <w:t>в) розподіляються і списуються періодично;</w:t>
      </w:r>
    </w:p>
    <w:p w:rsidR="00815B8B" w:rsidRPr="00095EAD" w:rsidRDefault="00815B8B" w:rsidP="00A23BDD">
      <w:pPr>
        <w:pStyle w:val="Style37"/>
        <w:spacing w:line="240" w:lineRule="auto"/>
        <w:ind w:firstLine="0"/>
        <w:jc w:val="both"/>
        <w:rPr>
          <w:rStyle w:val="FontStyle68"/>
          <w:sz w:val="28"/>
          <w:szCs w:val="28"/>
        </w:rPr>
      </w:pPr>
      <w:r w:rsidRPr="00A23BDD">
        <w:rPr>
          <w:rStyle w:val="FontStyle68"/>
          <w:sz w:val="28"/>
          <w:szCs w:val="28"/>
        </w:rPr>
        <w:t xml:space="preserve">г) </w:t>
      </w:r>
      <w:r w:rsidRPr="00095EAD">
        <w:rPr>
          <w:rStyle w:val="FontStyle68"/>
          <w:sz w:val="28"/>
          <w:szCs w:val="28"/>
        </w:rPr>
        <w:t>пропорційно нарахованій основній заробітній платі.</w:t>
      </w:r>
    </w:p>
    <w:p w:rsidR="00815B8B" w:rsidRDefault="00815B8B" w:rsidP="00A23BDD">
      <w:pPr>
        <w:pStyle w:val="Style37"/>
        <w:spacing w:line="240" w:lineRule="auto"/>
        <w:ind w:firstLine="0"/>
        <w:jc w:val="both"/>
        <w:rPr>
          <w:rStyle w:val="FontStyle93"/>
          <w:b w:val="0"/>
          <w:i/>
          <w:sz w:val="28"/>
          <w:szCs w:val="28"/>
        </w:rPr>
      </w:pPr>
      <w:r w:rsidRPr="00A23BDD">
        <w:rPr>
          <w:rStyle w:val="FontStyle68"/>
          <w:bCs/>
          <w:sz w:val="28"/>
          <w:szCs w:val="28"/>
        </w:rPr>
        <w:t>11. Повна собівартість реалізованої продукції визначаєтьс</w:t>
      </w:r>
      <w:r w:rsidRPr="00095EAD">
        <w:rPr>
          <w:rStyle w:val="FontStyle93"/>
          <w:b w:val="0"/>
          <w:i/>
          <w:sz w:val="28"/>
          <w:szCs w:val="28"/>
        </w:rPr>
        <w:t>я як:</w:t>
      </w:r>
    </w:p>
    <w:p w:rsidR="00815B8B" w:rsidRDefault="00815B8B" w:rsidP="00637B5B">
      <w:pPr>
        <w:pStyle w:val="Style54"/>
        <w:widowControl/>
        <w:tabs>
          <w:tab w:val="left" w:pos="624"/>
        </w:tabs>
        <w:spacing w:line="240" w:lineRule="auto"/>
        <w:ind w:firstLine="0"/>
        <w:rPr>
          <w:rStyle w:val="FontStyle68"/>
          <w:sz w:val="28"/>
          <w:szCs w:val="28"/>
        </w:rPr>
      </w:pPr>
      <w:r w:rsidRPr="00095EAD">
        <w:rPr>
          <w:rStyle w:val="FontStyle68"/>
          <w:sz w:val="28"/>
          <w:szCs w:val="28"/>
        </w:rPr>
        <w:t>а) підсумок виробничої собівартості реалізованої продукції, адміністративних витрат і загальновиробничих витрат;</w:t>
      </w:r>
    </w:p>
    <w:p w:rsidR="00815B8B" w:rsidRDefault="00815B8B" w:rsidP="00637B5B">
      <w:pPr>
        <w:pStyle w:val="Style54"/>
        <w:widowControl/>
        <w:tabs>
          <w:tab w:val="left" w:pos="624"/>
        </w:tabs>
        <w:spacing w:line="240" w:lineRule="auto"/>
        <w:ind w:firstLine="0"/>
        <w:rPr>
          <w:rStyle w:val="FontStyle68"/>
          <w:sz w:val="28"/>
          <w:szCs w:val="28"/>
        </w:rPr>
      </w:pPr>
      <w:r w:rsidRPr="00095EAD">
        <w:rPr>
          <w:rStyle w:val="FontStyle68"/>
          <w:sz w:val="28"/>
          <w:szCs w:val="28"/>
        </w:rPr>
        <w:t>б) підсумок виробничої собівартості і загальновиробничих витрат;</w:t>
      </w:r>
    </w:p>
    <w:p w:rsidR="00815B8B" w:rsidRDefault="00815B8B" w:rsidP="00637B5B">
      <w:pPr>
        <w:pStyle w:val="Style54"/>
        <w:widowControl/>
        <w:tabs>
          <w:tab w:val="left" w:pos="624"/>
        </w:tabs>
        <w:spacing w:line="240" w:lineRule="auto"/>
        <w:ind w:firstLine="0"/>
        <w:rPr>
          <w:rStyle w:val="FontStyle68"/>
          <w:sz w:val="28"/>
          <w:szCs w:val="28"/>
        </w:rPr>
      </w:pPr>
      <w:r w:rsidRPr="00095EAD">
        <w:rPr>
          <w:rStyle w:val="FontStyle68"/>
          <w:sz w:val="28"/>
          <w:szCs w:val="28"/>
        </w:rPr>
        <w:t>в) результат від вирахування з виробничої собівартості продукції залишків незавершеного виробництва;</w:t>
      </w:r>
    </w:p>
    <w:p w:rsidR="00815B8B" w:rsidRDefault="00815B8B" w:rsidP="00637B5B">
      <w:pPr>
        <w:pStyle w:val="Style54"/>
        <w:widowControl/>
        <w:tabs>
          <w:tab w:val="left" w:pos="624"/>
        </w:tabs>
        <w:spacing w:line="240" w:lineRule="auto"/>
        <w:ind w:firstLine="0"/>
        <w:rPr>
          <w:rStyle w:val="FontStyle68"/>
          <w:bCs/>
          <w:sz w:val="28"/>
          <w:szCs w:val="28"/>
        </w:rPr>
      </w:pPr>
      <w:r w:rsidRPr="00095EAD">
        <w:rPr>
          <w:rStyle w:val="FontStyle68"/>
          <w:sz w:val="28"/>
          <w:szCs w:val="28"/>
        </w:rPr>
        <w:t>г) підсумок виробничої собівартості, адміністративних витрат та витрат на збут.</w:t>
      </w:r>
    </w:p>
    <w:p w:rsidR="00815B8B" w:rsidRPr="00637B5B" w:rsidRDefault="00815B8B" w:rsidP="00637B5B">
      <w:pPr>
        <w:pStyle w:val="Style54"/>
        <w:widowControl/>
        <w:tabs>
          <w:tab w:val="left" w:pos="624"/>
        </w:tabs>
        <w:spacing w:line="240" w:lineRule="auto"/>
        <w:ind w:firstLine="0"/>
        <w:rPr>
          <w:rStyle w:val="FontStyle68"/>
          <w:bCs/>
          <w:sz w:val="28"/>
          <w:szCs w:val="28"/>
        </w:rPr>
      </w:pPr>
      <w:r w:rsidRPr="00637B5B">
        <w:rPr>
          <w:rStyle w:val="FontStyle68"/>
          <w:bCs/>
          <w:sz w:val="28"/>
          <w:szCs w:val="28"/>
        </w:rPr>
        <w:t>12. В бухгалтерському обліку залишки незавершеного виробництва відображаються на:</w:t>
      </w:r>
    </w:p>
    <w:p w:rsidR="00815B8B" w:rsidRDefault="00815B8B" w:rsidP="00637B5B">
      <w:pPr>
        <w:pStyle w:val="Style54"/>
        <w:widowControl/>
        <w:tabs>
          <w:tab w:val="left" w:pos="624"/>
        </w:tabs>
        <w:spacing w:line="240" w:lineRule="auto"/>
        <w:ind w:firstLine="0"/>
        <w:rPr>
          <w:rStyle w:val="FontStyle68"/>
          <w:sz w:val="28"/>
          <w:szCs w:val="28"/>
        </w:rPr>
      </w:pPr>
      <w:r w:rsidRPr="00095EAD">
        <w:rPr>
          <w:rStyle w:val="FontStyle68"/>
          <w:sz w:val="28"/>
          <w:szCs w:val="28"/>
        </w:rPr>
        <w:t>а) рахунку готової продукції;</w:t>
      </w:r>
    </w:p>
    <w:p w:rsidR="00815B8B" w:rsidRDefault="00815B8B" w:rsidP="00637B5B">
      <w:pPr>
        <w:pStyle w:val="Style54"/>
        <w:widowControl/>
        <w:tabs>
          <w:tab w:val="left" w:pos="624"/>
        </w:tabs>
        <w:spacing w:line="240" w:lineRule="auto"/>
        <w:ind w:firstLine="0"/>
        <w:rPr>
          <w:rStyle w:val="FontStyle68"/>
          <w:sz w:val="28"/>
          <w:szCs w:val="28"/>
        </w:rPr>
      </w:pPr>
      <w:r>
        <w:rPr>
          <w:rStyle w:val="FontStyle68"/>
          <w:sz w:val="28"/>
          <w:szCs w:val="28"/>
        </w:rPr>
        <w:t>б) рахунку «Напівфабрикати»</w:t>
      </w:r>
      <w:r w:rsidRPr="00095EAD">
        <w:rPr>
          <w:rStyle w:val="FontStyle68"/>
          <w:sz w:val="28"/>
          <w:szCs w:val="28"/>
        </w:rPr>
        <w:t>;</w:t>
      </w:r>
    </w:p>
    <w:p w:rsidR="00815B8B" w:rsidRDefault="00815B8B" w:rsidP="00637B5B">
      <w:pPr>
        <w:pStyle w:val="Style54"/>
        <w:widowControl/>
        <w:tabs>
          <w:tab w:val="left" w:pos="624"/>
        </w:tabs>
        <w:spacing w:line="240" w:lineRule="auto"/>
        <w:ind w:firstLine="0"/>
        <w:rPr>
          <w:rStyle w:val="FontStyle68"/>
          <w:sz w:val="28"/>
          <w:szCs w:val="28"/>
        </w:rPr>
      </w:pPr>
      <w:r w:rsidRPr="00095EAD">
        <w:rPr>
          <w:rStyle w:val="FontStyle68"/>
          <w:sz w:val="28"/>
          <w:szCs w:val="28"/>
        </w:rPr>
        <w:t>в) рахунку матеріалів;</w:t>
      </w:r>
    </w:p>
    <w:p w:rsidR="00815B8B" w:rsidRPr="00637B5B" w:rsidRDefault="00815B8B" w:rsidP="00637B5B">
      <w:pPr>
        <w:pStyle w:val="Style54"/>
        <w:widowControl/>
        <w:tabs>
          <w:tab w:val="left" w:pos="624"/>
        </w:tabs>
        <w:spacing w:line="240" w:lineRule="auto"/>
        <w:ind w:firstLine="0"/>
        <w:rPr>
          <w:rStyle w:val="FontStyle68"/>
          <w:sz w:val="28"/>
          <w:szCs w:val="28"/>
        </w:rPr>
      </w:pPr>
      <w:r w:rsidRPr="00095EAD">
        <w:rPr>
          <w:rStyle w:val="FontStyle68"/>
          <w:sz w:val="28"/>
          <w:szCs w:val="28"/>
        </w:rPr>
        <w:t>г) рахунку виробництва.</w:t>
      </w:r>
    </w:p>
    <w:p w:rsidR="00815B8B" w:rsidRPr="00637B5B" w:rsidRDefault="00815B8B" w:rsidP="00637B5B">
      <w:pPr>
        <w:pStyle w:val="Style54"/>
        <w:widowControl/>
        <w:tabs>
          <w:tab w:val="left" w:pos="624"/>
        </w:tabs>
        <w:spacing w:line="240" w:lineRule="auto"/>
        <w:ind w:firstLine="0"/>
        <w:rPr>
          <w:rStyle w:val="FontStyle68"/>
          <w:bCs/>
          <w:sz w:val="28"/>
          <w:szCs w:val="28"/>
        </w:rPr>
      </w:pPr>
      <w:r w:rsidRPr="00637B5B">
        <w:rPr>
          <w:rStyle w:val="FontStyle68"/>
          <w:bCs/>
          <w:sz w:val="28"/>
          <w:szCs w:val="28"/>
        </w:rPr>
        <w:t>13. Яка бухгалтерська проводка складається при відпуску матеріалів до цеху на технологічні цілі?</w:t>
      </w:r>
    </w:p>
    <w:p w:rsidR="00815B8B" w:rsidRDefault="00815B8B" w:rsidP="00637B5B">
      <w:pPr>
        <w:pStyle w:val="Style54"/>
        <w:widowControl/>
        <w:tabs>
          <w:tab w:val="left" w:pos="624"/>
        </w:tabs>
        <w:spacing w:line="240" w:lineRule="auto"/>
        <w:ind w:firstLine="0"/>
        <w:rPr>
          <w:rStyle w:val="FontStyle68"/>
          <w:sz w:val="28"/>
          <w:szCs w:val="28"/>
        </w:rPr>
      </w:pPr>
      <w:r w:rsidRPr="00095EAD">
        <w:rPr>
          <w:rStyle w:val="FontStyle68"/>
          <w:sz w:val="28"/>
          <w:szCs w:val="28"/>
        </w:rPr>
        <w:lastRenderedPageBreak/>
        <w:t>а) дебет рахунка «Загальногосподарські витрати» та кредит рахунка «Матеріали»;</w:t>
      </w:r>
    </w:p>
    <w:p w:rsidR="00815B8B" w:rsidRDefault="00815B8B" w:rsidP="00637B5B">
      <w:pPr>
        <w:pStyle w:val="Style54"/>
        <w:widowControl/>
        <w:tabs>
          <w:tab w:val="left" w:pos="624"/>
        </w:tabs>
        <w:spacing w:line="240" w:lineRule="auto"/>
        <w:ind w:firstLine="0"/>
        <w:rPr>
          <w:rStyle w:val="FontStyle68"/>
          <w:sz w:val="28"/>
          <w:szCs w:val="28"/>
        </w:rPr>
      </w:pPr>
      <w:r w:rsidRPr="00095EAD">
        <w:rPr>
          <w:rStyle w:val="FontStyle68"/>
          <w:sz w:val="28"/>
          <w:szCs w:val="28"/>
        </w:rPr>
        <w:t>б) дебет рахунка «Виробництво» і кредит рахунка «Елементів витрат» та дебет рахунка «Елементів витрат» і кредит рахунка «Матеріали»;</w:t>
      </w:r>
    </w:p>
    <w:p w:rsidR="00815B8B" w:rsidRDefault="00815B8B" w:rsidP="00637B5B">
      <w:pPr>
        <w:pStyle w:val="Style54"/>
        <w:widowControl/>
        <w:tabs>
          <w:tab w:val="left" w:pos="624"/>
        </w:tabs>
        <w:spacing w:line="240" w:lineRule="auto"/>
        <w:ind w:firstLine="0"/>
        <w:rPr>
          <w:rStyle w:val="FontStyle68"/>
          <w:sz w:val="28"/>
          <w:szCs w:val="28"/>
        </w:rPr>
      </w:pPr>
      <w:r w:rsidRPr="00095EAD">
        <w:rPr>
          <w:rStyle w:val="FontStyle68"/>
          <w:sz w:val="28"/>
          <w:szCs w:val="28"/>
        </w:rPr>
        <w:t>в) дебет рахунка «Виробництво» та кредит рахунка «Матеріали»;</w:t>
      </w:r>
    </w:p>
    <w:p w:rsidR="00815B8B" w:rsidRPr="00637B5B" w:rsidRDefault="00815B8B" w:rsidP="00637B5B">
      <w:pPr>
        <w:pStyle w:val="Style54"/>
        <w:widowControl/>
        <w:tabs>
          <w:tab w:val="left" w:pos="624"/>
        </w:tabs>
        <w:spacing w:line="240" w:lineRule="auto"/>
        <w:ind w:firstLine="0"/>
        <w:rPr>
          <w:rStyle w:val="FontStyle68"/>
          <w:sz w:val="28"/>
          <w:szCs w:val="28"/>
        </w:rPr>
      </w:pPr>
      <w:r w:rsidRPr="00095EAD">
        <w:rPr>
          <w:rStyle w:val="FontStyle68"/>
          <w:sz w:val="28"/>
          <w:szCs w:val="28"/>
        </w:rPr>
        <w:t>г) дебет рахунка «Матеріали» та кредит рахунка «Виробництво».</w:t>
      </w:r>
    </w:p>
    <w:p w:rsidR="00815B8B" w:rsidRPr="00637B5B" w:rsidRDefault="00815B8B" w:rsidP="00637B5B">
      <w:pPr>
        <w:pStyle w:val="Style54"/>
        <w:widowControl/>
        <w:tabs>
          <w:tab w:val="left" w:pos="624"/>
        </w:tabs>
        <w:spacing w:line="240" w:lineRule="auto"/>
        <w:ind w:firstLine="0"/>
        <w:rPr>
          <w:rStyle w:val="FontStyle68"/>
          <w:bCs/>
          <w:sz w:val="28"/>
          <w:szCs w:val="28"/>
        </w:rPr>
      </w:pPr>
      <w:r w:rsidRPr="00637B5B">
        <w:rPr>
          <w:rStyle w:val="FontStyle68"/>
          <w:bCs/>
          <w:sz w:val="28"/>
          <w:szCs w:val="28"/>
        </w:rPr>
        <w:t>14. При виявленні невиправного технологічного браку в цеху основного виробництва складається бухгалтерський запис:</w:t>
      </w:r>
    </w:p>
    <w:p w:rsidR="00815B8B" w:rsidRPr="00095EAD" w:rsidRDefault="00815B8B" w:rsidP="00637B5B">
      <w:pPr>
        <w:pStyle w:val="Style54"/>
        <w:widowControl/>
        <w:tabs>
          <w:tab w:val="left" w:pos="624"/>
        </w:tabs>
        <w:spacing w:line="240" w:lineRule="auto"/>
        <w:ind w:firstLine="0"/>
        <w:rPr>
          <w:rStyle w:val="FontStyle68"/>
          <w:sz w:val="28"/>
          <w:szCs w:val="28"/>
        </w:rPr>
      </w:pPr>
      <w:r w:rsidRPr="00095EAD">
        <w:rPr>
          <w:rStyle w:val="FontStyle68"/>
          <w:sz w:val="28"/>
          <w:szCs w:val="28"/>
        </w:rPr>
        <w:t>а) Д-т 23, К-т 25;</w:t>
      </w:r>
    </w:p>
    <w:p w:rsidR="00815B8B" w:rsidRPr="00095EAD" w:rsidRDefault="00815B8B" w:rsidP="00637B5B">
      <w:pPr>
        <w:pStyle w:val="Style54"/>
        <w:widowControl/>
        <w:tabs>
          <w:tab w:val="left" w:pos="624"/>
        </w:tabs>
        <w:spacing w:line="240" w:lineRule="auto"/>
        <w:ind w:firstLine="0"/>
        <w:rPr>
          <w:rStyle w:val="FontStyle68"/>
          <w:sz w:val="28"/>
          <w:szCs w:val="28"/>
        </w:rPr>
      </w:pPr>
      <w:r w:rsidRPr="00095EAD">
        <w:rPr>
          <w:rStyle w:val="FontStyle68"/>
          <w:sz w:val="28"/>
          <w:szCs w:val="28"/>
        </w:rPr>
        <w:t>б) Д-т 23, К-т 24;</w:t>
      </w:r>
    </w:p>
    <w:p w:rsidR="00815B8B" w:rsidRPr="00095EAD" w:rsidRDefault="00815B8B" w:rsidP="00637B5B">
      <w:pPr>
        <w:pStyle w:val="Style54"/>
        <w:widowControl/>
        <w:tabs>
          <w:tab w:val="left" w:pos="624"/>
        </w:tabs>
        <w:spacing w:line="240" w:lineRule="auto"/>
        <w:ind w:firstLine="0"/>
        <w:rPr>
          <w:rStyle w:val="FontStyle68"/>
          <w:sz w:val="28"/>
          <w:szCs w:val="28"/>
        </w:rPr>
      </w:pPr>
      <w:r w:rsidRPr="00095EAD">
        <w:rPr>
          <w:rStyle w:val="FontStyle68"/>
          <w:sz w:val="28"/>
          <w:szCs w:val="28"/>
        </w:rPr>
        <w:t>в) Д-т 24, К-т 23;</w:t>
      </w:r>
    </w:p>
    <w:p w:rsidR="00815B8B" w:rsidRDefault="00815B8B" w:rsidP="00637B5B">
      <w:pPr>
        <w:pStyle w:val="Style54"/>
        <w:widowControl/>
        <w:tabs>
          <w:tab w:val="left" w:pos="624"/>
        </w:tabs>
        <w:spacing w:line="240" w:lineRule="auto"/>
        <w:ind w:firstLine="0"/>
        <w:rPr>
          <w:rStyle w:val="FontStyle68"/>
          <w:sz w:val="28"/>
          <w:szCs w:val="28"/>
        </w:rPr>
      </w:pPr>
      <w:r w:rsidRPr="00095EAD">
        <w:rPr>
          <w:rStyle w:val="FontStyle68"/>
          <w:sz w:val="28"/>
          <w:szCs w:val="28"/>
        </w:rPr>
        <w:t>г) Д-т 661, К-т 24;</w:t>
      </w:r>
    </w:p>
    <w:p w:rsidR="00815B8B" w:rsidRDefault="00815B8B" w:rsidP="00637B5B">
      <w:pPr>
        <w:pStyle w:val="Style54"/>
        <w:widowControl/>
        <w:tabs>
          <w:tab w:val="left" w:pos="624"/>
        </w:tabs>
        <w:spacing w:line="240" w:lineRule="auto"/>
        <w:ind w:firstLine="0"/>
        <w:rPr>
          <w:rStyle w:val="FontStyle68"/>
          <w:sz w:val="28"/>
          <w:szCs w:val="28"/>
        </w:rPr>
      </w:pPr>
      <w:r w:rsidRPr="00095EAD">
        <w:rPr>
          <w:rStyle w:val="FontStyle68"/>
          <w:sz w:val="28"/>
          <w:szCs w:val="28"/>
        </w:rPr>
        <w:t>д) Д-т 947, К-т 24.</w:t>
      </w:r>
    </w:p>
    <w:p w:rsidR="00815B8B" w:rsidRPr="00637B5B" w:rsidRDefault="00815B8B" w:rsidP="00637B5B">
      <w:pPr>
        <w:pStyle w:val="Style54"/>
        <w:widowControl/>
        <w:tabs>
          <w:tab w:val="left" w:pos="624"/>
        </w:tabs>
        <w:spacing w:line="240" w:lineRule="auto"/>
        <w:ind w:firstLine="0"/>
        <w:rPr>
          <w:rStyle w:val="FontStyle68"/>
          <w:bCs/>
          <w:sz w:val="28"/>
          <w:szCs w:val="28"/>
        </w:rPr>
      </w:pPr>
      <w:r w:rsidRPr="00637B5B">
        <w:rPr>
          <w:rStyle w:val="FontStyle68"/>
          <w:bCs/>
          <w:sz w:val="28"/>
          <w:szCs w:val="28"/>
        </w:rPr>
        <w:t>15. Списання палива на основне виробництво визначається проводкою:</w:t>
      </w:r>
    </w:p>
    <w:p w:rsidR="00815B8B" w:rsidRDefault="00815B8B" w:rsidP="00637B5B">
      <w:pPr>
        <w:pStyle w:val="Style54"/>
        <w:widowControl/>
        <w:tabs>
          <w:tab w:val="left" w:pos="624"/>
        </w:tabs>
        <w:spacing w:line="240" w:lineRule="auto"/>
        <w:ind w:firstLine="0"/>
        <w:rPr>
          <w:rStyle w:val="FontStyle68"/>
          <w:sz w:val="28"/>
          <w:szCs w:val="28"/>
        </w:rPr>
      </w:pPr>
      <w:r w:rsidRPr="00095EAD">
        <w:rPr>
          <w:rStyle w:val="FontStyle68"/>
          <w:sz w:val="28"/>
          <w:szCs w:val="28"/>
        </w:rPr>
        <w:t>а) Д-т 23</w:t>
      </w:r>
      <w:r>
        <w:rPr>
          <w:rStyle w:val="FontStyle68"/>
          <w:sz w:val="28"/>
          <w:szCs w:val="28"/>
        </w:rPr>
        <w:t xml:space="preserve">, </w:t>
      </w:r>
      <w:r w:rsidRPr="00095EAD">
        <w:rPr>
          <w:rStyle w:val="FontStyle68"/>
          <w:sz w:val="28"/>
          <w:szCs w:val="28"/>
        </w:rPr>
        <w:t xml:space="preserve">К-т 203;    </w:t>
      </w:r>
    </w:p>
    <w:p w:rsidR="00815B8B" w:rsidRPr="000E1DAB" w:rsidRDefault="00815B8B" w:rsidP="000E1DAB">
      <w:pPr>
        <w:pStyle w:val="Style54"/>
        <w:widowControl/>
        <w:tabs>
          <w:tab w:val="left" w:pos="624"/>
        </w:tabs>
        <w:spacing w:line="240" w:lineRule="auto"/>
        <w:ind w:firstLine="0"/>
        <w:rPr>
          <w:rStyle w:val="FontStyle68"/>
          <w:bCs/>
          <w:sz w:val="28"/>
          <w:szCs w:val="28"/>
        </w:rPr>
      </w:pPr>
      <w:r w:rsidRPr="000E1DAB">
        <w:rPr>
          <w:rStyle w:val="FontStyle68"/>
          <w:bCs/>
          <w:sz w:val="28"/>
          <w:szCs w:val="28"/>
        </w:rPr>
        <w:t>б) Д-т 10, К-т 201;</w:t>
      </w:r>
    </w:p>
    <w:p w:rsidR="00815B8B" w:rsidRPr="000E1DAB" w:rsidRDefault="00815B8B" w:rsidP="000E1DAB">
      <w:pPr>
        <w:pStyle w:val="Style54"/>
        <w:widowControl/>
        <w:tabs>
          <w:tab w:val="left" w:pos="624"/>
        </w:tabs>
        <w:spacing w:line="240" w:lineRule="auto"/>
        <w:ind w:firstLine="0"/>
        <w:rPr>
          <w:rStyle w:val="FontStyle68"/>
          <w:bCs/>
          <w:sz w:val="28"/>
          <w:szCs w:val="28"/>
        </w:rPr>
      </w:pPr>
      <w:r w:rsidRPr="000E1DAB">
        <w:rPr>
          <w:rStyle w:val="FontStyle68"/>
          <w:bCs/>
          <w:sz w:val="28"/>
          <w:szCs w:val="28"/>
        </w:rPr>
        <w:t xml:space="preserve">в) Д-т 901, К-т 203; </w:t>
      </w:r>
    </w:p>
    <w:p w:rsidR="00815B8B" w:rsidRPr="000E1DAB" w:rsidRDefault="00815B8B" w:rsidP="000E1DAB">
      <w:pPr>
        <w:pStyle w:val="Style54"/>
        <w:widowControl/>
        <w:tabs>
          <w:tab w:val="left" w:pos="624"/>
        </w:tabs>
        <w:spacing w:line="240" w:lineRule="auto"/>
        <w:ind w:firstLine="0"/>
        <w:rPr>
          <w:rStyle w:val="FontStyle68"/>
          <w:bCs/>
          <w:sz w:val="28"/>
          <w:szCs w:val="28"/>
        </w:rPr>
      </w:pPr>
      <w:r w:rsidRPr="000E1DAB">
        <w:rPr>
          <w:rStyle w:val="FontStyle68"/>
          <w:bCs/>
          <w:sz w:val="28"/>
          <w:szCs w:val="28"/>
        </w:rPr>
        <w:t>г) Д-т 203, К-т 92.</w:t>
      </w:r>
    </w:p>
    <w:p w:rsidR="00815B8B" w:rsidRPr="000E1DAB" w:rsidRDefault="00815B8B" w:rsidP="000E1DAB">
      <w:pPr>
        <w:pStyle w:val="Style54"/>
        <w:widowControl/>
        <w:tabs>
          <w:tab w:val="left" w:pos="624"/>
        </w:tabs>
        <w:spacing w:line="240" w:lineRule="auto"/>
        <w:ind w:firstLine="0"/>
        <w:rPr>
          <w:rStyle w:val="FontStyle68"/>
          <w:sz w:val="28"/>
          <w:szCs w:val="28"/>
        </w:rPr>
      </w:pPr>
      <w:r w:rsidRPr="000E1DAB">
        <w:rPr>
          <w:rStyle w:val="FontStyle68"/>
          <w:sz w:val="28"/>
          <w:szCs w:val="28"/>
        </w:rPr>
        <w:t>16. Вказати кореспонденцію рахунків для операції з відпус</w:t>
      </w:r>
      <w:r w:rsidRPr="000E1DAB">
        <w:rPr>
          <w:rStyle w:val="FontStyle68"/>
          <w:i/>
          <w:iCs/>
          <w:sz w:val="28"/>
          <w:szCs w:val="28"/>
        </w:rPr>
        <w:t>к</w:t>
      </w:r>
      <w:r w:rsidRPr="000E1DAB">
        <w:rPr>
          <w:rStyle w:val="FontStyle68"/>
          <w:i/>
          <w:sz w:val="28"/>
          <w:szCs w:val="28"/>
        </w:rPr>
        <w:t>ом</w:t>
      </w:r>
      <w:r w:rsidRPr="000E1DAB">
        <w:rPr>
          <w:rStyle w:val="FontStyle68"/>
          <w:i/>
          <w:iCs/>
          <w:sz w:val="28"/>
          <w:szCs w:val="28"/>
        </w:rPr>
        <w:t xml:space="preserve"> </w:t>
      </w:r>
      <w:r w:rsidRPr="000E1DAB">
        <w:rPr>
          <w:rStyle w:val="FontStyle68"/>
          <w:sz w:val="28"/>
          <w:szCs w:val="28"/>
        </w:rPr>
        <w:t>зі складу матеріалів основному виробництву.</w:t>
      </w:r>
    </w:p>
    <w:p w:rsidR="00815B8B" w:rsidRPr="000E1DAB" w:rsidRDefault="00815B8B" w:rsidP="000E1DAB">
      <w:pPr>
        <w:pStyle w:val="Style54"/>
        <w:widowControl/>
        <w:tabs>
          <w:tab w:val="left" w:pos="624"/>
        </w:tabs>
        <w:spacing w:line="240" w:lineRule="auto"/>
        <w:ind w:firstLine="0"/>
        <w:rPr>
          <w:rStyle w:val="FontStyle68"/>
          <w:bCs/>
          <w:sz w:val="28"/>
          <w:szCs w:val="28"/>
        </w:rPr>
      </w:pPr>
      <w:r w:rsidRPr="000E1DAB">
        <w:rPr>
          <w:rStyle w:val="FontStyle68"/>
          <w:bCs/>
          <w:sz w:val="28"/>
          <w:szCs w:val="28"/>
        </w:rPr>
        <w:t xml:space="preserve">а) Д-т 20, К-т 201; </w:t>
      </w:r>
    </w:p>
    <w:p w:rsidR="00815B8B" w:rsidRPr="000E1DAB" w:rsidRDefault="00815B8B" w:rsidP="000E1DAB">
      <w:pPr>
        <w:pStyle w:val="Style54"/>
        <w:widowControl/>
        <w:tabs>
          <w:tab w:val="left" w:pos="624"/>
        </w:tabs>
        <w:spacing w:line="240" w:lineRule="auto"/>
        <w:ind w:firstLine="0"/>
        <w:rPr>
          <w:rStyle w:val="FontStyle68"/>
          <w:bCs/>
          <w:sz w:val="28"/>
          <w:szCs w:val="28"/>
        </w:rPr>
      </w:pPr>
      <w:r w:rsidRPr="000E1DAB">
        <w:rPr>
          <w:rStyle w:val="FontStyle68"/>
          <w:bCs/>
          <w:sz w:val="28"/>
          <w:szCs w:val="28"/>
        </w:rPr>
        <w:t xml:space="preserve">б) Д-т 23, К-т 201; </w:t>
      </w:r>
    </w:p>
    <w:p w:rsidR="00815B8B" w:rsidRPr="000E1DAB" w:rsidRDefault="00815B8B" w:rsidP="000E1DAB">
      <w:pPr>
        <w:pStyle w:val="Style54"/>
        <w:widowControl/>
        <w:tabs>
          <w:tab w:val="left" w:pos="624"/>
        </w:tabs>
        <w:spacing w:line="240" w:lineRule="auto"/>
        <w:ind w:firstLine="0"/>
        <w:rPr>
          <w:rStyle w:val="FontStyle68"/>
          <w:bCs/>
          <w:sz w:val="28"/>
          <w:szCs w:val="28"/>
        </w:rPr>
      </w:pPr>
      <w:r w:rsidRPr="000E1DAB">
        <w:rPr>
          <w:rStyle w:val="FontStyle68"/>
          <w:bCs/>
          <w:sz w:val="28"/>
          <w:szCs w:val="28"/>
        </w:rPr>
        <w:t xml:space="preserve">в) Д-т 201, К-т 22; </w:t>
      </w:r>
    </w:p>
    <w:p w:rsidR="00815B8B" w:rsidRPr="000E1DAB" w:rsidRDefault="00815B8B" w:rsidP="000E1DAB">
      <w:pPr>
        <w:pStyle w:val="Style54"/>
        <w:widowControl/>
        <w:tabs>
          <w:tab w:val="left" w:pos="624"/>
        </w:tabs>
        <w:spacing w:line="240" w:lineRule="auto"/>
        <w:ind w:firstLine="0"/>
        <w:rPr>
          <w:rStyle w:val="FontStyle68"/>
          <w:bCs/>
          <w:sz w:val="28"/>
          <w:szCs w:val="28"/>
        </w:rPr>
      </w:pPr>
      <w:r w:rsidRPr="000E1DAB">
        <w:rPr>
          <w:rStyle w:val="FontStyle68"/>
          <w:bCs/>
          <w:sz w:val="28"/>
          <w:szCs w:val="28"/>
        </w:rPr>
        <w:t>г) Д-т 901, К-т 201.</w:t>
      </w:r>
    </w:p>
    <w:p w:rsidR="00815B8B" w:rsidRPr="000E1DAB" w:rsidRDefault="00815B8B" w:rsidP="000E1DAB">
      <w:pPr>
        <w:pStyle w:val="Style54"/>
        <w:widowControl/>
        <w:tabs>
          <w:tab w:val="left" w:pos="624"/>
        </w:tabs>
        <w:spacing w:line="240" w:lineRule="auto"/>
        <w:ind w:firstLine="0"/>
        <w:rPr>
          <w:rStyle w:val="FontStyle68"/>
          <w:sz w:val="28"/>
          <w:szCs w:val="28"/>
        </w:rPr>
      </w:pPr>
      <w:r w:rsidRPr="000E1DAB">
        <w:rPr>
          <w:rStyle w:val="FontStyle68"/>
          <w:sz w:val="28"/>
          <w:szCs w:val="28"/>
        </w:rPr>
        <w:t>17. Яким бухгалтерським записом відображаються витрати на відрядження працівників відділу збуту підприємства?</w:t>
      </w:r>
    </w:p>
    <w:p w:rsidR="00815B8B" w:rsidRPr="000E1DAB" w:rsidRDefault="00815B8B" w:rsidP="000E1DAB">
      <w:pPr>
        <w:pStyle w:val="Style54"/>
        <w:widowControl/>
        <w:tabs>
          <w:tab w:val="left" w:pos="624"/>
        </w:tabs>
        <w:spacing w:line="240" w:lineRule="auto"/>
        <w:ind w:firstLine="0"/>
        <w:rPr>
          <w:rStyle w:val="FontStyle68"/>
          <w:bCs/>
          <w:sz w:val="28"/>
          <w:szCs w:val="28"/>
        </w:rPr>
      </w:pPr>
      <w:r w:rsidRPr="000E1DAB">
        <w:rPr>
          <w:rStyle w:val="FontStyle68"/>
          <w:bCs/>
          <w:sz w:val="28"/>
          <w:szCs w:val="28"/>
        </w:rPr>
        <w:t>а) Д-т 93, К-т 372;</w:t>
      </w:r>
    </w:p>
    <w:p w:rsidR="00815B8B" w:rsidRPr="000E1DAB" w:rsidRDefault="00815B8B" w:rsidP="000E1DAB">
      <w:pPr>
        <w:pStyle w:val="Style54"/>
        <w:widowControl/>
        <w:tabs>
          <w:tab w:val="left" w:pos="624"/>
        </w:tabs>
        <w:spacing w:line="240" w:lineRule="auto"/>
        <w:ind w:firstLine="0"/>
        <w:rPr>
          <w:rStyle w:val="FontStyle68"/>
          <w:bCs/>
          <w:sz w:val="28"/>
          <w:szCs w:val="28"/>
        </w:rPr>
      </w:pPr>
      <w:r w:rsidRPr="000E1DAB">
        <w:rPr>
          <w:rStyle w:val="FontStyle68"/>
          <w:bCs/>
          <w:sz w:val="28"/>
          <w:szCs w:val="28"/>
        </w:rPr>
        <w:t>б) Д-т 93, К-т 371;</w:t>
      </w:r>
    </w:p>
    <w:p w:rsidR="00815B8B" w:rsidRPr="000E1DAB" w:rsidRDefault="00815B8B" w:rsidP="000E1DAB">
      <w:pPr>
        <w:pStyle w:val="Style54"/>
        <w:widowControl/>
        <w:tabs>
          <w:tab w:val="left" w:pos="624"/>
        </w:tabs>
        <w:spacing w:line="240" w:lineRule="auto"/>
        <w:ind w:firstLine="0"/>
        <w:rPr>
          <w:rStyle w:val="FontStyle68"/>
          <w:bCs/>
          <w:sz w:val="28"/>
          <w:szCs w:val="28"/>
        </w:rPr>
      </w:pPr>
      <w:r w:rsidRPr="000E1DAB">
        <w:rPr>
          <w:rStyle w:val="FontStyle68"/>
          <w:bCs/>
          <w:sz w:val="28"/>
          <w:szCs w:val="28"/>
        </w:rPr>
        <w:t>в) Д-т 92, К-т 375;</w:t>
      </w:r>
    </w:p>
    <w:p w:rsidR="00815B8B" w:rsidRPr="000E1DAB" w:rsidRDefault="00815B8B" w:rsidP="000E1DAB">
      <w:pPr>
        <w:pStyle w:val="Style54"/>
        <w:widowControl/>
        <w:tabs>
          <w:tab w:val="left" w:pos="624"/>
        </w:tabs>
        <w:spacing w:line="240" w:lineRule="auto"/>
        <w:ind w:firstLine="0"/>
        <w:rPr>
          <w:rStyle w:val="FontStyle68"/>
          <w:bCs/>
          <w:sz w:val="28"/>
          <w:szCs w:val="28"/>
        </w:rPr>
      </w:pPr>
      <w:r w:rsidRPr="000E1DAB">
        <w:rPr>
          <w:rStyle w:val="FontStyle68"/>
          <w:bCs/>
          <w:sz w:val="28"/>
          <w:szCs w:val="28"/>
        </w:rPr>
        <w:t>г) Д-т 377, К-т 93.</w:t>
      </w:r>
    </w:p>
    <w:p w:rsidR="00815B8B" w:rsidRPr="000E1DAB" w:rsidRDefault="00815B8B" w:rsidP="000E1DAB">
      <w:pPr>
        <w:pStyle w:val="Style54"/>
        <w:widowControl/>
        <w:tabs>
          <w:tab w:val="left" w:pos="624"/>
        </w:tabs>
        <w:spacing w:line="240" w:lineRule="auto"/>
        <w:ind w:firstLine="0"/>
        <w:rPr>
          <w:rStyle w:val="FontStyle68"/>
          <w:sz w:val="28"/>
          <w:szCs w:val="28"/>
        </w:rPr>
      </w:pPr>
      <w:r w:rsidRPr="000E1DAB">
        <w:rPr>
          <w:rStyle w:val="FontStyle68"/>
          <w:sz w:val="28"/>
          <w:szCs w:val="28"/>
        </w:rPr>
        <w:t>18. Яка бухгалтерська проводка складається при списанні витрат на збут?</w:t>
      </w:r>
    </w:p>
    <w:p w:rsidR="00815B8B" w:rsidRPr="000E1DAB" w:rsidRDefault="00815B8B" w:rsidP="000E1DAB">
      <w:pPr>
        <w:pStyle w:val="Style54"/>
        <w:widowControl/>
        <w:tabs>
          <w:tab w:val="left" w:pos="624"/>
        </w:tabs>
        <w:spacing w:line="240" w:lineRule="auto"/>
        <w:ind w:firstLine="0"/>
        <w:rPr>
          <w:rStyle w:val="FontStyle68"/>
          <w:bCs/>
          <w:sz w:val="28"/>
          <w:szCs w:val="28"/>
        </w:rPr>
      </w:pPr>
      <w:r w:rsidRPr="000E1DAB">
        <w:rPr>
          <w:rStyle w:val="FontStyle68"/>
          <w:bCs/>
          <w:sz w:val="28"/>
          <w:szCs w:val="28"/>
        </w:rPr>
        <w:t>а) Д-т 93, К-т 792;</w:t>
      </w:r>
    </w:p>
    <w:p w:rsidR="00815B8B" w:rsidRPr="000E1DAB" w:rsidRDefault="00815B8B" w:rsidP="000E1DAB">
      <w:pPr>
        <w:pStyle w:val="Style54"/>
        <w:widowControl/>
        <w:tabs>
          <w:tab w:val="left" w:pos="624"/>
        </w:tabs>
        <w:spacing w:line="240" w:lineRule="auto"/>
        <w:ind w:firstLine="0"/>
        <w:rPr>
          <w:rStyle w:val="FontStyle68"/>
          <w:bCs/>
          <w:sz w:val="28"/>
          <w:szCs w:val="28"/>
        </w:rPr>
      </w:pPr>
      <w:r w:rsidRPr="000E1DAB">
        <w:rPr>
          <w:rStyle w:val="FontStyle68"/>
          <w:bCs/>
          <w:sz w:val="28"/>
          <w:szCs w:val="28"/>
        </w:rPr>
        <w:t>б) Д-т 794, К-т 92;</w:t>
      </w:r>
    </w:p>
    <w:p w:rsidR="00815B8B" w:rsidRPr="000E1DAB" w:rsidRDefault="00815B8B" w:rsidP="000E1DAB">
      <w:pPr>
        <w:pStyle w:val="Style54"/>
        <w:widowControl/>
        <w:tabs>
          <w:tab w:val="left" w:pos="624"/>
        </w:tabs>
        <w:spacing w:line="240" w:lineRule="auto"/>
        <w:ind w:firstLine="0"/>
        <w:rPr>
          <w:rStyle w:val="FontStyle68"/>
          <w:bCs/>
          <w:sz w:val="28"/>
          <w:szCs w:val="28"/>
        </w:rPr>
      </w:pPr>
      <w:r w:rsidRPr="000E1DAB">
        <w:rPr>
          <w:rStyle w:val="FontStyle68"/>
          <w:bCs/>
          <w:sz w:val="28"/>
          <w:szCs w:val="28"/>
        </w:rPr>
        <w:t>в) Д-т 793, К-т 93;</w:t>
      </w:r>
    </w:p>
    <w:p w:rsidR="00815B8B" w:rsidRPr="000E1DAB" w:rsidRDefault="00815B8B" w:rsidP="000E1DAB">
      <w:pPr>
        <w:pStyle w:val="Style54"/>
        <w:widowControl/>
        <w:tabs>
          <w:tab w:val="left" w:pos="624"/>
        </w:tabs>
        <w:spacing w:line="240" w:lineRule="auto"/>
        <w:ind w:firstLine="0"/>
        <w:rPr>
          <w:rStyle w:val="FontStyle68"/>
          <w:bCs/>
          <w:sz w:val="28"/>
          <w:szCs w:val="28"/>
        </w:rPr>
      </w:pPr>
      <w:r w:rsidRPr="000E1DAB">
        <w:rPr>
          <w:rStyle w:val="FontStyle68"/>
          <w:bCs/>
          <w:sz w:val="28"/>
          <w:szCs w:val="28"/>
        </w:rPr>
        <w:t>г) Д-т 791, К-т 93.</w:t>
      </w:r>
    </w:p>
    <w:p w:rsidR="00815B8B" w:rsidRPr="000E1DAB" w:rsidRDefault="00815B8B" w:rsidP="000E1DAB">
      <w:pPr>
        <w:pStyle w:val="Style54"/>
        <w:widowControl/>
        <w:tabs>
          <w:tab w:val="left" w:pos="624"/>
        </w:tabs>
        <w:spacing w:line="240" w:lineRule="auto"/>
        <w:ind w:firstLine="0"/>
        <w:rPr>
          <w:rStyle w:val="FontStyle68"/>
          <w:sz w:val="28"/>
          <w:szCs w:val="28"/>
        </w:rPr>
      </w:pPr>
      <w:r w:rsidRPr="000E1DAB">
        <w:rPr>
          <w:rStyle w:val="FontStyle68"/>
          <w:sz w:val="28"/>
          <w:szCs w:val="28"/>
        </w:rPr>
        <w:t>19. Яким бухгалтерським записом відображаються витрати на відрядження адміністративного персоналу підприємства?</w:t>
      </w:r>
    </w:p>
    <w:p w:rsidR="00815B8B" w:rsidRPr="000E1DAB" w:rsidRDefault="00815B8B" w:rsidP="000E1DAB">
      <w:pPr>
        <w:pStyle w:val="Style54"/>
        <w:widowControl/>
        <w:tabs>
          <w:tab w:val="left" w:pos="624"/>
        </w:tabs>
        <w:spacing w:line="240" w:lineRule="auto"/>
        <w:ind w:firstLine="0"/>
        <w:rPr>
          <w:rStyle w:val="FontStyle68"/>
          <w:bCs/>
          <w:sz w:val="28"/>
          <w:szCs w:val="28"/>
        </w:rPr>
      </w:pPr>
      <w:r w:rsidRPr="000E1DAB">
        <w:rPr>
          <w:rStyle w:val="FontStyle68"/>
          <w:bCs/>
          <w:sz w:val="28"/>
          <w:szCs w:val="28"/>
        </w:rPr>
        <w:t>а) Д-т 93, К-т 372;</w:t>
      </w:r>
    </w:p>
    <w:p w:rsidR="00815B8B" w:rsidRPr="000E1DAB" w:rsidRDefault="00815B8B" w:rsidP="000E1DAB">
      <w:pPr>
        <w:pStyle w:val="Style54"/>
        <w:widowControl/>
        <w:tabs>
          <w:tab w:val="left" w:pos="624"/>
        </w:tabs>
        <w:spacing w:line="240" w:lineRule="auto"/>
        <w:ind w:firstLine="0"/>
        <w:rPr>
          <w:rStyle w:val="FontStyle68"/>
          <w:bCs/>
          <w:sz w:val="28"/>
          <w:szCs w:val="28"/>
        </w:rPr>
      </w:pPr>
      <w:r w:rsidRPr="000E1DAB">
        <w:rPr>
          <w:rStyle w:val="FontStyle68"/>
          <w:bCs/>
          <w:sz w:val="28"/>
          <w:szCs w:val="28"/>
        </w:rPr>
        <w:t>б) Д-т 93, К-т 371;</w:t>
      </w:r>
    </w:p>
    <w:p w:rsidR="00815B8B" w:rsidRPr="000E1DAB" w:rsidRDefault="00815B8B" w:rsidP="000E1DAB">
      <w:pPr>
        <w:pStyle w:val="Style54"/>
        <w:widowControl/>
        <w:tabs>
          <w:tab w:val="left" w:pos="624"/>
        </w:tabs>
        <w:spacing w:line="240" w:lineRule="auto"/>
        <w:ind w:firstLine="0"/>
        <w:rPr>
          <w:rStyle w:val="FontStyle68"/>
          <w:bCs/>
          <w:sz w:val="28"/>
          <w:szCs w:val="28"/>
        </w:rPr>
      </w:pPr>
      <w:r w:rsidRPr="000E1DAB">
        <w:rPr>
          <w:rStyle w:val="FontStyle68"/>
          <w:bCs/>
          <w:sz w:val="28"/>
          <w:szCs w:val="28"/>
        </w:rPr>
        <w:t>в) Д-т 92, К-т 372;</w:t>
      </w:r>
    </w:p>
    <w:p w:rsidR="00815B8B" w:rsidRPr="000E1DAB" w:rsidRDefault="00815B8B" w:rsidP="000E1DAB">
      <w:pPr>
        <w:pStyle w:val="Style54"/>
        <w:widowControl/>
        <w:tabs>
          <w:tab w:val="left" w:pos="624"/>
        </w:tabs>
        <w:spacing w:line="240" w:lineRule="auto"/>
        <w:ind w:firstLine="0"/>
        <w:rPr>
          <w:rStyle w:val="FontStyle68"/>
          <w:bCs/>
          <w:sz w:val="28"/>
          <w:szCs w:val="28"/>
        </w:rPr>
      </w:pPr>
      <w:r w:rsidRPr="000E1DAB">
        <w:rPr>
          <w:rStyle w:val="FontStyle68"/>
          <w:bCs/>
          <w:sz w:val="28"/>
          <w:szCs w:val="28"/>
        </w:rPr>
        <w:t>г) Д-т 377, К-т 93.</w:t>
      </w:r>
    </w:p>
    <w:p w:rsidR="00815B8B" w:rsidRPr="000E1DAB" w:rsidRDefault="00815B8B" w:rsidP="000E1DAB">
      <w:pPr>
        <w:pStyle w:val="Style54"/>
        <w:widowControl/>
        <w:tabs>
          <w:tab w:val="left" w:pos="624"/>
        </w:tabs>
        <w:spacing w:line="240" w:lineRule="auto"/>
        <w:ind w:firstLine="0"/>
        <w:rPr>
          <w:rStyle w:val="FontStyle68"/>
          <w:sz w:val="28"/>
          <w:szCs w:val="28"/>
        </w:rPr>
      </w:pPr>
      <w:r w:rsidRPr="000E1DAB">
        <w:rPr>
          <w:rStyle w:val="FontStyle68"/>
          <w:sz w:val="28"/>
          <w:szCs w:val="28"/>
        </w:rPr>
        <w:t>20. Запасні частини, витрачені при поточному ремонті токарного верстата відносяться на рахунок:</w:t>
      </w:r>
    </w:p>
    <w:p w:rsidR="00815B8B" w:rsidRPr="000E1DAB" w:rsidRDefault="00815B8B" w:rsidP="000E1DAB">
      <w:pPr>
        <w:pStyle w:val="Style54"/>
        <w:widowControl/>
        <w:tabs>
          <w:tab w:val="left" w:pos="624"/>
        </w:tabs>
        <w:spacing w:line="240" w:lineRule="auto"/>
        <w:ind w:firstLine="0"/>
        <w:rPr>
          <w:rStyle w:val="FontStyle68"/>
          <w:sz w:val="28"/>
          <w:szCs w:val="28"/>
        </w:rPr>
      </w:pPr>
      <w:r w:rsidRPr="000E1DAB">
        <w:rPr>
          <w:rStyle w:val="FontStyle68"/>
          <w:sz w:val="28"/>
          <w:szCs w:val="28"/>
        </w:rPr>
        <w:t>а) «Основне виробництво»;</w:t>
      </w:r>
    </w:p>
    <w:p w:rsidR="00815B8B" w:rsidRPr="000E1DAB" w:rsidRDefault="00815B8B" w:rsidP="000E1DAB">
      <w:pPr>
        <w:pStyle w:val="Style54"/>
        <w:widowControl/>
        <w:tabs>
          <w:tab w:val="left" w:pos="624"/>
        </w:tabs>
        <w:spacing w:line="240" w:lineRule="auto"/>
        <w:ind w:firstLine="0"/>
        <w:rPr>
          <w:rStyle w:val="FontStyle68"/>
          <w:sz w:val="28"/>
          <w:szCs w:val="28"/>
        </w:rPr>
      </w:pPr>
      <w:r w:rsidRPr="000E1DAB">
        <w:rPr>
          <w:rStyle w:val="FontStyle68"/>
          <w:sz w:val="28"/>
          <w:szCs w:val="28"/>
        </w:rPr>
        <w:lastRenderedPageBreak/>
        <w:t>б) «Капітальні інвестиції»;</w:t>
      </w:r>
    </w:p>
    <w:p w:rsidR="00815B8B" w:rsidRPr="000E1DAB" w:rsidRDefault="00815B8B" w:rsidP="000E1DAB">
      <w:pPr>
        <w:pStyle w:val="Style54"/>
        <w:widowControl/>
        <w:tabs>
          <w:tab w:val="left" w:pos="624"/>
        </w:tabs>
        <w:spacing w:line="240" w:lineRule="auto"/>
        <w:ind w:firstLine="0"/>
        <w:rPr>
          <w:rStyle w:val="FontStyle68"/>
          <w:sz w:val="28"/>
          <w:szCs w:val="28"/>
        </w:rPr>
      </w:pPr>
      <w:r w:rsidRPr="000E1DAB">
        <w:rPr>
          <w:rStyle w:val="FontStyle68"/>
          <w:sz w:val="28"/>
          <w:szCs w:val="28"/>
        </w:rPr>
        <w:t>в) «Загальновиробничі витрати»;</w:t>
      </w:r>
    </w:p>
    <w:p w:rsidR="00815B8B" w:rsidRPr="000E1DAB" w:rsidRDefault="00815B8B" w:rsidP="000E1DAB">
      <w:pPr>
        <w:pStyle w:val="Style54"/>
        <w:widowControl/>
        <w:tabs>
          <w:tab w:val="left" w:pos="624"/>
        </w:tabs>
        <w:spacing w:line="240" w:lineRule="auto"/>
        <w:ind w:firstLine="0"/>
        <w:rPr>
          <w:rStyle w:val="FontStyle68"/>
          <w:sz w:val="28"/>
          <w:szCs w:val="28"/>
        </w:rPr>
      </w:pPr>
      <w:r w:rsidRPr="000E1DAB">
        <w:rPr>
          <w:rStyle w:val="FontStyle68"/>
          <w:sz w:val="28"/>
          <w:szCs w:val="28"/>
        </w:rPr>
        <w:t>г) «Інші витрати операційної діяльності».</w:t>
      </w:r>
    </w:p>
    <w:p w:rsidR="00815B8B" w:rsidRPr="000E1DAB" w:rsidRDefault="00815B8B" w:rsidP="000E1DAB">
      <w:pPr>
        <w:pStyle w:val="Style54"/>
        <w:widowControl/>
        <w:tabs>
          <w:tab w:val="left" w:pos="624"/>
        </w:tabs>
        <w:spacing w:line="240" w:lineRule="auto"/>
        <w:ind w:firstLine="0"/>
        <w:rPr>
          <w:rStyle w:val="FontStyle68"/>
          <w:sz w:val="28"/>
          <w:szCs w:val="28"/>
        </w:rPr>
      </w:pPr>
      <w:r w:rsidRPr="000E1DAB">
        <w:rPr>
          <w:rStyle w:val="FontStyle68"/>
          <w:sz w:val="28"/>
          <w:szCs w:val="28"/>
        </w:rPr>
        <w:t>21. Списання загальновиробничих витрат відображається в обліку кореспонденцією рахунків:</w:t>
      </w:r>
    </w:p>
    <w:p w:rsidR="00815B8B" w:rsidRPr="000E1DAB" w:rsidRDefault="00815B8B" w:rsidP="000E1DAB">
      <w:pPr>
        <w:pStyle w:val="Style54"/>
        <w:widowControl/>
        <w:tabs>
          <w:tab w:val="left" w:pos="629"/>
        </w:tabs>
        <w:spacing w:line="240" w:lineRule="auto"/>
        <w:ind w:firstLine="0"/>
        <w:rPr>
          <w:rStyle w:val="FontStyle68"/>
          <w:sz w:val="28"/>
          <w:szCs w:val="28"/>
        </w:rPr>
      </w:pPr>
      <w:r w:rsidRPr="000E1DAB">
        <w:rPr>
          <w:rStyle w:val="FontStyle68"/>
          <w:sz w:val="28"/>
          <w:szCs w:val="28"/>
        </w:rPr>
        <w:t>а) Д-т 23, К-т 91;</w:t>
      </w:r>
    </w:p>
    <w:p w:rsidR="00815B8B" w:rsidRPr="000E1DAB" w:rsidRDefault="00815B8B" w:rsidP="000E1DAB">
      <w:pPr>
        <w:pStyle w:val="Style54"/>
        <w:widowControl/>
        <w:tabs>
          <w:tab w:val="left" w:pos="629"/>
        </w:tabs>
        <w:spacing w:line="240" w:lineRule="auto"/>
        <w:ind w:firstLine="0"/>
        <w:rPr>
          <w:rStyle w:val="FontStyle68"/>
          <w:sz w:val="28"/>
          <w:szCs w:val="28"/>
        </w:rPr>
      </w:pPr>
      <w:r w:rsidRPr="000E1DAB">
        <w:rPr>
          <w:rStyle w:val="FontStyle68"/>
          <w:sz w:val="28"/>
          <w:szCs w:val="28"/>
        </w:rPr>
        <w:t>б) Д-т 791, К-т 92;</w:t>
      </w:r>
    </w:p>
    <w:p w:rsidR="00815B8B" w:rsidRPr="000E1DAB" w:rsidRDefault="00815B8B" w:rsidP="000E1DAB">
      <w:pPr>
        <w:pStyle w:val="Style54"/>
        <w:widowControl/>
        <w:tabs>
          <w:tab w:val="left" w:pos="629"/>
        </w:tabs>
        <w:spacing w:line="240" w:lineRule="auto"/>
        <w:ind w:firstLine="0"/>
        <w:rPr>
          <w:rStyle w:val="FontStyle68"/>
          <w:sz w:val="28"/>
          <w:szCs w:val="28"/>
        </w:rPr>
      </w:pPr>
      <w:r w:rsidRPr="000E1DAB">
        <w:rPr>
          <w:rStyle w:val="FontStyle68"/>
          <w:sz w:val="28"/>
          <w:szCs w:val="28"/>
        </w:rPr>
        <w:t>в) Д-т 92, К-т 91;</w:t>
      </w:r>
    </w:p>
    <w:p w:rsidR="00815B8B" w:rsidRPr="000E1DAB" w:rsidRDefault="00815B8B" w:rsidP="000E1DAB">
      <w:pPr>
        <w:pStyle w:val="Style54"/>
        <w:widowControl/>
        <w:tabs>
          <w:tab w:val="left" w:pos="629"/>
        </w:tabs>
        <w:spacing w:line="240" w:lineRule="auto"/>
        <w:ind w:firstLine="0"/>
        <w:rPr>
          <w:rStyle w:val="FontStyle68"/>
          <w:sz w:val="28"/>
          <w:szCs w:val="28"/>
        </w:rPr>
      </w:pPr>
      <w:r w:rsidRPr="000E1DAB">
        <w:rPr>
          <w:rStyle w:val="FontStyle68"/>
          <w:sz w:val="28"/>
          <w:szCs w:val="28"/>
        </w:rPr>
        <w:t>г) Д-т 24, К-т 20.</w:t>
      </w:r>
    </w:p>
    <w:p w:rsidR="00815B8B" w:rsidRPr="000E1DAB" w:rsidRDefault="00815B8B" w:rsidP="000E1DAB">
      <w:pPr>
        <w:pStyle w:val="Style54"/>
        <w:widowControl/>
        <w:tabs>
          <w:tab w:val="left" w:pos="629"/>
        </w:tabs>
        <w:spacing w:line="240" w:lineRule="auto"/>
        <w:ind w:firstLine="0"/>
        <w:rPr>
          <w:rStyle w:val="FontStyle68"/>
          <w:sz w:val="28"/>
          <w:szCs w:val="28"/>
        </w:rPr>
      </w:pPr>
      <w:r w:rsidRPr="000E1DAB">
        <w:rPr>
          <w:rStyle w:val="FontStyle68"/>
          <w:sz w:val="28"/>
          <w:szCs w:val="28"/>
        </w:rPr>
        <w:t>22. Бухгалтерським записом Д-т 23 і К-т 39 відображається:</w:t>
      </w:r>
    </w:p>
    <w:p w:rsidR="00815B8B" w:rsidRPr="000E1DAB" w:rsidRDefault="00815B8B" w:rsidP="000E1DAB">
      <w:pPr>
        <w:pStyle w:val="Style54"/>
        <w:widowControl/>
        <w:tabs>
          <w:tab w:val="left" w:pos="624"/>
        </w:tabs>
        <w:spacing w:line="240" w:lineRule="auto"/>
        <w:ind w:firstLine="0"/>
        <w:rPr>
          <w:rStyle w:val="FontStyle68"/>
          <w:sz w:val="28"/>
          <w:szCs w:val="28"/>
        </w:rPr>
      </w:pPr>
      <w:r w:rsidRPr="000E1DAB">
        <w:rPr>
          <w:rStyle w:val="FontStyle68"/>
          <w:sz w:val="28"/>
          <w:szCs w:val="28"/>
        </w:rPr>
        <w:t>а) списання браку;</w:t>
      </w:r>
    </w:p>
    <w:p w:rsidR="00815B8B" w:rsidRPr="000E1DAB" w:rsidRDefault="00815B8B" w:rsidP="000E1DAB">
      <w:pPr>
        <w:pStyle w:val="Style54"/>
        <w:widowControl/>
        <w:tabs>
          <w:tab w:val="left" w:pos="634"/>
        </w:tabs>
        <w:spacing w:line="240" w:lineRule="auto"/>
        <w:ind w:firstLine="0"/>
        <w:rPr>
          <w:rStyle w:val="FontStyle68"/>
          <w:sz w:val="28"/>
          <w:szCs w:val="28"/>
        </w:rPr>
      </w:pPr>
      <w:r w:rsidRPr="000E1DAB">
        <w:rPr>
          <w:rStyle w:val="FontStyle68"/>
          <w:sz w:val="28"/>
          <w:szCs w:val="28"/>
        </w:rPr>
        <w:t>б) списання раніше створених резервів;</w:t>
      </w:r>
    </w:p>
    <w:p w:rsidR="00815B8B" w:rsidRPr="000E1DAB" w:rsidRDefault="00815B8B" w:rsidP="000E1DAB">
      <w:pPr>
        <w:pStyle w:val="Style54"/>
        <w:widowControl/>
        <w:tabs>
          <w:tab w:val="left" w:pos="624"/>
        </w:tabs>
        <w:spacing w:line="240" w:lineRule="auto"/>
        <w:ind w:firstLine="0"/>
        <w:rPr>
          <w:rStyle w:val="FontStyle68"/>
          <w:sz w:val="28"/>
          <w:szCs w:val="28"/>
        </w:rPr>
      </w:pPr>
      <w:r w:rsidRPr="000E1DAB">
        <w:rPr>
          <w:rStyle w:val="FontStyle68"/>
          <w:sz w:val="28"/>
          <w:szCs w:val="28"/>
        </w:rPr>
        <w:t>в) віднесення надходжень коштів на доходи, які надійшли як оплата за послуги, строк розрахунків за які ще не настав;</w:t>
      </w:r>
    </w:p>
    <w:p w:rsidR="00815B8B" w:rsidRPr="000E1DAB" w:rsidRDefault="00815B8B" w:rsidP="000E1DAB">
      <w:pPr>
        <w:pStyle w:val="Style54"/>
        <w:widowControl/>
        <w:tabs>
          <w:tab w:val="left" w:pos="624"/>
        </w:tabs>
        <w:spacing w:line="240" w:lineRule="auto"/>
        <w:ind w:firstLine="0"/>
        <w:rPr>
          <w:rStyle w:val="FontStyle68"/>
          <w:sz w:val="28"/>
          <w:szCs w:val="28"/>
        </w:rPr>
      </w:pPr>
      <w:r w:rsidRPr="000E1DAB">
        <w:rPr>
          <w:rStyle w:val="FontStyle68"/>
          <w:sz w:val="28"/>
          <w:szCs w:val="28"/>
        </w:rPr>
        <w:t>г) погашення витрат на освоєння нових видів продукції.</w:t>
      </w:r>
    </w:p>
    <w:p w:rsidR="00815B8B" w:rsidRPr="000E1DAB" w:rsidRDefault="00815B8B" w:rsidP="000E1DAB">
      <w:pPr>
        <w:pStyle w:val="Style54"/>
        <w:widowControl/>
        <w:tabs>
          <w:tab w:val="left" w:pos="624"/>
        </w:tabs>
        <w:spacing w:line="240" w:lineRule="auto"/>
        <w:ind w:firstLine="0"/>
        <w:rPr>
          <w:rStyle w:val="FontStyle68"/>
          <w:sz w:val="28"/>
          <w:szCs w:val="28"/>
        </w:rPr>
      </w:pPr>
      <w:r w:rsidRPr="000E1DAB">
        <w:rPr>
          <w:rStyle w:val="FontStyle68"/>
          <w:sz w:val="28"/>
          <w:szCs w:val="28"/>
        </w:rPr>
        <w:t>23. Розподілено загальновиробничі витрати. Вказати вірну кореспонденцію рахунків:</w:t>
      </w:r>
    </w:p>
    <w:p w:rsidR="00815B8B" w:rsidRPr="000E1DAB" w:rsidRDefault="00815B8B" w:rsidP="000E1DAB">
      <w:pPr>
        <w:pStyle w:val="Style54"/>
        <w:widowControl/>
        <w:tabs>
          <w:tab w:val="left" w:pos="624"/>
        </w:tabs>
        <w:spacing w:line="240" w:lineRule="auto"/>
        <w:ind w:firstLine="0"/>
        <w:rPr>
          <w:rStyle w:val="FontStyle68"/>
          <w:sz w:val="28"/>
          <w:szCs w:val="28"/>
        </w:rPr>
      </w:pPr>
      <w:r w:rsidRPr="000E1DAB">
        <w:rPr>
          <w:rStyle w:val="FontStyle68"/>
          <w:sz w:val="28"/>
          <w:szCs w:val="28"/>
        </w:rPr>
        <w:t>а) Д-т 201, К-т 91;</w:t>
      </w:r>
    </w:p>
    <w:p w:rsidR="00815B8B" w:rsidRPr="000E1DAB" w:rsidRDefault="00815B8B" w:rsidP="000E1DAB">
      <w:pPr>
        <w:pStyle w:val="Style54"/>
        <w:widowControl/>
        <w:tabs>
          <w:tab w:val="left" w:pos="605"/>
        </w:tabs>
        <w:spacing w:line="240" w:lineRule="auto"/>
        <w:ind w:firstLine="0"/>
        <w:rPr>
          <w:rStyle w:val="FontStyle68"/>
          <w:sz w:val="28"/>
          <w:szCs w:val="28"/>
        </w:rPr>
      </w:pPr>
      <w:r w:rsidRPr="000E1DAB">
        <w:rPr>
          <w:rStyle w:val="FontStyle68"/>
          <w:sz w:val="28"/>
          <w:szCs w:val="28"/>
        </w:rPr>
        <w:t>б) Д-т 23, К-т 661;</w:t>
      </w:r>
    </w:p>
    <w:p w:rsidR="00815B8B" w:rsidRPr="00095EAD" w:rsidRDefault="00815B8B" w:rsidP="000E1DAB">
      <w:pPr>
        <w:pStyle w:val="Style54"/>
        <w:widowControl/>
        <w:tabs>
          <w:tab w:val="left" w:pos="605"/>
        </w:tabs>
        <w:spacing w:line="240" w:lineRule="auto"/>
        <w:ind w:firstLine="0"/>
        <w:rPr>
          <w:rStyle w:val="FontStyle93"/>
          <w:b w:val="0"/>
          <w:bCs w:val="0"/>
          <w:sz w:val="28"/>
          <w:szCs w:val="28"/>
        </w:rPr>
      </w:pPr>
      <w:r w:rsidRPr="00095EAD">
        <w:rPr>
          <w:rStyle w:val="FontStyle93"/>
          <w:b w:val="0"/>
          <w:bCs w:val="0"/>
          <w:sz w:val="28"/>
          <w:szCs w:val="28"/>
        </w:rPr>
        <w:t>в) Д-т 23, К-т 91;</w:t>
      </w:r>
    </w:p>
    <w:p w:rsidR="00815B8B" w:rsidRPr="00095EAD" w:rsidRDefault="00815B8B" w:rsidP="00815B8B">
      <w:pPr>
        <w:pStyle w:val="Style54"/>
        <w:widowControl/>
        <w:tabs>
          <w:tab w:val="left" w:pos="605"/>
        </w:tabs>
        <w:spacing w:line="360" w:lineRule="auto"/>
        <w:ind w:firstLine="0"/>
        <w:rPr>
          <w:rStyle w:val="FontStyle93"/>
          <w:b w:val="0"/>
          <w:bCs w:val="0"/>
          <w:sz w:val="28"/>
          <w:szCs w:val="28"/>
        </w:rPr>
      </w:pPr>
      <w:r w:rsidRPr="00095EAD">
        <w:rPr>
          <w:rStyle w:val="FontStyle93"/>
          <w:b w:val="0"/>
          <w:bCs w:val="0"/>
          <w:sz w:val="28"/>
          <w:szCs w:val="28"/>
        </w:rPr>
        <w:t>г) Д-т 201, К-т 203.</w:t>
      </w:r>
    </w:p>
    <w:p w:rsidR="00815B8B" w:rsidRPr="000E1DAB" w:rsidRDefault="00815B8B" w:rsidP="000E1DAB">
      <w:pPr>
        <w:pStyle w:val="Style54"/>
        <w:widowControl/>
        <w:tabs>
          <w:tab w:val="left" w:pos="725"/>
        </w:tabs>
        <w:spacing w:line="240" w:lineRule="auto"/>
        <w:ind w:firstLine="0"/>
        <w:rPr>
          <w:rStyle w:val="FontStyle68"/>
          <w:bCs/>
          <w:sz w:val="28"/>
          <w:szCs w:val="28"/>
        </w:rPr>
      </w:pPr>
      <w:r w:rsidRPr="000E1DAB">
        <w:rPr>
          <w:rStyle w:val="FontStyle68"/>
          <w:bCs/>
          <w:sz w:val="28"/>
          <w:szCs w:val="28"/>
        </w:rPr>
        <w:t>24. У фінансовому обліку визначається собівартість продукції:</w:t>
      </w:r>
    </w:p>
    <w:p w:rsidR="00815B8B" w:rsidRPr="000E1DAB" w:rsidRDefault="00815B8B" w:rsidP="000E1DAB">
      <w:pPr>
        <w:pStyle w:val="Style54"/>
        <w:widowControl/>
        <w:tabs>
          <w:tab w:val="left" w:pos="605"/>
        </w:tabs>
        <w:spacing w:line="240" w:lineRule="auto"/>
        <w:ind w:firstLine="0"/>
        <w:rPr>
          <w:rStyle w:val="FontStyle68"/>
          <w:sz w:val="28"/>
          <w:szCs w:val="28"/>
        </w:rPr>
      </w:pPr>
      <w:r w:rsidRPr="000E1DAB">
        <w:rPr>
          <w:rStyle w:val="FontStyle68"/>
          <w:sz w:val="28"/>
          <w:szCs w:val="28"/>
        </w:rPr>
        <w:t>а) повна;</w:t>
      </w:r>
    </w:p>
    <w:p w:rsidR="00815B8B" w:rsidRPr="000E1DAB" w:rsidRDefault="00815B8B" w:rsidP="000E1DAB">
      <w:pPr>
        <w:pStyle w:val="Style54"/>
        <w:widowControl/>
        <w:tabs>
          <w:tab w:val="left" w:pos="605"/>
        </w:tabs>
        <w:spacing w:line="240" w:lineRule="auto"/>
        <w:ind w:firstLine="0"/>
        <w:rPr>
          <w:rStyle w:val="FontStyle68"/>
          <w:sz w:val="28"/>
          <w:szCs w:val="28"/>
        </w:rPr>
      </w:pPr>
      <w:r w:rsidRPr="000E1DAB">
        <w:rPr>
          <w:rStyle w:val="FontStyle68"/>
          <w:sz w:val="28"/>
          <w:szCs w:val="28"/>
        </w:rPr>
        <w:t>б) цехова;</w:t>
      </w:r>
    </w:p>
    <w:p w:rsidR="00815B8B" w:rsidRPr="000E1DAB" w:rsidRDefault="00815B8B" w:rsidP="000E1DAB">
      <w:pPr>
        <w:pStyle w:val="Style54"/>
        <w:widowControl/>
        <w:tabs>
          <w:tab w:val="left" w:pos="605"/>
        </w:tabs>
        <w:spacing w:line="240" w:lineRule="auto"/>
        <w:ind w:firstLine="0"/>
        <w:rPr>
          <w:rStyle w:val="FontStyle68"/>
          <w:sz w:val="28"/>
          <w:szCs w:val="28"/>
        </w:rPr>
      </w:pPr>
      <w:r w:rsidRPr="000E1DAB">
        <w:rPr>
          <w:rStyle w:val="FontStyle68"/>
          <w:sz w:val="28"/>
          <w:szCs w:val="28"/>
        </w:rPr>
        <w:t>в) виробнича;</w:t>
      </w:r>
    </w:p>
    <w:p w:rsidR="00815B8B" w:rsidRPr="000E1DAB" w:rsidRDefault="00815B8B" w:rsidP="000E1DAB">
      <w:pPr>
        <w:pStyle w:val="Style54"/>
        <w:widowControl/>
        <w:tabs>
          <w:tab w:val="left" w:pos="605"/>
        </w:tabs>
        <w:spacing w:line="240" w:lineRule="auto"/>
        <w:ind w:firstLine="0"/>
        <w:rPr>
          <w:rStyle w:val="FontStyle68"/>
          <w:sz w:val="28"/>
          <w:szCs w:val="28"/>
        </w:rPr>
      </w:pPr>
      <w:r w:rsidRPr="000E1DAB">
        <w:rPr>
          <w:rStyle w:val="FontStyle68"/>
          <w:sz w:val="28"/>
          <w:szCs w:val="28"/>
        </w:rPr>
        <w:t>г) за прямими витратами.</w:t>
      </w:r>
    </w:p>
    <w:p w:rsidR="00815B8B" w:rsidRPr="000E1DAB" w:rsidRDefault="00815B8B" w:rsidP="000E1DAB">
      <w:pPr>
        <w:pStyle w:val="Style54"/>
        <w:widowControl/>
        <w:tabs>
          <w:tab w:val="left" w:pos="624"/>
        </w:tabs>
        <w:spacing w:line="240" w:lineRule="auto"/>
        <w:ind w:firstLine="0"/>
        <w:rPr>
          <w:rStyle w:val="FontStyle68"/>
          <w:sz w:val="28"/>
          <w:szCs w:val="28"/>
        </w:rPr>
      </w:pPr>
      <w:r w:rsidRPr="000E1DAB">
        <w:rPr>
          <w:rStyle w:val="FontStyle68"/>
          <w:bCs/>
          <w:sz w:val="28"/>
          <w:szCs w:val="28"/>
        </w:rPr>
        <w:t>25. База розподілу загальновиробничих витрат визначається:</w:t>
      </w:r>
    </w:p>
    <w:p w:rsidR="00815B8B" w:rsidRPr="000E1DAB" w:rsidRDefault="00815B8B" w:rsidP="000E1DAB">
      <w:pPr>
        <w:pStyle w:val="Style54"/>
        <w:widowControl/>
        <w:tabs>
          <w:tab w:val="left" w:pos="624"/>
        </w:tabs>
        <w:spacing w:line="240" w:lineRule="auto"/>
        <w:ind w:firstLine="0"/>
        <w:rPr>
          <w:rStyle w:val="FontStyle68"/>
          <w:sz w:val="28"/>
          <w:szCs w:val="28"/>
        </w:rPr>
      </w:pPr>
      <w:r w:rsidRPr="00095EAD">
        <w:rPr>
          <w:rStyle w:val="FontStyle68"/>
          <w:sz w:val="28"/>
          <w:szCs w:val="28"/>
        </w:rPr>
        <w:t xml:space="preserve">а) </w:t>
      </w:r>
      <w:r w:rsidRPr="000E1DAB">
        <w:rPr>
          <w:rStyle w:val="FontStyle68"/>
          <w:sz w:val="28"/>
          <w:szCs w:val="28"/>
        </w:rPr>
        <w:t>П(С</w:t>
      </w:r>
      <w:r w:rsidRPr="00095EAD">
        <w:rPr>
          <w:rStyle w:val="FontStyle68"/>
          <w:sz w:val="28"/>
          <w:szCs w:val="28"/>
        </w:rPr>
        <w:t xml:space="preserve">)БО </w:t>
      </w:r>
      <w:r w:rsidRPr="000E1DAB">
        <w:rPr>
          <w:rStyle w:val="FontStyle68"/>
          <w:sz w:val="28"/>
          <w:szCs w:val="28"/>
        </w:rPr>
        <w:t>16 «Витрати»;</w:t>
      </w:r>
    </w:p>
    <w:p w:rsidR="00815B8B" w:rsidRPr="000E1DAB" w:rsidRDefault="00815B8B" w:rsidP="000E1DAB">
      <w:pPr>
        <w:pStyle w:val="Style54"/>
        <w:widowControl/>
        <w:tabs>
          <w:tab w:val="left" w:pos="624"/>
        </w:tabs>
        <w:spacing w:line="240" w:lineRule="auto"/>
        <w:ind w:firstLine="0"/>
        <w:rPr>
          <w:rStyle w:val="FontStyle68"/>
          <w:sz w:val="28"/>
          <w:szCs w:val="28"/>
        </w:rPr>
      </w:pPr>
      <w:r w:rsidRPr="000E1DAB">
        <w:rPr>
          <w:rStyle w:val="FontStyle68"/>
          <w:sz w:val="28"/>
          <w:szCs w:val="28"/>
        </w:rPr>
        <w:t>б) Методичними рекомендаціями з калькулювання продукції, затвердженими Мінфіном;</w:t>
      </w:r>
    </w:p>
    <w:p w:rsidR="00815B8B" w:rsidRPr="000E1DAB" w:rsidRDefault="00815B8B" w:rsidP="000E1DAB">
      <w:pPr>
        <w:pStyle w:val="Style54"/>
        <w:widowControl/>
        <w:tabs>
          <w:tab w:val="left" w:pos="624"/>
        </w:tabs>
        <w:spacing w:line="240" w:lineRule="auto"/>
        <w:ind w:firstLine="0"/>
        <w:rPr>
          <w:rStyle w:val="FontStyle68"/>
          <w:sz w:val="28"/>
          <w:szCs w:val="28"/>
        </w:rPr>
      </w:pPr>
      <w:r w:rsidRPr="000E1DAB">
        <w:rPr>
          <w:rStyle w:val="FontStyle68"/>
          <w:sz w:val="28"/>
          <w:szCs w:val="28"/>
        </w:rPr>
        <w:t>в) внутрішніми нормативними документами підприємства.</w:t>
      </w:r>
    </w:p>
    <w:p w:rsidR="002E7D9F" w:rsidRDefault="00815B8B" w:rsidP="000E1DAB">
      <w:pPr>
        <w:shd w:val="clear" w:color="auto" w:fill="FFFFFF"/>
        <w:tabs>
          <w:tab w:val="left" w:pos="360"/>
          <w:tab w:val="left" w:pos="595"/>
        </w:tabs>
        <w:spacing w:line="240" w:lineRule="auto"/>
        <w:rPr>
          <w:rStyle w:val="FontStyle68"/>
          <w:rFonts w:eastAsia="Calibri"/>
          <w:sz w:val="28"/>
          <w:szCs w:val="28"/>
          <w:lang w:val="uk-UA" w:eastAsia="uk-UA"/>
        </w:rPr>
      </w:pPr>
      <w:r w:rsidRPr="000E1DAB">
        <w:rPr>
          <w:rStyle w:val="FontStyle68"/>
          <w:rFonts w:eastAsia="Calibri"/>
          <w:sz w:val="28"/>
          <w:szCs w:val="28"/>
          <w:lang w:eastAsia="uk-UA"/>
        </w:rPr>
        <w:t xml:space="preserve"> </w:t>
      </w:r>
    </w:p>
    <w:p w:rsidR="00A6159D" w:rsidRDefault="00A6159D" w:rsidP="00B069DC">
      <w:pPr>
        <w:pStyle w:val="a3"/>
        <w:numPr>
          <w:ilvl w:val="0"/>
          <w:numId w:val="6"/>
        </w:numPr>
        <w:spacing w:after="0" w:line="240" w:lineRule="auto"/>
        <w:jc w:val="center"/>
        <w:rPr>
          <w:rFonts w:ascii="Times New Roman" w:hAnsi="Times New Roman"/>
          <w:sz w:val="28"/>
          <w:szCs w:val="28"/>
          <w:lang w:val="uk-UA"/>
        </w:rPr>
      </w:pPr>
      <w:r w:rsidRPr="00A6159D">
        <w:rPr>
          <w:rFonts w:ascii="Times New Roman" w:hAnsi="Times New Roman"/>
          <w:sz w:val="28"/>
          <w:szCs w:val="28"/>
          <w:lang w:val="uk-UA"/>
        </w:rPr>
        <w:t>Облікова політика підприємства як складова системи управління</w:t>
      </w:r>
    </w:p>
    <w:p w:rsidR="00B069DC" w:rsidRPr="00B069DC" w:rsidRDefault="00B069DC" w:rsidP="00B069DC">
      <w:pPr>
        <w:spacing w:after="0" w:line="240" w:lineRule="auto"/>
        <w:ind w:left="720"/>
        <w:rPr>
          <w:rFonts w:ascii="Times New Roman" w:hAnsi="Times New Roman"/>
          <w:sz w:val="28"/>
          <w:szCs w:val="28"/>
          <w:lang w:val="uk-UA"/>
        </w:rPr>
      </w:pPr>
    </w:p>
    <w:p w:rsidR="00181481" w:rsidRPr="00D64938" w:rsidRDefault="00181481" w:rsidP="00181481">
      <w:pPr>
        <w:spacing w:after="0" w:line="240" w:lineRule="auto"/>
        <w:ind w:firstLine="284"/>
        <w:jc w:val="both"/>
        <w:rPr>
          <w:rFonts w:ascii="Times New Roman" w:hAnsi="Times New Roman"/>
          <w:sz w:val="28"/>
          <w:szCs w:val="28"/>
          <w:lang w:val="uk-UA"/>
        </w:rPr>
      </w:pPr>
      <w:r w:rsidRPr="00D64938">
        <w:rPr>
          <w:rFonts w:ascii="Times New Roman" w:hAnsi="Times New Roman"/>
          <w:sz w:val="28"/>
          <w:szCs w:val="28"/>
          <w:lang w:val="uk-UA"/>
        </w:rPr>
        <w:t xml:space="preserve">Система бухгалтерського обліку є частиною інформаційної системи управління підприємством, оскільки вона будується на єдиній методологічній основі, що дозволяє адекватно відображати діяльність підприємства, формувати достовірні дані про майновий і фінансовий стан на мікроекономічному рівні, здійснювати економічний аналіз для прийняття управлінських рішень та постійний контроль за його показниками. </w:t>
      </w:r>
    </w:p>
    <w:p w:rsidR="00181481" w:rsidRPr="00D64938" w:rsidRDefault="00181481" w:rsidP="00181481">
      <w:pPr>
        <w:spacing w:after="0" w:line="240" w:lineRule="auto"/>
        <w:ind w:firstLine="284"/>
        <w:jc w:val="both"/>
        <w:rPr>
          <w:rFonts w:ascii="Times New Roman" w:hAnsi="Times New Roman"/>
          <w:sz w:val="28"/>
          <w:szCs w:val="28"/>
          <w:lang w:val="uk-UA"/>
        </w:rPr>
      </w:pPr>
      <w:r w:rsidRPr="00D64938">
        <w:rPr>
          <w:rFonts w:ascii="Times New Roman" w:hAnsi="Times New Roman"/>
          <w:sz w:val="28"/>
          <w:szCs w:val="28"/>
          <w:lang w:val="uk-UA"/>
        </w:rPr>
        <w:t xml:space="preserve">Запорукою ефективного функціонування будь-якої штучної системи, якою є система бухгалтерського обліку, є її раціональна організація, що забезпечує </w:t>
      </w:r>
      <w:r w:rsidRPr="00D64938">
        <w:rPr>
          <w:rFonts w:ascii="Times New Roman" w:hAnsi="Times New Roman"/>
          <w:sz w:val="28"/>
          <w:szCs w:val="28"/>
          <w:lang w:val="uk-UA"/>
        </w:rPr>
        <w:lastRenderedPageBreak/>
        <w:t xml:space="preserve">виконання поставлених перед системою бухгалтерського обліку завдань. Виділимо два основні елементи організації системи бухгалтерського обліку: </w:t>
      </w:r>
    </w:p>
    <w:p w:rsidR="00181481" w:rsidRPr="00D64938" w:rsidRDefault="00181481" w:rsidP="00181481">
      <w:pPr>
        <w:spacing w:after="0" w:line="240" w:lineRule="auto"/>
        <w:ind w:firstLine="284"/>
        <w:jc w:val="both"/>
        <w:rPr>
          <w:rFonts w:ascii="Times New Roman" w:hAnsi="Times New Roman"/>
          <w:sz w:val="28"/>
          <w:szCs w:val="28"/>
          <w:lang w:val="uk-UA"/>
        </w:rPr>
      </w:pPr>
      <w:r w:rsidRPr="00D64938">
        <w:rPr>
          <w:rFonts w:ascii="Times New Roman" w:hAnsi="Times New Roman"/>
          <w:sz w:val="28"/>
          <w:szCs w:val="28"/>
          <w:lang w:val="uk-UA"/>
        </w:rPr>
        <w:t>1) організація праці облікового персоналу;</w:t>
      </w:r>
    </w:p>
    <w:p w:rsidR="00181481" w:rsidRPr="00D64938" w:rsidRDefault="00181481" w:rsidP="00181481">
      <w:pPr>
        <w:spacing w:after="0" w:line="240" w:lineRule="auto"/>
        <w:ind w:firstLine="284"/>
        <w:jc w:val="both"/>
        <w:rPr>
          <w:rFonts w:ascii="Times New Roman" w:hAnsi="Times New Roman"/>
          <w:sz w:val="28"/>
          <w:szCs w:val="28"/>
          <w:lang w:val="uk-UA"/>
        </w:rPr>
      </w:pPr>
      <w:r w:rsidRPr="00D64938">
        <w:rPr>
          <w:rFonts w:ascii="Times New Roman" w:hAnsi="Times New Roman"/>
          <w:sz w:val="28"/>
          <w:szCs w:val="28"/>
          <w:lang w:val="uk-UA"/>
        </w:rPr>
        <w:t xml:space="preserve">2) організація облікового процесу, що включає організацію ведення обліку та складання звітності. </w:t>
      </w:r>
    </w:p>
    <w:p w:rsidR="00181481" w:rsidRPr="00D64938" w:rsidRDefault="00181481" w:rsidP="00181481">
      <w:pPr>
        <w:spacing w:after="0" w:line="240" w:lineRule="auto"/>
        <w:ind w:firstLine="284"/>
        <w:jc w:val="both"/>
        <w:rPr>
          <w:rFonts w:ascii="Times New Roman" w:hAnsi="Times New Roman"/>
          <w:sz w:val="28"/>
          <w:szCs w:val="28"/>
          <w:lang w:val="uk-UA"/>
        </w:rPr>
      </w:pPr>
      <w:r w:rsidRPr="00D64938">
        <w:rPr>
          <w:rFonts w:ascii="Times New Roman" w:hAnsi="Times New Roman"/>
          <w:sz w:val="28"/>
          <w:szCs w:val="28"/>
          <w:lang w:val="uk-UA"/>
        </w:rPr>
        <w:t>Кожен із зазначених елементів організації обліку потребує регламентації за допомогою внутрішніх</w:t>
      </w:r>
      <w:r w:rsidRPr="00D64938">
        <w:rPr>
          <w:rFonts w:ascii="Times New Roman" w:hAnsi="Times New Roman"/>
          <w:sz w:val="20"/>
          <w:szCs w:val="20"/>
          <w:lang w:val="uk-UA"/>
        </w:rPr>
        <w:t xml:space="preserve"> </w:t>
      </w:r>
      <w:r w:rsidRPr="00D64938">
        <w:rPr>
          <w:rFonts w:ascii="Times New Roman" w:hAnsi="Times New Roman"/>
          <w:sz w:val="28"/>
          <w:szCs w:val="28"/>
          <w:lang w:val="uk-UA"/>
        </w:rPr>
        <w:t>розпорядчих регламентів (рис. 6.1).</w:t>
      </w:r>
    </w:p>
    <w:p w:rsidR="00181481" w:rsidRPr="00D64938" w:rsidRDefault="00181481" w:rsidP="00181481">
      <w:pPr>
        <w:spacing w:after="0" w:line="240" w:lineRule="auto"/>
        <w:ind w:firstLine="284"/>
        <w:jc w:val="both"/>
        <w:rPr>
          <w:rFonts w:ascii="Times New Roman" w:hAnsi="Times New Roman"/>
          <w:sz w:val="28"/>
          <w:szCs w:val="28"/>
          <w:lang w:val="uk-UA"/>
        </w:rPr>
      </w:pPr>
      <w:r w:rsidRPr="00D64938">
        <w:rPr>
          <w:rFonts w:ascii="Times New Roman" w:hAnsi="Times New Roman"/>
          <w:sz w:val="28"/>
          <w:szCs w:val="28"/>
          <w:lang w:val="uk-UA"/>
        </w:rPr>
        <w:t>На дієвість і ефективність організації бухгалтерського обліку впливають:</w:t>
      </w:r>
    </w:p>
    <w:p w:rsidR="00181481" w:rsidRPr="00D64938" w:rsidRDefault="00181481" w:rsidP="00181481">
      <w:pPr>
        <w:spacing w:after="0" w:line="240" w:lineRule="auto"/>
        <w:ind w:firstLine="284"/>
        <w:jc w:val="both"/>
        <w:rPr>
          <w:rFonts w:ascii="Times New Roman" w:hAnsi="Times New Roman"/>
          <w:sz w:val="28"/>
          <w:szCs w:val="28"/>
          <w:lang w:val="uk-UA"/>
        </w:rPr>
      </w:pPr>
      <w:r w:rsidRPr="00D64938">
        <w:rPr>
          <w:rFonts w:ascii="Times New Roman" w:hAnsi="Times New Roman"/>
          <w:sz w:val="28"/>
          <w:szCs w:val="28"/>
          <w:lang w:val="uk-UA"/>
        </w:rPr>
        <w:t>1) взаємовідносини між людьми та результатами їх трудової діяльності;</w:t>
      </w:r>
    </w:p>
    <w:p w:rsidR="00181481" w:rsidRPr="00D64938" w:rsidRDefault="00181481" w:rsidP="00181481">
      <w:pPr>
        <w:spacing w:after="0" w:line="240" w:lineRule="auto"/>
        <w:ind w:firstLine="284"/>
        <w:jc w:val="both"/>
        <w:rPr>
          <w:rFonts w:ascii="Times New Roman" w:hAnsi="Times New Roman"/>
          <w:sz w:val="28"/>
          <w:szCs w:val="28"/>
          <w:lang w:val="uk-UA"/>
        </w:rPr>
      </w:pPr>
      <w:r w:rsidRPr="00D64938">
        <w:rPr>
          <w:rFonts w:ascii="Times New Roman" w:hAnsi="Times New Roman"/>
          <w:sz w:val="28"/>
          <w:szCs w:val="28"/>
          <w:lang w:val="uk-UA"/>
        </w:rPr>
        <w:t xml:space="preserve">2) політика керівництва і методи, що використовуються для впливу на персонал; </w:t>
      </w:r>
    </w:p>
    <w:p w:rsidR="00181481" w:rsidRPr="00D64938" w:rsidRDefault="00181481" w:rsidP="00181481">
      <w:pPr>
        <w:spacing w:after="0" w:line="240" w:lineRule="auto"/>
        <w:ind w:firstLine="284"/>
        <w:jc w:val="both"/>
        <w:rPr>
          <w:rFonts w:ascii="Times New Roman" w:hAnsi="Times New Roman"/>
          <w:sz w:val="28"/>
          <w:szCs w:val="28"/>
          <w:lang w:val="uk-UA"/>
        </w:rPr>
      </w:pPr>
      <w:r w:rsidRPr="00D64938">
        <w:rPr>
          <w:rFonts w:ascii="Times New Roman" w:hAnsi="Times New Roman"/>
          <w:sz w:val="28"/>
          <w:szCs w:val="28"/>
          <w:lang w:val="uk-UA"/>
        </w:rPr>
        <w:t xml:space="preserve">3) повноваження та функції працівників підприємства на різних рівнях управління. </w:t>
      </w:r>
    </w:p>
    <w:p w:rsidR="00181481" w:rsidRPr="00D64938" w:rsidRDefault="00181481" w:rsidP="00181481">
      <w:pPr>
        <w:spacing w:after="0" w:line="240" w:lineRule="auto"/>
        <w:ind w:firstLine="284"/>
        <w:jc w:val="both"/>
        <w:rPr>
          <w:rFonts w:ascii="Times New Roman" w:hAnsi="Times New Roman"/>
          <w:sz w:val="28"/>
          <w:szCs w:val="28"/>
          <w:lang w:val="uk-UA"/>
        </w:rPr>
      </w:pPr>
    </w:p>
    <w:p w:rsidR="00181481" w:rsidRPr="00D64938" w:rsidRDefault="00181481" w:rsidP="00181481">
      <w:pPr>
        <w:spacing w:after="0" w:line="240" w:lineRule="auto"/>
        <w:jc w:val="center"/>
        <w:rPr>
          <w:rFonts w:ascii="Times New Roman" w:hAnsi="Times New Roman"/>
          <w:sz w:val="28"/>
          <w:szCs w:val="28"/>
          <w:lang w:val="uk-UA"/>
        </w:rPr>
      </w:pPr>
    </w:p>
    <w:p w:rsidR="00181481" w:rsidRPr="00730116" w:rsidRDefault="00181481" w:rsidP="00181481">
      <w:pPr>
        <w:spacing w:after="0" w:line="240" w:lineRule="auto"/>
        <w:jc w:val="center"/>
        <w:rPr>
          <w:rFonts w:ascii="Times New Roman" w:hAnsi="Times New Roman"/>
          <w:b/>
          <w:sz w:val="20"/>
          <w:szCs w:val="20"/>
        </w:rPr>
      </w:pPr>
    </w:p>
    <w:p w:rsidR="00181481" w:rsidRPr="00730116" w:rsidRDefault="00181481" w:rsidP="00181481">
      <w:pPr>
        <w:spacing w:after="0" w:line="240" w:lineRule="auto"/>
        <w:jc w:val="center"/>
        <w:rPr>
          <w:rFonts w:ascii="Times New Roman" w:hAnsi="Times New Roman"/>
          <w:b/>
          <w:sz w:val="20"/>
          <w:szCs w:val="20"/>
        </w:rPr>
      </w:pPr>
      <w:r>
        <w:rPr>
          <w:rFonts w:ascii="Times New Roman" w:hAnsi="Times New Roman"/>
          <w:b/>
          <w:noProof/>
          <w:sz w:val="20"/>
          <w:szCs w:val="20"/>
        </w:rPr>
        <w:drawing>
          <wp:inline distT="0" distB="0" distL="0" distR="0">
            <wp:extent cx="4244340" cy="2648585"/>
            <wp:effectExtent l="19050" t="0" r="3810" b="0"/>
            <wp:docPr id="1" name="Рисунок 1" descr="Статья ОП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тья ОПП"/>
                    <pic:cNvPicPr>
                      <a:picLocks noChangeAspect="1" noChangeArrowheads="1"/>
                    </pic:cNvPicPr>
                  </pic:nvPicPr>
                  <pic:blipFill>
                    <a:blip r:embed="rId7"/>
                    <a:srcRect/>
                    <a:stretch>
                      <a:fillRect/>
                    </a:stretch>
                  </pic:blipFill>
                  <pic:spPr bwMode="auto">
                    <a:xfrm>
                      <a:off x="0" y="0"/>
                      <a:ext cx="4244340" cy="2648585"/>
                    </a:xfrm>
                    <a:prstGeom prst="rect">
                      <a:avLst/>
                    </a:prstGeom>
                    <a:noFill/>
                    <a:ln w="9525">
                      <a:noFill/>
                      <a:miter lim="800000"/>
                      <a:headEnd/>
                      <a:tailEnd/>
                    </a:ln>
                  </pic:spPr>
                </pic:pic>
              </a:graphicData>
            </a:graphic>
          </wp:inline>
        </w:drawing>
      </w:r>
    </w:p>
    <w:p w:rsidR="00181481" w:rsidRPr="00730116" w:rsidRDefault="00181481" w:rsidP="00181481">
      <w:pPr>
        <w:spacing w:after="0" w:line="240" w:lineRule="auto"/>
        <w:jc w:val="center"/>
        <w:rPr>
          <w:rFonts w:ascii="Times New Roman" w:hAnsi="Times New Roman"/>
          <w:b/>
          <w:sz w:val="20"/>
          <w:szCs w:val="20"/>
        </w:rPr>
      </w:pPr>
    </w:p>
    <w:p w:rsidR="00181481" w:rsidRPr="00D64938" w:rsidRDefault="00181481" w:rsidP="00181481">
      <w:pPr>
        <w:spacing w:after="0" w:line="240" w:lineRule="auto"/>
        <w:jc w:val="center"/>
        <w:rPr>
          <w:rFonts w:ascii="Times New Roman" w:hAnsi="Times New Roman"/>
          <w:sz w:val="20"/>
          <w:szCs w:val="20"/>
        </w:rPr>
      </w:pPr>
      <w:r w:rsidRPr="00D64938">
        <w:rPr>
          <w:rFonts w:ascii="Times New Roman" w:hAnsi="Times New Roman"/>
          <w:sz w:val="28"/>
          <w:szCs w:val="28"/>
        </w:rPr>
        <w:t xml:space="preserve">Рис. </w:t>
      </w:r>
      <w:r w:rsidRPr="00D64938">
        <w:rPr>
          <w:rFonts w:ascii="Times New Roman" w:hAnsi="Times New Roman"/>
          <w:sz w:val="28"/>
          <w:szCs w:val="28"/>
          <w:lang w:val="uk-UA"/>
        </w:rPr>
        <w:t>6</w:t>
      </w:r>
      <w:r w:rsidRPr="00D64938">
        <w:rPr>
          <w:rFonts w:ascii="Times New Roman" w:hAnsi="Times New Roman"/>
          <w:sz w:val="28"/>
          <w:szCs w:val="28"/>
        </w:rPr>
        <w:t>.</w:t>
      </w:r>
      <w:r w:rsidRPr="00D64938">
        <w:rPr>
          <w:rFonts w:ascii="Times New Roman" w:hAnsi="Times New Roman"/>
          <w:sz w:val="28"/>
          <w:szCs w:val="28"/>
          <w:lang w:val="uk-UA"/>
        </w:rPr>
        <w:t>1</w:t>
      </w:r>
      <w:r w:rsidRPr="00D64938">
        <w:rPr>
          <w:rFonts w:ascii="Times New Roman" w:hAnsi="Times New Roman"/>
          <w:sz w:val="28"/>
          <w:szCs w:val="28"/>
        </w:rPr>
        <w:t xml:space="preserve">. Організація обліку за допомогою системи внутрішніх регламентів </w:t>
      </w:r>
      <w:r w:rsidRPr="00D64938">
        <w:rPr>
          <w:rFonts w:ascii="Times New Roman" w:hAnsi="Times New Roman"/>
          <w:sz w:val="20"/>
          <w:szCs w:val="20"/>
        </w:rPr>
        <w:t xml:space="preserve"> </w:t>
      </w:r>
    </w:p>
    <w:p w:rsidR="00181481" w:rsidRPr="000932D8" w:rsidRDefault="00181481" w:rsidP="00181481">
      <w:pPr>
        <w:spacing w:after="0" w:line="240" w:lineRule="auto"/>
        <w:ind w:firstLine="284"/>
        <w:jc w:val="both"/>
        <w:rPr>
          <w:rFonts w:ascii="Times New Roman" w:hAnsi="Times New Roman"/>
          <w:sz w:val="28"/>
          <w:szCs w:val="28"/>
          <w:lang w:val="uk-UA"/>
        </w:rPr>
      </w:pPr>
      <w:r w:rsidRPr="00D64938">
        <w:rPr>
          <w:rFonts w:ascii="Times New Roman" w:hAnsi="Times New Roman"/>
          <w:sz w:val="28"/>
          <w:szCs w:val="28"/>
        </w:rPr>
        <w:t xml:space="preserve">За вмілого поєднання цих факторів створюється оптимальна структура облікового апарату, що дозволяє досягти високої ефективності діяльності підприємства. Нормальне функціонування підприємства також залежить від належної організації роботи його персоналу, у тому числі бухгалтерської служби. </w:t>
      </w:r>
      <w:r w:rsidR="000932D8">
        <w:rPr>
          <w:rFonts w:ascii="Times New Roman" w:hAnsi="Times New Roman"/>
          <w:sz w:val="28"/>
          <w:szCs w:val="28"/>
          <w:lang w:val="uk-UA"/>
        </w:rPr>
        <w:t xml:space="preserve"> </w:t>
      </w:r>
    </w:p>
    <w:p w:rsidR="00181481" w:rsidRPr="00D64938" w:rsidRDefault="00181481" w:rsidP="000932D8">
      <w:pPr>
        <w:spacing w:after="0" w:line="240" w:lineRule="auto"/>
        <w:ind w:firstLine="284"/>
        <w:jc w:val="both"/>
        <w:rPr>
          <w:rFonts w:ascii="Times New Roman" w:hAnsi="Times New Roman"/>
          <w:sz w:val="28"/>
          <w:szCs w:val="28"/>
        </w:rPr>
      </w:pPr>
      <w:r w:rsidRPr="00D64938">
        <w:rPr>
          <w:rFonts w:ascii="Times New Roman" w:hAnsi="Times New Roman"/>
          <w:sz w:val="28"/>
          <w:szCs w:val="28"/>
        </w:rPr>
        <w:t>Обов’язковою умовою ефективного функціонування системи бухгалтерського обліку є розробка та затвердження Положення про підрозділ, що дасть змогу:</w:t>
      </w:r>
    </w:p>
    <w:p w:rsidR="00181481" w:rsidRPr="00D64938" w:rsidRDefault="00181481" w:rsidP="000932D8">
      <w:pPr>
        <w:spacing w:after="0" w:line="240" w:lineRule="auto"/>
        <w:ind w:firstLine="284"/>
        <w:jc w:val="both"/>
        <w:rPr>
          <w:rFonts w:ascii="Times New Roman" w:hAnsi="Times New Roman"/>
          <w:sz w:val="28"/>
          <w:szCs w:val="28"/>
        </w:rPr>
      </w:pPr>
      <w:r w:rsidRPr="00D64938">
        <w:rPr>
          <w:rFonts w:ascii="Times New Roman" w:hAnsi="Times New Roman"/>
          <w:sz w:val="28"/>
          <w:szCs w:val="28"/>
        </w:rPr>
        <w:t>─ визначити правовий статус підрозділу і його міс</w:t>
      </w:r>
      <w:r w:rsidRPr="00D64938">
        <w:rPr>
          <w:rFonts w:ascii="Times New Roman" w:hAnsi="Times New Roman"/>
          <w:sz w:val="28"/>
          <w:szCs w:val="28"/>
        </w:rPr>
        <w:softHyphen/>
        <w:t>це в системі управління підприємством;</w:t>
      </w:r>
    </w:p>
    <w:p w:rsidR="00181481" w:rsidRPr="00D64938" w:rsidRDefault="00181481" w:rsidP="000932D8">
      <w:pPr>
        <w:spacing w:after="0" w:line="240" w:lineRule="auto"/>
        <w:ind w:firstLine="284"/>
        <w:jc w:val="both"/>
        <w:rPr>
          <w:rFonts w:ascii="Times New Roman" w:hAnsi="Times New Roman"/>
          <w:sz w:val="28"/>
          <w:szCs w:val="28"/>
        </w:rPr>
      </w:pPr>
      <w:r w:rsidRPr="00D64938">
        <w:rPr>
          <w:rFonts w:ascii="Times New Roman" w:hAnsi="Times New Roman"/>
          <w:sz w:val="28"/>
          <w:szCs w:val="28"/>
        </w:rPr>
        <w:t>─ закріпити внутрішню структуру підрозділу;</w:t>
      </w:r>
    </w:p>
    <w:p w:rsidR="00181481" w:rsidRPr="00D64938" w:rsidRDefault="00181481" w:rsidP="000932D8">
      <w:pPr>
        <w:spacing w:after="0" w:line="240" w:lineRule="auto"/>
        <w:ind w:firstLine="284"/>
        <w:jc w:val="both"/>
        <w:rPr>
          <w:rFonts w:ascii="Times New Roman" w:hAnsi="Times New Roman"/>
          <w:sz w:val="28"/>
          <w:szCs w:val="28"/>
        </w:rPr>
      </w:pPr>
      <w:r w:rsidRPr="00D64938">
        <w:rPr>
          <w:rFonts w:ascii="Times New Roman" w:hAnsi="Times New Roman"/>
          <w:sz w:val="28"/>
          <w:szCs w:val="28"/>
        </w:rPr>
        <w:t>─ розмежувати завдання, функції, права і відповідальність підрозділу;</w:t>
      </w:r>
    </w:p>
    <w:p w:rsidR="00181481" w:rsidRPr="00D64938" w:rsidRDefault="00181481" w:rsidP="000932D8">
      <w:pPr>
        <w:tabs>
          <w:tab w:val="left" w:pos="4395"/>
        </w:tabs>
        <w:spacing w:after="0" w:line="240" w:lineRule="auto"/>
        <w:ind w:firstLine="284"/>
        <w:jc w:val="both"/>
        <w:rPr>
          <w:rFonts w:ascii="Times New Roman" w:hAnsi="Times New Roman"/>
          <w:sz w:val="28"/>
          <w:szCs w:val="28"/>
        </w:rPr>
      </w:pPr>
      <w:r w:rsidRPr="00D64938">
        <w:rPr>
          <w:rFonts w:ascii="Times New Roman" w:hAnsi="Times New Roman"/>
          <w:sz w:val="28"/>
          <w:szCs w:val="28"/>
        </w:rPr>
        <w:t>─ забезпечити виконання покладених на підрозділ і його керівника функцій;</w:t>
      </w:r>
    </w:p>
    <w:p w:rsidR="00181481" w:rsidRPr="00D64938" w:rsidRDefault="00181481" w:rsidP="000932D8">
      <w:pPr>
        <w:spacing w:after="0" w:line="240" w:lineRule="auto"/>
        <w:ind w:firstLine="284"/>
        <w:jc w:val="both"/>
        <w:rPr>
          <w:rFonts w:ascii="Times New Roman" w:hAnsi="Times New Roman"/>
          <w:sz w:val="28"/>
          <w:szCs w:val="28"/>
        </w:rPr>
      </w:pPr>
      <w:r w:rsidRPr="00D64938">
        <w:rPr>
          <w:rFonts w:ascii="Times New Roman" w:hAnsi="Times New Roman"/>
          <w:sz w:val="28"/>
          <w:szCs w:val="28"/>
        </w:rPr>
        <w:lastRenderedPageBreak/>
        <w:t>─ обґрунтувати оцінку результатів діяльності підрозділу;</w:t>
      </w:r>
    </w:p>
    <w:p w:rsidR="00181481" w:rsidRPr="00D64938" w:rsidRDefault="00181481" w:rsidP="000932D8">
      <w:pPr>
        <w:spacing w:after="0" w:line="240" w:lineRule="auto"/>
        <w:ind w:firstLine="284"/>
        <w:jc w:val="both"/>
        <w:rPr>
          <w:rFonts w:ascii="Times New Roman" w:hAnsi="Times New Roman"/>
          <w:sz w:val="28"/>
          <w:szCs w:val="28"/>
        </w:rPr>
      </w:pPr>
      <w:r w:rsidRPr="00D64938">
        <w:rPr>
          <w:rFonts w:ascii="Times New Roman" w:hAnsi="Times New Roman"/>
          <w:sz w:val="28"/>
          <w:szCs w:val="28"/>
        </w:rPr>
        <w:t>─ закріпити організаційно-правову основу документування діяльності підрозділу.</w:t>
      </w:r>
    </w:p>
    <w:p w:rsidR="00181481" w:rsidRPr="00D64938" w:rsidRDefault="00181481" w:rsidP="000932D8">
      <w:pPr>
        <w:spacing w:after="0" w:line="240" w:lineRule="auto"/>
        <w:ind w:firstLine="284"/>
        <w:jc w:val="both"/>
        <w:rPr>
          <w:rFonts w:ascii="Times New Roman" w:hAnsi="Times New Roman"/>
          <w:sz w:val="28"/>
          <w:szCs w:val="28"/>
        </w:rPr>
      </w:pPr>
      <w:r w:rsidRPr="00D64938">
        <w:rPr>
          <w:rFonts w:ascii="Times New Roman" w:hAnsi="Times New Roman"/>
          <w:sz w:val="28"/>
          <w:szCs w:val="28"/>
        </w:rPr>
        <w:t>Розробка посадових інструкцій є наступним обов’язковим елементом організації праці</w:t>
      </w:r>
      <w:r w:rsidRPr="00730116">
        <w:rPr>
          <w:rFonts w:ascii="Times New Roman" w:hAnsi="Times New Roman"/>
          <w:sz w:val="20"/>
          <w:szCs w:val="20"/>
        </w:rPr>
        <w:t xml:space="preserve"> </w:t>
      </w:r>
      <w:r w:rsidRPr="00D64938">
        <w:rPr>
          <w:rFonts w:ascii="Times New Roman" w:hAnsi="Times New Roman"/>
          <w:sz w:val="28"/>
          <w:szCs w:val="28"/>
        </w:rPr>
        <w:t xml:space="preserve">бухгалтерської служби. </w:t>
      </w:r>
    </w:p>
    <w:p w:rsidR="00181481" w:rsidRPr="00D64938" w:rsidRDefault="00181481" w:rsidP="000932D8">
      <w:pPr>
        <w:spacing w:after="0" w:line="240" w:lineRule="auto"/>
        <w:ind w:firstLine="284"/>
        <w:jc w:val="both"/>
        <w:rPr>
          <w:rFonts w:ascii="Times New Roman" w:hAnsi="Times New Roman"/>
          <w:sz w:val="28"/>
          <w:szCs w:val="28"/>
        </w:rPr>
      </w:pPr>
      <w:r w:rsidRPr="00D64938">
        <w:rPr>
          <w:rFonts w:ascii="Times New Roman" w:hAnsi="Times New Roman"/>
          <w:sz w:val="28"/>
          <w:szCs w:val="28"/>
        </w:rPr>
        <w:t xml:space="preserve">Сучасні дослідження з організації праці дають можливість стверджувати, що в змісті посадових інструкцій, окрім стандартних розділів, таких як загальні положення, функціональні обов’язки, права, відповідальність, кваліфікаційні вимоги, умови праці, враховуючи сучасні умови й завдання організації праці, обов’язковим є розділ відносини з іншими працівниками. </w:t>
      </w:r>
    </w:p>
    <w:p w:rsidR="00181481" w:rsidRPr="00D64938" w:rsidRDefault="00181481" w:rsidP="000932D8">
      <w:pPr>
        <w:spacing w:after="0" w:line="240" w:lineRule="auto"/>
        <w:ind w:firstLine="284"/>
        <w:jc w:val="both"/>
        <w:rPr>
          <w:rFonts w:ascii="Times New Roman" w:hAnsi="Times New Roman"/>
          <w:sz w:val="28"/>
          <w:szCs w:val="28"/>
        </w:rPr>
      </w:pPr>
      <w:r w:rsidRPr="00D64938">
        <w:rPr>
          <w:rFonts w:ascii="Times New Roman" w:hAnsi="Times New Roman"/>
          <w:sz w:val="28"/>
          <w:szCs w:val="28"/>
        </w:rPr>
        <w:t>Взаємини з підрозділами, посадовими особами підприємства і зовнішніми організаціями виникають у процесі виконання певних функцій або обов'язків. Практично всі службові взаємовідносини можна охарактеризувати одним із термінів: передає, одержує або робить спільно. Цей розділ доцільно оформити у вигляді таблиці.</w:t>
      </w:r>
    </w:p>
    <w:p w:rsidR="00181481" w:rsidRPr="00D64938" w:rsidRDefault="00181481" w:rsidP="009E1DFF">
      <w:pPr>
        <w:spacing w:after="0" w:line="240" w:lineRule="auto"/>
        <w:ind w:firstLine="284"/>
        <w:jc w:val="both"/>
        <w:rPr>
          <w:rFonts w:ascii="Times New Roman" w:hAnsi="Times New Roman"/>
          <w:sz w:val="28"/>
          <w:szCs w:val="28"/>
        </w:rPr>
      </w:pPr>
      <w:r w:rsidRPr="00D64938">
        <w:rPr>
          <w:rFonts w:ascii="Times New Roman" w:hAnsi="Times New Roman"/>
          <w:sz w:val="28"/>
          <w:szCs w:val="28"/>
        </w:rPr>
        <w:t>У Положенні про інвентаризацію має бути зазначена інформація щодо інвентаризаційних комісій для різних об’єктів обліку; терміни проведення інвен</w:t>
      </w:r>
      <w:r w:rsidRPr="00D64938">
        <w:rPr>
          <w:rFonts w:ascii="Times New Roman" w:hAnsi="Times New Roman"/>
          <w:sz w:val="28"/>
          <w:szCs w:val="28"/>
        </w:rPr>
        <w:softHyphen/>
        <w:t>таризацій і види майна, що інвентаризується; перелік матеріально відповідальних осіб та обсяги їх відповідальності; норми природних втрат, що можуть бути списані за рахунок підприємства.</w:t>
      </w:r>
    </w:p>
    <w:p w:rsidR="00181481" w:rsidRPr="00730116" w:rsidRDefault="00181481" w:rsidP="009E1DFF">
      <w:pPr>
        <w:spacing w:after="0" w:line="240" w:lineRule="auto"/>
        <w:ind w:firstLine="284"/>
        <w:jc w:val="both"/>
        <w:rPr>
          <w:rFonts w:ascii="Times New Roman" w:hAnsi="Times New Roman"/>
          <w:sz w:val="20"/>
          <w:szCs w:val="20"/>
        </w:rPr>
      </w:pPr>
      <w:r w:rsidRPr="00D64938">
        <w:rPr>
          <w:rFonts w:ascii="Times New Roman" w:hAnsi="Times New Roman"/>
          <w:sz w:val="28"/>
          <w:szCs w:val="28"/>
        </w:rPr>
        <w:t>Законом України «Про бухгалтерський облік та фінансову звітність в Україні» (розділ ІІІ «Організація та ведення бухгалтерського обліку») як право підприємства проголошується самостійне встановлення облікової політики, одночасно із визначенням форми організації бухгалтерського обліку; розробкою системи управлінського обліку, звітності і контролю господарських операцій; встановленням правил документообороту і технології обробки облікової інформації, додаткової системи рахунків і регістрів аналітичного обліку. Оскільки, організація облікового процесу включає організацію ведення бухгалтерського обліку та складання і подання звідності, вважаємо за доцільне закріпити особливості процесу документування та методичні аспекти ведення обліку двома різними внутрішніми регламентами</w:t>
      </w:r>
      <w:r w:rsidRPr="00730116">
        <w:rPr>
          <w:rFonts w:ascii="Times New Roman" w:hAnsi="Times New Roman"/>
          <w:sz w:val="20"/>
          <w:szCs w:val="20"/>
        </w:rPr>
        <w:t>:</w:t>
      </w:r>
    </w:p>
    <w:p w:rsidR="00181481" w:rsidRPr="00D64938" w:rsidRDefault="00181481" w:rsidP="009E1DFF">
      <w:pPr>
        <w:spacing w:after="0" w:line="240" w:lineRule="auto"/>
        <w:ind w:firstLine="284"/>
        <w:jc w:val="both"/>
        <w:rPr>
          <w:rFonts w:ascii="Times New Roman" w:hAnsi="Times New Roman"/>
          <w:sz w:val="28"/>
          <w:szCs w:val="28"/>
        </w:rPr>
      </w:pPr>
      <w:r w:rsidRPr="00D64938">
        <w:rPr>
          <w:rFonts w:ascii="Times New Roman" w:hAnsi="Times New Roman"/>
          <w:sz w:val="28"/>
          <w:szCs w:val="28"/>
        </w:rPr>
        <w:t>1) Положенням про документування та документообіг;</w:t>
      </w:r>
    </w:p>
    <w:p w:rsidR="00181481" w:rsidRPr="00D64938" w:rsidRDefault="00181481" w:rsidP="009E1DFF">
      <w:pPr>
        <w:spacing w:after="0" w:line="240" w:lineRule="auto"/>
        <w:ind w:firstLine="284"/>
        <w:jc w:val="both"/>
        <w:rPr>
          <w:rFonts w:ascii="Times New Roman" w:hAnsi="Times New Roman"/>
          <w:sz w:val="28"/>
          <w:szCs w:val="28"/>
        </w:rPr>
      </w:pPr>
      <w:r w:rsidRPr="00D64938">
        <w:rPr>
          <w:rFonts w:ascii="Times New Roman" w:hAnsi="Times New Roman"/>
          <w:sz w:val="28"/>
          <w:szCs w:val="28"/>
        </w:rPr>
        <w:t>2) Розпорядчим документом про облікову політику.</w:t>
      </w:r>
    </w:p>
    <w:p w:rsidR="00181481" w:rsidRPr="00D64938" w:rsidRDefault="00181481" w:rsidP="009E1DFF">
      <w:pPr>
        <w:spacing w:after="0" w:line="240" w:lineRule="auto"/>
        <w:ind w:firstLine="284"/>
        <w:jc w:val="both"/>
        <w:rPr>
          <w:rFonts w:ascii="Times New Roman" w:hAnsi="Times New Roman"/>
          <w:sz w:val="28"/>
          <w:szCs w:val="28"/>
        </w:rPr>
      </w:pPr>
      <w:r w:rsidRPr="00D64938">
        <w:rPr>
          <w:rFonts w:ascii="Times New Roman" w:hAnsi="Times New Roman"/>
          <w:sz w:val="28"/>
          <w:szCs w:val="28"/>
        </w:rPr>
        <w:t>Для ефективного функціонування системи бухгал</w:t>
      </w:r>
      <w:r w:rsidRPr="00D64938">
        <w:rPr>
          <w:rFonts w:ascii="Times New Roman" w:hAnsi="Times New Roman"/>
          <w:sz w:val="28"/>
          <w:szCs w:val="28"/>
        </w:rPr>
        <w:softHyphen/>
        <w:t>терського обліку важливо забезпечити своєчасне і якісне отримання інформації на вході. Джерелом такої інформації є документ.</w:t>
      </w:r>
    </w:p>
    <w:p w:rsidR="00181481" w:rsidRPr="00D64938" w:rsidRDefault="00181481" w:rsidP="0047506F">
      <w:pPr>
        <w:spacing w:after="0" w:line="240" w:lineRule="auto"/>
        <w:ind w:firstLine="284"/>
        <w:jc w:val="both"/>
        <w:rPr>
          <w:rFonts w:ascii="Times New Roman" w:hAnsi="Times New Roman"/>
          <w:sz w:val="28"/>
          <w:szCs w:val="28"/>
        </w:rPr>
      </w:pPr>
      <w:r w:rsidRPr="00D64938">
        <w:rPr>
          <w:rFonts w:ascii="Times New Roman" w:hAnsi="Times New Roman"/>
          <w:sz w:val="28"/>
          <w:szCs w:val="28"/>
        </w:rPr>
        <w:t>У процесі організації документообігу на підприємстві необхідно прагнути до скорочення етапів узгодження й кількості документів, що обертаються в системі. При цьому має бути критерій достатності, тобто при скороченні кількості документів етапів їх узгодження не повинні послаблюватися контрольні можливості системи документування і документообігу.</w:t>
      </w:r>
    </w:p>
    <w:p w:rsidR="00A6159D" w:rsidRDefault="00181481" w:rsidP="00AA3D4F">
      <w:pPr>
        <w:spacing w:after="0" w:line="240" w:lineRule="auto"/>
        <w:ind w:firstLine="284"/>
        <w:jc w:val="both"/>
        <w:rPr>
          <w:rFonts w:ascii="Times New Roman" w:hAnsi="Times New Roman"/>
          <w:sz w:val="28"/>
          <w:szCs w:val="28"/>
          <w:lang w:val="uk-UA"/>
        </w:rPr>
      </w:pPr>
      <w:r w:rsidRPr="00D64938">
        <w:rPr>
          <w:rFonts w:ascii="Times New Roman" w:hAnsi="Times New Roman"/>
          <w:sz w:val="28"/>
          <w:szCs w:val="28"/>
        </w:rPr>
        <w:t>Тому насамперед необхідно розробити перелік документів, що формується або узгоджується в конкретному підрозді</w:t>
      </w:r>
      <w:r w:rsidR="00AA3D4F">
        <w:rPr>
          <w:rFonts w:ascii="Times New Roman" w:hAnsi="Times New Roman"/>
          <w:sz w:val="28"/>
          <w:szCs w:val="28"/>
          <w:lang w:val="uk-UA"/>
        </w:rPr>
        <w:t xml:space="preserve">лі.  </w:t>
      </w:r>
    </w:p>
    <w:p w:rsidR="00C246E3" w:rsidRDefault="00C246E3" w:rsidP="00C246E3">
      <w:pPr>
        <w:spacing w:after="0" w:line="240" w:lineRule="auto"/>
        <w:jc w:val="both"/>
        <w:rPr>
          <w:rFonts w:ascii="Times New Roman" w:hAnsi="Times New Roman"/>
          <w:sz w:val="28"/>
          <w:szCs w:val="28"/>
          <w:lang w:val="uk-UA"/>
        </w:rPr>
      </w:pPr>
    </w:p>
    <w:p w:rsidR="00C246E3" w:rsidRPr="00DA7A00" w:rsidRDefault="00C246E3" w:rsidP="00C246E3">
      <w:pPr>
        <w:spacing w:after="0" w:line="240" w:lineRule="auto"/>
        <w:jc w:val="both"/>
        <w:rPr>
          <w:rFonts w:ascii="Times New Roman" w:hAnsi="Times New Roman"/>
          <w:sz w:val="28"/>
          <w:szCs w:val="28"/>
          <w:lang w:val="uk-UA"/>
        </w:rPr>
      </w:pPr>
    </w:p>
    <w:p w:rsidR="00A40285" w:rsidRDefault="00A40285" w:rsidP="00A40285">
      <w:pPr>
        <w:pStyle w:val="Style4"/>
        <w:widowControl/>
        <w:jc w:val="center"/>
        <w:rPr>
          <w:rStyle w:val="FontStyle66"/>
          <w:rFonts w:eastAsia="Arial Unicode MS"/>
          <w:sz w:val="28"/>
          <w:szCs w:val="28"/>
        </w:rPr>
      </w:pPr>
      <w:r w:rsidRPr="00095EAD">
        <w:rPr>
          <w:rStyle w:val="FontStyle66"/>
          <w:rFonts w:eastAsia="Arial Unicode MS"/>
          <w:sz w:val="28"/>
          <w:szCs w:val="28"/>
        </w:rPr>
        <w:t>Питання для самоконтролю</w:t>
      </w:r>
    </w:p>
    <w:p w:rsidR="004155AA" w:rsidRPr="00095EAD" w:rsidRDefault="004155AA" w:rsidP="00A40285">
      <w:pPr>
        <w:pStyle w:val="Style4"/>
        <w:widowControl/>
        <w:jc w:val="center"/>
        <w:rPr>
          <w:rStyle w:val="FontStyle66"/>
          <w:rFonts w:eastAsia="Arial Unicode MS"/>
          <w:sz w:val="28"/>
          <w:szCs w:val="28"/>
        </w:rPr>
      </w:pPr>
    </w:p>
    <w:p w:rsidR="004155AA" w:rsidRPr="004155AA" w:rsidRDefault="004155AA" w:rsidP="004155AA">
      <w:pPr>
        <w:spacing w:line="240" w:lineRule="auto"/>
        <w:jc w:val="both"/>
        <w:rPr>
          <w:rFonts w:ascii="Times New Roman" w:hAnsi="Times New Roman"/>
          <w:sz w:val="28"/>
          <w:szCs w:val="28"/>
        </w:rPr>
      </w:pPr>
      <w:r w:rsidRPr="004155AA">
        <w:rPr>
          <w:rFonts w:ascii="Times New Roman" w:hAnsi="Times New Roman"/>
          <w:sz w:val="28"/>
          <w:szCs w:val="28"/>
        </w:rPr>
        <w:t>1. Дайте визначення короткострокових зобов’язань.</w:t>
      </w:r>
    </w:p>
    <w:p w:rsidR="004155AA" w:rsidRPr="004155AA" w:rsidRDefault="004155AA" w:rsidP="004155AA">
      <w:pPr>
        <w:spacing w:line="240" w:lineRule="auto"/>
        <w:jc w:val="both"/>
        <w:rPr>
          <w:rFonts w:ascii="Times New Roman" w:hAnsi="Times New Roman"/>
          <w:sz w:val="28"/>
          <w:szCs w:val="28"/>
        </w:rPr>
      </w:pPr>
      <w:r w:rsidRPr="004155AA">
        <w:rPr>
          <w:rFonts w:ascii="Times New Roman" w:hAnsi="Times New Roman"/>
          <w:sz w:val="28"/>
          <w:szCs w:val="28"/>
        </w:rPr>
        <w:t>2. Які зобов’язання належать до короткострокових?</w:t>
      </w:r>
    </w:p>
    <w:p w:rsidR="004155AA" w:rsidRPr="004155AA" w:rsidRDefault="004155AA" w:rsidP="004155AA">
      <w:pPr>
        <w:spacing w:line="240" w:lineRule="auto"/>
        <w:jc w:val="both"/>
        <w:rPr>
          <w:rFonts w:ascii="Times New Roman" w:hAnsi="Times New Roman"/>
          <w:sz w:val="28"/>
          <w:szCs w:val="28"/>
        </w:rPr>
      </w:pPr>
      <w:r w:rsidRPr="004155AA">
        <w:rPr>
          <w:rFonts w:ascii="Times New Roman" w:hAnsi="Times New Roman"/>
          <w:sz w:val="28"/>
          <w:szCs w:val="28"/>
        </w:rPr>
        <w:t>3. Назвіть рахунки бухгалтерського обліку, на яких ведеться облік короткострокових зобов’язань.</w:t>
      </w:r>
    </w:p>
    <w:p w:rsidR="004155AA" w:rsidRPr="004155AA" w:rsidRDefault="004155AA" w:rsidP="004155AA">
      <w:pPr>
        <w:spacing w:line="240" w:lineRule="auto"/>
        <w:jc w:val="both"/>
        <w:rPr>
          <w:rFonts w:ascii="Times New Roman" w:hAnsi="Times New Roman"/>
          <w:sz w:val="28"/>
          <w:szCs w:val="28"/>
        </w:rPr>
      </w:pPr>
      <w:r w:rsidRPr="004155AA">
        <w:rPr>
          <w:rFonts w:ascii="Times New Roman" w:hAnsi="Times New Roman"/>
          <w:sz w:val="28"/>
          <w:szCs w:val="28"/>
        </w:rPr>
        <w:t>4. Назвіть облікові регістри, в яких відображаються дані про короткострокові зобов’язання.</w:t>
      </w:r>
    </w:p>
    <w:p w:rsidR="004155AA" w:rsidRPr="00730F0A" w:rsidRDefault="004155AA" w:rsidP="00730F0A">
      <w:pPr>
        <w:spacing w:line="240" w:lineRule="auto"/>
        <w:jc w:val="both"/>
        <w:rPr>
          <w:rFonts w:ascii="Times New Roman" w:hAnsi="Times New Roman"/>
          <w:sz w:val="28"/>
          <w:szCs w:val="28"/>
        </w:rPr>
      </w:pPr>
      <w:r w:rsidRPr="00730F0A">
        <w:rPr>
          <w:rFonts w:ascii="Times New Roman" w:hAnsi="Times New Roman"/>
          <w:sz w:val="28"/>
          <w:szCs w:val="28"/>
        </w:rPr>
        <w:t>5. Назвіть форми фінансової звітності, в яких відображаються короткострокові зобов’язання.</w:t>
      </w:r>
    </w:p>
    <w:p w:rsidR="004155AA" w:rsidRPr="00ED0467" w:rsidRDefault="004155AA" w:rsidP="00ED0467">
      <w:pPr>
        <w:spacing w:line="240" w:lineRule="auto"/>
        <w:jc w:val="both"/>
        <w:rPr>
          <w:rFonts w:ascii="Times New Roman" w:hAnsi="Times New Roman"/>
          <w:sz w:val="28"/>
          <w:szCs w:val="28"/>
        </w:rPr>
      </w:pPr>
      <w:r w:rsidRPr="00ED0467">
        <w:rPr>
          <w:rFonts w:ascii="Times New Roman" w:hAnsi="Times New Roman"/>
          <w:sz w:val="28"/>
          <w:szCs w:val="28"/>
        </w:rPr>
        <w:t>6. У якому розділі Балансу відображаються короткострокові зобов’язання?</w:t>
      </w:r>
    </w:p>
    <w:p w:rsidR="004155AA" w:rsidRPr="00ED0467" w:rsidRDefault="004155AA" w:rsidP="00ED0467">
      <w:pPr>
        <w:spacing w:line="240" w:lineRule="auto"/>
        <w:jc w:val="both"/>
        <w:rPr>
          <w:rFonts w:ascii="Times New Roman" w:hAnsi="Times New Roman"/>
          <w:sz w:val="28"/>
          <w:szCs w:val="28"/>
        </w:rPr>
      </w:pPr>
      <w:r w:rsidRPr="00ED0467">
        <w:rPr>
          <w:rFonts w:ascii="Times New Roman" w:hAnsi="Times New Roman"/>
          <w:sz w:val="28"/>
          <w:szCs w:val="28"/>
        </w:rPr>
        <w:t>7. Дайте визначення короткострокових кредитів банків.</w:t>
      </w:r>
    </w:p>
    <w:p w:rsidR="004155AA" w:rsidRPr="00ED0467" w:rsidRDefault="004155AA" w:rsidP="00ED0467">
      <w:pPr>
        <w:spacing w:line="240" w:lineRule="auto"/>
        <w:jc w:val="both"/>
        <w:rPr>
          <w:rFonts w:ascii="Times New Roman" w:hAnsi="Times New Roman"/>
          <w:sz w:val="28"/>
          <w:szCs w:val="28"/>
        </w:rPr>
      </w:pPr>
      <w:r w:rsidRPr="00ED0467">
        <w:rPr>
          <w:rFonts w:ascii="Times New Roman" w:hAnsi="Times New Roman"/>
          <w:sz w:val="28"/>
          <w:szCs w:val="28"/>
        </w:rPr>
        <w:t>8. Бухгалтерський рахунок, на якому ведеться облік короткострокових кредитів банків, його характеристика.</w:t>
      </w:r>
    </w:p>
    <w:p w:rsidR="004155AA" w:rsidRPr="00ED0467" w:rsidRDefault="004155AA" w:rsidP="00ED0467">
      <w:pPr>
        <w:spacing w:line="240" w:lineRule="auto"/>
        <w:jc w:val="both"/>
        <w:rPr>
          <w:rFonts w:ascii="Times New Roman" w:hAnsi="Times New Roman"/>
          <w:sz w:val="28"/>
          <w:szCs w:val="28"/>
        </w:rPr>
      </w:pPr>
      <w:r w:rsidRPr="00ED0467">
        <w:rPr>
          <w:rFonts w:ascii="Times New Roman" w:hAnsi="Times New Roman"/>
          <w:sz w:val="28"/>
          <w:szCs w:val="28"/>
        </w:rPr>
        <w:t>9. Як відображається на рахунках бухгалтерського обліку отримання і використання короткострокових кредитів банків?</w:t>
      </w:r>
    </w:p>
    <w:p w:rsidR="004155AA" w:rsidRPr="00ED0467" w:rsidRDefault="004155AA" w:rsidP="00ED0467">
      <w:pPr>
        <w:spacing w:line="240" w:lineRule="auto"/>
        <w:jc w:val="both"/>
        <w:rPr>
          <w:rFonts w:ascii="Times New Roman" w:hAnsi="Times New Roman"/>
          <w:sz w:val="28"/>
          <w:szCs w:val="28"/>
        </w:rPr>
      </w:pPr>
      <w:r w:rsidRPr="00ED0467">
        <w:rPr>
          <w:rFonts w:ascii="Times New Roman" w:hAnsi="Times New Roman"/>
          <w:sz w:val="28"/>
          <w:szCs w:val="28"/>
        </w:rPr>
        <w:t>10. За допомогою яких форм розрахунків сплачується заборгованість перед кредиторами?</w:t>
      </w:r>
    </w:p>
    <w:p w:rsidR="004155AA" w:rsidRPr="00ED0467" w:rsidRDefault="004155AA" w:rsidP="00ED0467">
      <w:pPr>
        <w:spacing w:line="240" w:lineRule="auto"/>
        <w:jc w:val="both"/>
        <w:rPr>
          <w:rFonts w:ascii="Times New Roman" w:hAnsi="Times New Roman"/>
          <w:sz w:val="28"/>
          <w:szCs w:val="28"/>
        </w:rPr>
      </w:pPr>
      <w:r w:rsidRPr="00ED0467">
        <w:rPr>
          <w:rFonts w:ascii="Times New Roman" w:hAnsi="Times New Roman"/>
          <w:sz w:val="28"/>
          <w:szCs w:val="28"/>
        </w:rPr>
        <w:t>11. Бухгалтерські рахунки, на яких ведеться облік короткострокових зобов’язань, їх характеристика.</w:t>
      </w:r>
    </w:p>
    <w:p w:rsidR="004155AA" w:rsidRPr="00C07479" w:rsidRDefault="004155AA" w:rsidP="00ED0467">
      <w:pPr>
        <w:spacing w:line="240" w:lineRule="auto"/>
        <w:jc w:val="both"/>
        <w:rPr>
          <w:sz w:val="28"/>
          <w:szCs w:val="28"/>
        </w:rPr>
      </w:pPr>
      <w:r w:rsidRPr="00ED0467">
        <w:rPr>
          <w:rFonts w:ascii="Times New Roman" w:hAnsi="Times New Roman"/>
          <w:sz w:val="28"/>
          <w:szCs w:val="28"/>
        </w:rPr>
        <w:t>12. Дайте визначення короткострокового векселя виданого</w:t>
      </w:r>
      <w:r w:rsidRPr="00C07479">
        <w:rPr>
          <w:sz w:val="28"/>
          <w:szCs w:val="28"/>
        </w:rPr>
        <w:t>.</w:t>
      </w:r>
    </w:p>
    <w:p w:rsidR="004155AA" w:rsidRPr="007848AC" w:rsidRDefault="004155AA" w:rsidP="007848AC">
      <w:pPr>
        <w:spacing w:line="240" w:lineRule="auto"/>
        <w:jc w:val="both"/>
        <w:rPr>
          <w:rFonts w:ascii="Times New Roman" w:hAnsi="Times New Roman"/>
          <w:sz w:val="28"/>
          <w:szCs w:val="28"/>
        </w:rPr>
      </w:pPr>
      <w:r w:rsidRPr="007848AC">
        <w:rPr>
          <w:rFonts w:ascii="Times New Roman" w:hAnsi="Times New Roman"/>
          <w:sz w:val="28"/>
          <w:szCs w:val="28"/>
        </w:rPr>
        <w:t>13. Бухгалтерський рахунок, на якому ведеться облік зобов’язань, забезпечених короткостроковими векселями виданими, його характеристика.</w:t>
      </w:r>
    </w:p>
    <w:p w:rsidR="004155AA" w:rsidRPr="007848AC" w:rsidRDefault="004155AA" w:rsidP="007848AC">
      <w:pPr>
        <w:spacing w:line="240" w:lineRule="auto"/>
        <w:jc w:val="both"/>
        <w:rPr>
          <w:rFonts w:ascii="Times New Roman" w:hAnsi="Times New Roman"/>
          <w:sz w:val="28"/>
          <w:szCs w:val="28"/>
        </w:rPr>
      </w:pPr>
      <w:r w:rsidRPr="007848AC">
        <w:rPr>
          <w:rFonts w:ascii="Times New Roman" w:hAnsi="Times New Roman"/>
          <w:sz w:val="28"/>
          <w:szCs w:val="28"/>
        </w:rPr>
        <w:t>14. Як відображається на рахунках бухгалтерського обліку видача та погашення короткострокових векселів виданих?</w:t>
      </w:r>
    </w:p>
    <w:p w:rsidR="004155AA" w:rsidRPr="00927200" w:rsidRDefault="004155AA" w:rsidP="00927200">
      <w:pPr>
        <w:spacing w:line="240" w:lineRule="auto"/>
        <w:jc w:val="both"/>
        <w:rPr>
          <w:rFonts w:ascii="Times New Roman" w:hAnsi="Times New Roman"/>
          <w:sz w:val="28"/>
          <w:szCs w:val="28"/>
        </w:rPr>
      </w:pPr>
      <w:r w:rsidRPr="007848AC">
        <w:rPr>
          <w:rFonts w:ascii="Times New Roman" w:hAnsi="Times New Roman"/>
          <w:sz w:val="28"/>
          <w:szCs w:val="28"/>
        </w:rPr>
        <w:t>15. На якому рахунку ведеться</w:t>
      </w:r>
      <w:r w:rsidRPr="00C07479">
        <w:rPr>
          <w:sz w:val="28"/>
          <w:szCs w:val="28"/>
        </w:rPr>
        <w:t xml:space="preserve"> </w:t>
      </w:r>
      <w:r w:rsidRPr="00927200">
        <w:rPr>
          <w:rFonts w:ascii="Times New Roman" w:hAnsi="Times New Roman"/>
          <w:sz w:val="28"/>
          <w:szCs w:val="28"/>
        </w:rPr>
        <w:t>облік поточних зобов’язань за розрахунками з учасниками? Дайте його характеристику.</w:t>
      </w:r>
    </w:p>
    <w:p w:rsidR="004155AA" w:rsidRPr="00927200" w:rsidRDefault="004155AA" w:rsidP="00927200">
      <w:pPr>
        <w:spacing w:line="240" w:lineRule="auto"/>
        <w:jc w:val="both"/>
        <w:rPr>
          <w:rFonts w:ascii="Times New Roman" w:hAnsi="Times New Roman"/>
          <w:sz w:val="28"/>
          <w:szCs w:val="28"/>
        </w:rPr>
      </w:pPr>
      <w:r w:rsidRPr="00927200">
        <w:rPr>
          <w:rFonts w:ascii="Times New Roman" w:hAnsi="Times New Roman"/>
          <w:sz w:val="28"/>
          <w:szCs w:val="28"/>
        </w:rPr>
        <w:t>16. У яких випадках у підприємства виникає поточна заборгованість за довгостроковими зобов’язаннями?</w:t>
      </w:r>
    </w:p>
    <w:p w:rsidR="004155AA" w:rsidRPr="00927200" w:rsidRDefault="004155AA" w:rsidP="00927200">
      <w:pPr>
        <w:spacing w:line="240" w:lineRule="auto"/>
        <w:jc w:val="both"/>
        <w:rPr>
          <w:rFonts w:ascii="Times New Roman" w:hAnsi="Times New Roman"/>
          <w:sz w:val="28"/>
          <w:szCs w:val="28"/>
        </w:rPr>
      </w:pPr>
      <w:r w:rsidRPr="00927200">
        <w:rPr>
          <w:rFonts w:ascii="Times New Roman" w:hAnsi="Times New Roman"/>
          <w:sz w:val="28"/>
          <w:szCs w:val="28"/>
        </w:rPr>
        <w:t>17. На якому бухгалтерському рахунку ведеться облік поточної заборгованості за довгостроковими зобов’язаннями? Охарактеризуйте його.</w:t>
      </w:r>
    </w:p>
    <w:p w:rsidR="004155AA" w:rsidRPr="00927200" w:rsidRDefault="004155AA" w:rsidP="00927200">
      <w:pPr>
        <w:spacing w:line="240" w:lineRule="auto"/>
        <w:jc w:val="both"/>
        <w:rPr>
          <w:rFonts w:ascii="Times New Roman" w:hAnsi="Times New Roman"/>
          <w:sz w:val="28"/>
          <w:szCs w:val="28"/>
        </w:rPr>
      </w:pPr>
      <w:r w:rsidRPr="00927200">
        <w:rPr>
          <w:rFonts w:ascii="Times New Roman" w:hAnsi="Times New Roman"/>
          <w:sz w:val="28"/>
          <w:szCs w:val="28"/>
        </w:rPr>
        <w:lastRenderedPageBreak/>
        <w:t>18. Як ведеться аналітичний облік:</w:t>
      </w:r>
    </w:p>
    <w:p w:rsidR="004155AA" w:rsidRPr="00927200" w:rsidRDefault="004155AA" w:rsidP="00927200">
      <w:pPr>
        <w:spacing w:line="240" w:lineRule="auto"/>
        <w:jc w:val="both"/>
        <w:rPr>
          <w:rFonts w:ascii="Times New Roman" w:hAnsi="Times New Roman"/>
          <w:sz w:val="28"/>
          <w:szCs w:val="28"/>
        </w:rPr>
      </w:pPr>
      <w:r w:rsidRPr="00927200">
        <w:rPr>
          <w:rFonts w:ascii="Times New Roman" w:hAnsi="Times New Roman"/>
          <w:sz w:val="28"/>
          <w:szCs w:val="28"/>
        </w:rPr>
        <w:t>18.1. Короткострокових кредитів банків?</w:t>
      </w:r>
    </w:p>
    <w:p w:rsidR="004155AA" w:rsidRPr="00C44A80" w:rsidRDefault="004155AA" w:rsidP="00C44A80">
      <w:pPr>
        <w:spacing w:line="240" w:lineRule="auto"/>
        <w:jc w:val="both"/>
        <w:rPr>
          <w:rFonts w:ascii="Times New Roman" w:hAnsi="Times New Roman"/>
          <w:sz w:val="28"/>
          <w:szCs w:val="28"/>
        </w:rPr>
      </w:pPr>
      <w:r w:rsidRPr="00C44A80">
        <w:rPr>
          <w:rFonts w:ascii="Times New Roman" w:hAnsi="Times New Roman"/>
          <w:sz w:val="28"/>
          <w:szCs w:val="28"/>
        </w:rPr>
        <w:t>18.2. Кредиторської заборгованості за товари, роботи, послуги?</w:t>
      </w:r>
    </w:p>
    <w:p w:rsidR="004155AA" w:rsidRPr="00C44A80" w:rsidRDefault="004155AA" w:rsidP="00C44A80">
      <w:pPr>
        <w:spacing w:line="240" w:lineRule="auto"/>
        <w:jc w:val="both"/>
        <w:rPr>
          <w:rFonts w:ascii="Times New Roman" w:hAnsi="Times New Roman"/>
          <w:sz w:val="28"/>
          <w:szCs w:val="28"/>
        </w:rPr>
      </w:pPr>
      <w:r w:rsidRPr="00C44A80">
        <w:rPr>
          <w:rFonts w:ascii="Times New Roman" w:hAnsi="Times New Roman"/>
          <w:sz w:val="28"/>
          <w:szCs w:val="28"/>
        </w:rPr>
        <w:t>18.3. Короткострокових векселів виданих?</w:t>
      </w:r>
    </w:p>
    <w:p w:rsidR="004155AA" w:rsidRPr="00C44A80" w:rsidRDefault="004155AA" w:rsidP="00C44A80">
      <w:pPr>
        <w:spacing w:line="240" w:lineRule="auto"/>
        <w:jc w:val="both"/>
        <w:rPr>
          <w:rFonts w:ascii="Times New Roman" w:hAnsi="Times New Roman"/>
          <w:sz w:val="28"/>
          <w:szCs w:val="28"/>
        </w:rPr>
      </w:pPr>
      <w:r w:rsidRPr="00C44A80">
        <w:rPr>
          <w:rFonts w:ascii="Times New Roman" w:hAnsi="Times New Roman"/>
          <w:sz w:val="28"/>
          <w:szCs w:val="28"/>
        </w:rPr>
        <w:t>18.4. Зобов’язань за розрахунками з учасниками?</w:t>
      </w:r>
    </w:p>
    <w:p w:rsidR="004155AA" w:rsidRPr="00C44A80" w:rsidRDefault="004155AA" w:rsidP="00C44A80">
      <w:pPr>
        <w:spacing w:line="240" w:lineRule="auto"/>
        <w:jc w:val="both"/>
        <w:rPr>
          <w:rFonts w:ascii="Times New Roman" w:hAnsi="Times New Roman"/>
          <w:sz w:val="28"/>
          <w:szCs w:val="28"/>
        </w:rPr>
      </w:pPr>
      <w:r w:rsidRPr="00C44A80">
        <w:rPr>
          <w:rFonts w:ascii="Times New Roman" w:hAnsi="Times New Roman"/>
          <w:sz w:val="28"/>
          <w:szCs w:val="28"/>
        </w:rPr>
        <w:t>18.5. Поточної заборгованості за довгостроковими зобов’язаннями?</w:t>
      </w:r>
    </w:p>
    <w:p w:rsidR="004155AA" w:rsidRPr="00F30A01" w:rsidRDefault="004155AA" w:rsidP="00F30A01">
      <w:pPr>
        <w:spacing w:line="240" w:lineRule="auto"/>
        <w:jc w:val="both"/>
        <w:rPr>
          <w:rFonts w:ascii="Times New Roman" w:hAnsi="Times New Roman"/>
          <w:sz w:val="28"/>
          <w:szCs w:val="28"/>
        </w:rPr>
      </w:pPr>
      <w:r w:rsidRPr="00F30A01">
        <w:rPr>
          <w:rFonts w:ascii="Times New Roman" w:hAnsi="Times New Roman"/>
          <w:sz w:val="28"/>
          <w:szCs w:val="28"/>
        </w:rPr>
        <w:t>18.6. Іншої поточної заборгованості?</w:t>
      </w:r>
    </w:p>
    <w:p w:rsidR="004155AA" w:rsidRPr="00F30A01" w:rsidRDefault="004155AA" w:rsidP="00F30A01">
      <w:pPr>
        <w:spacing w:line="240" w:lineRule="auto"/>
        <w:jc w:val="both"/>
        <w:rPr>
          <w:rFonts w:ascii="Times New Roman" w:hAnsi="Times New Roman"/>
          <w:sz w:val="28"/>
          <w:szCs w:val="28"/>
        </w:rPr>
      </w:pPr>
      <w:r w:rsidRPr="00F30A01">
        <w:rPr>
          <w:rFonts w:ascii="Times New Roman" w:hAnsi="Times New Roman"/>
          <w:sz w:val="28"/>
          <w:szCs w:val="28"/>
        </w:rPr>
        <w:t>18.7. Доходів майбутніх періодів?</w:t>
      </w:r>
    </w:p>
    <w:p w:rsidR="00307CFC" w:rsidRPr="00C575D7" w:rsidRDefault="00307CFC" w:rsidP="00C575D7">
      <w:pPr>
        <w:spacing w:line="240" w:lineRule="auto"/>
        <w:rPr>
          <w:rFonts w:ascii="Times New Roman" w:hAnsi="Times New Roman" w:cs="Times New Roman"/>
          <w:sz w:val="28"/>
          <w:szCs w:val="28"/>
          <w:lang w:val="uk-UA"/>
        </w:rPr>
      </w:pPr>
    </w:p>
    <w:p w:rsidR="00307CFC" w:rsidRPr="008802B0" w:rsidRDefault="00307CFC" w:rsidP="008802B0">
      <w:pPr>
        <w:spacing w:line="240" w:lineRule="auto"/>
        <w:jc w:val="center"/>
        <w:rPr>
          <w:rFonts w:ascii="Times New Roman" w:hAnsi="Times New Roman" w:cs="Times New Roman"/>
          <w:sz w:val="28"/>
          <w:szCs w:val="28"/>
        </w:rPr>
      </w:pPr>
      <w:r w:rsidRPr="005A3FFE">
        <w:rPr>
          <w:rFonts w:ascii="Times New Roman" w:hAnsi="Times New Roman" w:cs="Times New Roman"/>
          <w:b/>
          <w:sz w:val="28"/>
          <w:szCs w:val="28"/>
        </w:rPr>
        <w:t>Тести</w:t>
      </w:r>
    </w:p>
    <w:p w:rsidR="00307CFC" w:rsidRPr="008802B0" w:rsidRDefault="00307CFC" w:rsidP="00D942B8">
      <w:pPr>
        <w:spacing w:line="240" w:lineRule="auto"/>
        <w:jc w:val="both"/>
        <w:rPr>
          <w:rFonts w:ascii="Times New Roman" w:hAnsi="Times New Roman" w:cs="Times New Roman"/>
          <w:sz w:val="28"/>
          <w:szCs w:val="28"/>
        </w:rPr>
      </w:pPr>
      <w:r w:rsidRPr="008802B0">
        <w:rPr>
          <w:rFonts w:ascii="Times New Roman" w:hAnsi="Times New Roman" w:cs="Times New Roman"/>
          <w:sz w:val="28"/>
          <w:szCs w:val="28"/>
        </w:rPr>
        <w:t>1. Які з наведених зобов’язань не належать до короткострокових:</w:t>
      </w:r>
    </w:p>
    <w:p w:rsidR="00307CFC" w:rsidRPr="008802B0" w:rsidRDefault="00307CFC" w:rsidP="00D942B8">
      <w:pPr>
        <w:spacing w:line="240" w:lineRule="auto"/>
        <w:jc w:val="both"/>
        <w:rPr>
          <w:rFonts w:ascii="Times New Roman" w:hAnsi="Times New Roman" w:cs="Times New Roman"/>
          <w:sz w:val="28"/>
          <w:szCs w:val="28"/>
        </w:rPr>
      </w:pPr>
      <w:r w:rsidRPr="008802B0">
        <w:rPr>
          <w:rFonts w:ascii="Times New Roman" w:hAnsi="Times New Roman" w:cs="Times New Roman"/>
          <w:sz w:val="28"/>
          <w:szCs w:val="28"/>
        </w:rPr>
        <w:t>а) поточна заборгованість за довгостроковими зобов’язаннями;</w:t>
      </w:r>
    </w:p>
    <w:p w:rsidR="00307CFC" w:rsidRPr="00C07479" w:rsidRDefault="00307CFC" w:rsidP="00D942B8">
      <w:pPr>
        <w:spacing w:line="240" w:lineRule="auto"/>
        <w:jc w:val="both"/>
        <w:rPr>
          <w:sz w:val="28"/>
          <w:szCs w:val="28"/>
        </w:rPr>
      </w:pPr>
      <w:r w:rsidRPr="008802B0">
        <w:rPr>
          <w:rFonts w:ascii="Times New Roman" w:hAnsi="Times New Roman" w:cs="Times New Roman"/>
          <w:sz w:val="28"/>
          <w:szCs w:val="28"/>
        </w:rPr>
        <w:t>б) зобов’язання за розрахунками з учасниками</w:t>
      </w:r>
      <w:r w:rsidRPr="00C07479">
        <w:rPr>
          <w:sz w:val="28"/>
          <w:szCs w:val="28"/>
        </w:rPr>
        <w:t>;</w:t>
      </w:r>
    </w:p>
    <w:p w:rsidR="00307CFC" w:rsidRPr="00D942B8" w:rsidRDefault="00307CFC" w:rsidP="00D942B8">
      <w:pPr>
        <w:spacing w:line="240" w:lineRule="auto"/>
        <w:jc w:val="both"/>
        <w:rPr>
          <w:rFonts w:ascii="Times New Roman" w:hAnsi="Times New Roman" w:cs="Times New Roman"/>
          <w:sz w:val="28"/>
          <w:szCs w:val="28"/>
        </w:rPr>
      </w:pPr>
      <w:r w:rsidRPr="00D942B8">
        <w:rPr>
          <w:rFonts w:ascii="Times New Roman" w:hAnsi="Times New Roman" w:cs="Times New Roman"/>
          <w:sz w:val="28"/>
          <w:szCs w:val="28"/>
        </w:rPr>
        <w:t>в) забезпечення наступних витрат і платежів.</w:t>
      </w:r>
    </w:p>
    <w:p w:rsidR="00307CFC" w:rsidRPr="00D942B8" w:rsidRDefault="00307CFC" w:rsidP="00D942B8">
      <w:pPr>
        <w:spacing w:line="240" w:lineRule="auto"/>
        <w:jc w:val="both"/>
        <w:rPr>
          <w:rFonts w:ascii="Times New Roman" w:hAnsi="Times New Roman" w:cs="Times New Roman"/>
          <w:sz w:val="28"/>
          <w:szCs w:val="28"/>
        </w:rPr>
      </w:pPr>
      <w:r w:rsidRPr="00D942B8">
        <w:rPr>
          <w:rFonts w:ascii="Times New Roman" w:hAnsi="Times New Roman" w:cs="Times New Roman"/>
          <w:sz w:val="28"/>
          <w:szCs w:val="28"/>
        </w:rPr>
        <w:t>2. Короткострокові зобов’язання – це зобов’язання, які будуть погашені:</w:t>
      </w:r>
    </w:p>
    <w:p w:rsidR="00307CFC" w:rsidRPr="00D942B8" w:rsidRDefault="00307CFC" w:rsidP="00D942B8">
      <w:pPr>
        <w:spacing w:line="240" w:lineRule="auto"/>
        <w:jc w:val="both"/>
        <w:rPr>
          <w:rFonts w:ascii="Times New Roman" w:hAnsi="Times New Roman" w:cs="Times New Roman"/>
          <w:sz w:val="28"/>
          <w:szCs w:val="28"/>
        </w:rPr>
      </w:pPr>
      <w:r w:rsidRPr="00D942B8">
        <w:rPr>
          <w:rFonts w:ascii="Times New Roman" w:hAnsi="Times New Roman" w:cs="Times New Roman"/>
          <w:sz w:val="28"/>
          <w:szCs w:val="28"/>
        </w:rPr>
        <w:t>а) протягом операційного циклу або протягом 12 місяців з дати балансу;</w:t>
      </w:r>
    </w:p>
    <w:p w:rsidR="00307CFC" w:rsidRPr="00D942B8" w:rsidRDefault="00307CFC" w:rsidP="00D942B8">
      <w:pPr>
        <w:spacing w:line="240" w:lineRule="auto"/>
        <w:jc w:val="both"/>
        <w:rPr>
          <w:rFonts w:ascii="Times New Roman" w:hAnsi="Times New Roman" w:cs="Times New Roman"/>
          <w:sz w:val="28"/>
          <w:szCs w:val="28"/>
        </w:rPr>
      </w:pPr>
      <w:r w:rsidRPr="00D942B8">
        <w:rPr>
          <w:rFonts w:ascii="Times New Roman" w:hAnsi="Times New Roman" w:cs="Times New Roman"/>
          <w:sz w:val="28"/>
          <w:szCs w:val="28"/>
        </w:rPr>
        <w:t>б) протягом операційного циклу або протягом 10 місяців з дати балансу;</w:t>
      </w:r>
    </w:p>
    <w:p w:rsidR="00307CFC" w:rsidRPr="00D942B8" w:rsidRDefault="00307CFC" w:rsidP="00D942B8">
      <w:pPr>
        <w:spacing w:line="240" w:lineRule="auto"/>
        <w:jc w:val="both"/>
        <w:rPr>
          <w:rFonts w:ascii="Times New Roman" w:hAnsi="Times New Roman" w:cs="Times New Roman"/>
          <w:sz w:val="28"/>
          <w:szCs w:val="28"/>
        </w:rPr>
      </w:pPr>
      <w:r w:rsidRPr="00D942B8">
        <w:rPr>
          <w:rFonts w:ascii="Times New Roman" w:hAnsi="Times New Roman" w:cs="Times New Roman"/>
          <w:sz w:val="28"/>
          <w:szCs w:val="28"/>
        </w:rPr>
        <w:t>в) протягом операційного циклу або більше 12 місяців з дати балансу.</w:t>
      </w:r>
    </w:p>
    <w:p w:rsidR="00307CFC" w:rsidRPr="00D942B8" w:rsidRDefault="00307CFC" w:rsidP="00D942B8">
      <w:pPr>
        <w:spacing w:line="240" w:lineRule="auto"/>
        <w:jc w:val="both"/>
        <w:rPr>
          <w:rFonts w:ascii="Times New Roman" w:hAnsi="Times New Roman" w:cs="Times New Roman"/>
          <w:sz w:val="28"/>
          <w:szCs w:val="28"/>
        </w:rPr>
      </w:pPr>
      <w:r w:rsidRPr="00D942B8">
        <w:rPr>
          <w:rFonts w:ascii="Times New Roman" w:hAnsi="Times New Roman" w:cs="Times New Roman"/>
          <w:sz w:val="28"/>
          <w:szCs w:val="28"/>
        </w:rPr>
        <w:t>3. Облік короткострокових позик ведеться в реєстрі бухгалтерського обліку:</w:t>
      </w:r>
    </w:p>
    <w:p w:rsidR="00307CFC" w:rsidRPr="00D942B8" w:rsidRDefault="00307CFC" w:rsidP="00D942B8">
      <w:pPr>
        <w:spacing w:line="240" w:lineRule="auto"/>
        <w:jc w:val="both"/>
        <w:rPr>
          <w:rFonts w:ascii="Times New Roman" w:hAnsi="Times New Roman" w:cs="Times New Roman"/>
          <w:sz w:val="28"/>
          <w:szCs w:val="28"/>
        </w:rPr>
      </w:pPr>
      <w:r w:rsidRPr="00D942B8">
        <w:rPr>
          <w:rFonts w:ascii="Times New Roman" w:hAnsi="Times New Roman" w:cs="Times New Roman"/>
          <w:sz w:val="28"/>
          <w:szCs w:val="28"/>
        </w:rPr>
        <w:t>а) журнал 3;</w:t>
      </w:r>
    </w:p>
    <w:p w:rsidR="00307CFC" w:rsidRPr="00D942B8" w:rsidRDefault="00307CFC" w:rsidP="00D942B8">
      <w:pPr>
        <w:spacing w:line="240" w:lineRule="auto"/>
        <w:jc w:val="both"/>
        <w:rPr>
          <w:rFonts w:ascii="Times New Roman" w:hAnsi="Times New Roman" w:cs="Times New Roman"/>
          <w:sz w:val="28"/>
          <w:szCs w:val="28"/>
        </w:rPr>
      </w:pPr>
      <w:r w:rsidRPr="00D942B8">
        <w:rPr>
          <w:rFonts w:ascii="Times New Roman" w:hAnsi="Times New Roman" w:cs="Times New Roman"/>
          <w:sz w:val="28"/>
          <w:szCs w:val="28"/>
        </w:rPr>
        <w:t>б) журнал 2;</w:t>
      </w:r>
    </w:p>
    <w:p w:rsidR="00307CFC" w:rsidRPr="00D942B8" w:rsidRDefault="00307CFC" w:rsidP="00D942B8">
      <w:pPr>
        <w:spacing w:line="240" w:lineRule="auto"/>
        <w:jc w:val="both"/>
        <w:rPr>
          <w:rFonts w:ascii="Times New Roman" w:hAnsi="Times New Roman" w:cs="Times New Roman"/>
          <w:sz w:val="28"/>
          <w:szCs w:val="28"/>
        </w:rPr>
      </w:pPr>
      <w:r w:rsidRPr="00D942B8">
        <w:rPr>
          <w:rFonts w:ascii="Times New Roman" w:hAnsi="Times New Roman" w:cs="Times New Roman"/>
          <w:sz w:val="28"/>
          <w:szCs w:val="28"/>
        </w:rPr>
        <w:t>в) журнал 5.</w:t>
      </w:r>
    </w:p>
    <w:p w:rsidR="00307CFC" w:rsidRPr="00D942B8" w:rsidRDefault="00307CFC" w:rsidP="00D942B8">
      <w:pPr>
        <w:spacing w:line="240" w:lineRule="auto"/>
        <w:jc w:val="both"/>
        <w:rPr>
          <w:rFonts w:ascii="Times New Roman" w:hAnsi="Times New Roman" w:cs="Times New Roman"/>
          <w:sz w:val="28"/>
          <w:szCs w:val="28"/>
        </w:rPr>
      </w:pPr>
      <w:r w:rsidRPr="00D942B8">
        <w:rPr>
          <w:rFonts w:ascii="Times New Roman" w:hAnsi="Times New Roman" w:cs="Times New Roman"/>
          <w:sz w:val="28"/>
          <w:szCs w:val="28"/>
        </w:rPr>
        <w:t>4. За кредитом рахунку 60 «Короткострокові позики» відображаються:</w:t>
      </w:r>
    </w:p>
    <w:p w:rsidR="00307CFC" w:rsidRPr="00D942B8" w:rsidRDefault="00307CFC" w:rsidP="00D942B8">
      <w:pPr>
        <w:spacing w:line="240" w:lineRule="auto"/>
        <w:jc w:val="both"/>
        <w:rPr>
          <w:rFonts w:ascii="Times New Roman" w:hAnsi="Times New Roman" w:cs="Times New Roman"/>
          <w:sz w:val="28"/>
          <w:szCs w:val="28"/>
        </w:rPr>
      </w:pPr>
      <w:r w:rsidRPr="00D942B8">
        <w:rPr>
          <w:rFonts w:ascii="Times New Roman" w:hAnsi="Times New Roman" w:cs="Times New Roman"/>
          <w:sz w:val="28"/>
          <w:szCs w:val="28"/>
        </w:rPr>
        <w:t>а) суми погашення одержаних кредитів;</w:t>
      </w:r>
    </w:p>
    <w:p w:rsidR="00307CFC" w:rsidRPr="00D942B8" w:rsidRDefault="00307CFC" w:rsidP="00D942B8">
      <w:pPr>
        <w:spacing w:line="240" w:lineRule="auto"/>
        <w:jc w:val="both"/>
        <w:rPr>
          <w:rFonts w:ascii="Times New Roman" w:hAnsi="Times New Roman" w:cs="Times New Roman"/>
          <w:sz w:val="28"/>
          <w:szCs w:val="28"/>
        </w:rPr>
      </w:pPr>
      <w:r w:rsidRPr="00D942B8">
        <w:rPr>
          <w:rFonts w:ascii="Times New Roman" w:hAnsi="Times New Roman" w:cs="Times New Roman"/>
          <w:sz w:val="28"/>
          <w:szCs w:val="28"/>
        </w:rPr>
        <w:t>б) суми одержаних кредитів;</w:t>
      </w:r>
    </w:p>
    <w:p w:rsidR="00307CFC" w:rsidRPr="00D942B8" w:rsidRDefault="00307CFC" w:rsidP="00D942B8">
      <w:pPr>
        <w:spacing w:line="240" w:lineRule="auto"/>
        <w:jc w:val="both"/>
        <w:rPr>
          <w:rFonts w:ascii="Times New Roman" w:hAnsi="Times New Roman" w:cs="Times New Roman"/>
          <w:sz w:val="28"/>
          <w:szCs w:val="28"/>
        </w:rPr>
      </w:pPr>
      <w:r w:rsidRPr="00D942B8">
        <w:rPr>
          <w:rFonts w:ascii="Times New Roman" w:hAnsi="Times New Roman" w:cs="Times New Roman"/>
          <w:sz w:val="28"/>
          <w:szCs w:val="28"/>
        </w:rPr>
        <w:t>в) нараховані відсотки та суми одержаних кредитів.</w:t>
      </w:r>
    </w:p>
    <w:p w:rsidR="00307CFC" w:rsidRPr="00D942B8" w:rsidRDefault="00307CFC" w:rsidP="00D942B8">
      <w:pPr>
        <w:spacing w:line="240" w:lineRule="auto"/>
        <w:jc w:val="both"/>
        <w:rPr>
          <w:rFonts w:ascii="Times New Roman" w:hAnsi="Times New Roman" w:cs="Times New Roman"/>
          <w:sz w:val="28"/>
          <w:szCs w:val="28"/>
        </w:rPr>
      </w:pPr>
      <w:r w:rsidRPr="00D942B8">
        <w:rPr>
          <w:rFonts w:ascii="Times New Roman" w:hAnsi="Times New Roman" w:cs="Times New Roman"/>
          <w:sz w:val="28"/>
          <w:szCs w:val="28"/>
        </w:rPr>
        <w:t>5.Погашення короткострокового кредиту банку відображається бухгалтерським записом:</w:t>
      </w:r>
    </w:p>
    <w:p w:rsidR="00307CFC" w:rsidRPr="00D942B8" w:rsidRDefault="00307CFC" w:rsidP="00D942B8">
      <w:pPr>
        <w:spacing w:line="240" w:lineRule="auto"/>
        <w:jc w:val="both"/>
        <w:rPr>
          <w:rFonts w:ascii="Times New Roman" w:hAnsi="Times New Roman" w:cs="Times New Roman"/>
          <w:sz w:val="28"/>
          <w:szCs w:val="28"/>
        </w:rPr>
      </w:pPr>
      <w:r w:rsidRPr="00D942B8">
        <w:rPr>
          <w:rFonts w:ascii="Times New Roman" w:hAnsi="Times New Roman" w:cs="Times New Roman"/>
          <w:sz w:val="28"/>
          <w:szCs w:val="28"/>
        </w:rPr>
        <w:lastRenderedPageBreak/>
        <w:t>а) Дт 60 «Короткострокові позики», Кт 31«Поточні рахунки»;</w:t>
      </w:r>
    </w:p>
    <w:p w:rsidR="00307CFC" w:rsidRPr="00D01DE2" w:rsidRDefault="00307CFC" w:rsidP="00D01DE2">
      <w:pPr>
        <w:spacing w:line="240" w:lineRule="auto"/>
        <w:jc w:val="both"/>
        <w:rPr>
          <w:rFonts w:ascii="Times New Roman" w:hAnsi="Times New Roman" w:cs="Times New Roman"/>
          <w:sz w:val="28"/>
          <w:szCs w:val="28"/>
        </w:rPr>
      </w:pPr>
      <w:r w:rsidRPr="00D01DE2">
        <w:rPr>
          <w:rFonts w:ascii="Times New Roman" w:hAnsi="Times New Roman" w:cs="Times New Roman"/>
          <w:sz w:val="28"/>
          <w:szCs w:val="28"/>
        </w:rPr>
        <w:t>б) Дт 60 «Короткострокові позики», Кт 501«Довгострокові кредити банків у національній валюті»;</w:t>
      </w:r>
    </w:p>
    <w:p w:rsidR="00742BF9" w:rsidRPr="00742BF9" w:rsidRDefault="00742BF9" w:rsidP="00F30A01">
      <w:pPr>
        <w:spacing w:line="240" w:lineRule="auto"/>
        <w:jc w:val="both"/>
        <w:rPr>
          <w:rFonts w:ascii="Times New Roman" w:hAnsi="Times New Roman" w:cs="Times New Roman"/>
          <w:sz w:val="28"/>
          <w:szCs w:val="28"/>
          <w:lang w:val="uk-UA"/>
        </w:rPr>
      </w:pPr>
    </w:p>
    <w:p w:rsidR="00D920C2" w:rsidRDefault="004155AA" w:rsidP="00D920C2">
      <w:pPr>
        <w:spacing w:after="0" w:line="360" w:lineRule="auto"/>
        <w:ind w:firstLine="284"/>
        <w:jc w:val="center"/>
        <w:rPr>
          <w:rFonts w:ascii="Times New Roman" w:hAnsi="Times New Roman"/>
          <w:sz w:val="28"/>
          <w:szCs w:val="28"/>
          <w:lang w:val="uk-UA"/>
        </w:rPr>
      </w:pPr>
      <w:r w:rsidRPr="00742BF9">
        <w:rPr>
          <w:rFonts w:ascii="Times New Roman" w:hAnsi="Times New Roman" w:cs="Times New Roman"/>
          <w:sz w:val="28"/>
          <w:szCs w:val="28"/>
        </w:rPr>
        <w:t xml:space="preserve">  </w:t>
      </w:r>
      <w:r w:rsidR="00742BF9" w:rsidRPr="00742BF9">
        <w:rPr>
          <w:rFonts w:ascii="Times New Roman" w:hAnsi="Times New Roman" w:cs="Times New Roman"/>
          <w:sz w:val="28"/>
          <w:szCs w:val="28"/>
        </w:rPr>
        <w:t>7.</w:t>
      </w:r>
      <w:r w:rsidR="00742BF9">
        <w:rPr>
          <w:sz w:val="28"/>
          <w:szCs w:val="28"/>
          <w:lang w:val="uk-UA"/>
        </w:rPr>
        <w:t xml:space="preserve"> </w:t>
      </w:r>
      <w:r w:rsidR="00D920C2" w:rsidRPr="00DB14B3">
        <w:rPr>
          <w:rFonts w:ascii="Times New Roman" w:hAnsi="Times New Roman"/>
          <w:sz w:val="28"/>
          <w:szCs w:val="28"/>
          <w:lang w:val="uk-UA"/>
        </w:rPr>
        <w:t>Облікова політика підприємства щодо узагальнення даних для складання звітності</w:t>
      </w:r>
    </w:p>
    <w:p w:rsidR="00D920C2" w:rsidRPr="00730116" w:rsidRDefault="00D920C2" w:rsidP="00D920C2">
      <w:pPr>
        <w:spacing w:after="0" w:line="240" w:lineRule="auto"/>
        <w:ind w:firstLine="284"/>
        <w:jc w:val="both"/>
        <w:rPr>
          <w:rFonts w:ascii="Times New Roman" w:hAnsi="Times New Roman"/>
          <w:sz w:val="20"/>
          <w:szCs w:val="20"/>
        </w:rPr>
      </w:pPr>
    </w:p>
    <w:p w:rsidR="00D920C2" w:rsidRPr="0023539C" w:rsidRDefault="00D920C2" w:rsidP="00D920C2">
      <w:pPr>
        <w:spacing w:after="0" w:line="240" w:lineRule="auto"/>
        <w:ind w:firstLine="284"/>
        <w:jc w:val="both"/>
        <w:rPr>
          <w:rFonts w:ascii="Times New Roman" w:eastAsia="Times New Roman" w:hAnsi="Times New Roman" w:cs="Times New Roman"/>
          <w:bCs/>
          <w:sz w:val="28"/>
          <w:szCs w:val="28"/>
          <w:lang w:val="uk-UA" w:eastAsia="en-US"/>
        </w:rPr>
      </w:pPr>
      <w:r w:rsidRPr="0023539C">
        <w:rPr>
          <w:rFonts w:ascii="Times New Roman" w:eastAsia="Times New Roman" w:hAnsi="Times New Roman" w:cs="Times New Roman"/>
          <w:bCs/>
          <w:sz w:val="28"/>
          <w:szCs w:val="28"/>
          <w:lang w:val="uk-UA" w:eastAsia="en-US"/>
        </w:rPr>
        <w:t xml:space="preserve">Розглядаючи елементи облікової політики підприємства, варто відзначити, що існує група елементів облікової політики, що відносяться до усіх об’єктів обліку та використовується у момент відображення інформації щодо них у звітності. Умовно, зазначену групу елементів облікової політики можна назвати «елементами облікової політики щодо звітності»  (табл. </w:t>
      </w:r>
      <w:r>
        <w:rPr>
          <w:rFonts w:ascii="Times New Roman" w:eastAsia="Times New Roman" w:hAnsi="Times New Roman" w:cs="Times New Roman"/>
          <w:bCs/>
          <w:sz w:val="28"/>
          <w:szCs w:val="28"/>
          <w:lang w:val="uk-UA" w:eastAsia="en-US"/>
        </w:rPr>
        <w:t>7.</w:t>
      </w:r>
      <w:r w:rsidRPr="0023539C">
        <w:rPr>
          <w:rFonts w:ascii="Times New Roman" w:eastAsia="Times New Roman" w:hAnsi="Times New Roman" w:cs="Times New Roman"/>
          <w:bCs/>
          <w:sz w:val="28"/>
          <w:szCs w:val="28"/>
          <w:lang w:val="uk-UA" w:eastAsia="en-US"/>
        </w:rPr>
        <w:t>1).</w:t>
      </w:r>
    </w:p>
    <w:p w:rsidR="00D920C2" w:rsidRPr="0023539C" w:rsidRDefault="00D920C2" w:rsidP="00D920C2">
      <w:pPr>
        <w:spacing w:after="0" w:line="240" w:lineRule="auto"/>
        <w:ind w:firstLine="284"/>
        <w:jc w:val="right"/>
        <w:rPr>
          <w:rFonts w:ascii="Times New Roman" w:hAnsi="Times New Roman"/>
          <w:i/>
          <w:sz w:val="28"/>
          <w:szCs w:val="28"/>
        </w:rPr>
      </w:pPr>
      <w:r w:rsidRPr="0023539C">
        <w:rPr>
          <w:rFonts w:ascii="Times New Roman" w:hAnsi="Times New Roman"/>
          <w:i/>
          <w:sz w:val="28"/>
          <w:szCs w:val="28"/>
        </w:rPr>
        <w:t xml:space="preserve">Таблиця </w:t>
      </w:r>
      <w:r w:rsidRPr="0023539C">
        <w:rPr>
          <w:rFonts w:ascii="Times New Roman" w:hAnsi="Times New Roman"/>
          <w:i/>
          <w:sz w:val="28"/>
          <w:szCs w:val="28"/>
          <w:lang w:val="uk-UA"/>
        </w:rPr>
        <w:t>7</w:t>
      </w:r>
      <w:r w:rsidRPr="0023539C">
        <w:rPr>
          <w:rFonts w:ascii="Times New Roman" w:hAnsi="Times New Roman"/>
          <w:i/>
          <w:sz w:val="28"/>
          <w:szCs w:val="28"/>
        </w:rPr>
        <w:t>.1</w:t>
      </w:r>
    </w:p>
    <w:p w:rsidR="00D920C2" w:rsidRPr="0023539C" w:rsidRDefault="00D920C2" w:rsidP="00D920C2">
      <w:pPr>
        <w:spacing w:after="0" w:line="240" w:lineRule="auto"/>
        <w:jc w:val="center"/>
        <w:rPr>
          <w:rFonts w:ascii="Times New Roman" w:hAnsi="Times New Roman"/>
          <w:sz w:val="28"/>
          <w:szCs w:val="28"/>
        </w:rPr>
      </w:pPr>
      <w:r w:rsidRPr="0023539C">
        <w:rPr>
          <w:rFonts w:ascii="Times New Roman" w:hAnsi="Times New Roman"/>
          <w:sz w:val="28"/>
          <w:szCs w:val="28"/>
        </w:rPr>
        <w:t>Елементи облікової політики щодо звітності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462"/>
        <w:gridCol w:w="4157"/>
      </w:tblGrid>
      <w:tr w:rsidR="00D920C2" w:rsidRPr="0023539C" w:rsidTr="002C4000">
        <w:tc>
          <w:tcPr>
            <w:tcW w:w="0" w:type="auto"/>
            <w:shd w:val="clear" w:color="auto" w:fill="auto"/>
          </w:tcPr>
          <w:p w:rsidR="00D920C2" w:rsidRPr="0023539C" w:rsidRDefault="00D920C2" w:rsidP="002C4000">
            <w:pPr>
              <w:spacing w:after="0" w:line="240" w:lineRule="auto"/>
              <w:jc w:val="center"/>
              <w:rPr>
                <w:rFonts w:ascii="Times New Roman" w:hAnsi="Times New Roman"/>
                <w:sz w:val="28"/>
                <w:szCs w:val="28"/>
              </w:rPr>
            </w:pPr>
            <w:r w:rsidRPr="0023539C">
              <w:rPr>
                <w:rFonts w:ascii="Times New Roman" w:hAnsi="Times New Roman"/>
                <w:sz w:val="28"/>
                <w:szCs w:val="28"/>
              </w:rPr>
              <w:t>Елементи облікової політики</w:t>
            </w:r>
          </w:p>
        </w:tc>
        <w:tc>
          <w:tcPr>
            <w:tcW w:w="0" w:type="auto"/>
          </w:tcPr>
          <w:p w:rsidR="00D920C2" w:rsidRPr="0023539C" w:rsidRDefault="00D920C2" w:rsidP="002C4000">
            <w:pPr>
              <w:spacing w:after="0" w:line="240" w:lineRule="auto"/>
              <w:jc w:val="center"/>
              <w:rPr>
                <w:rFonts w:ascii="Times New Roman" w:hAnsi="Times New Roman"/>
                <w:sz w:val="28"/>
                <w:szCs w:val="28"/>
              </w:rPr>
            </w:pPr>
            <w:r w:rsidRPr="0023539C">
              <w:rPr>
                <w:rFonts w:ascii="Times New Roman" w:hAnsi="Times New Roman"/>
                <w:sz w:val="28"/>
                <w:szCs w:val="28"/>
              </w:rPr>
              <w:t>Нормативно-правовий акт</w:t>
            </w:r>
          </w:p>
        </w:tc>
        <w:tc>
          <w:tcPr>
            <w:tcW w:w="0" w:type="auto"/>
            <w:shd w:val="clear" w:color="auto" w:fill="auto"/>
          </w:tcPr>
          <w:p w:rsidR="00D920C2" w:rsidRPr="0023539C" w:rsidRDefault="00D920C2" w:rsidP="002C4000">
            <w:pPr>
              <w:spacing w:after="0" w:line="240" w:lineRule="auto"/>
              <w:jc w:val="center"/>
              <w:rPr>
                <w:rFonts w:ascii="Times New Roman" w:hAnsi="Times New Roman"/>
                <w:sz w:val="28"/>
                <w:szCs w:val="28"/>
              </w:rPr>
            </w:pPr>
            <w:r w:rsidRPr="0023539C">
              <w:rPr>
                <w:rFonts w:ascii="Times New Roman" w:hAnsi="Times New Roman"/>
                <w:sz w:val="28"/>
                <w:szCs w:val="28"/>
              </w:rPr>
              <w:t>Альтернативні варіанти</w:t>
            </w:r>
          </w:p>
        </w:tc>
      </w:tr>
      <w:tr w:rsidR="00D920C2" w:rsidRPr="0023539C" w:rsidTr="002C4000">
        <w:tc>
          <w:tcPr>
            <w:tcW w:w="0" w:type="auto"/>
            <w:vMerge w:val="restart"/>
            <w:shd w:val="clear" w:color="auto" w:fill="auto"/>
            <w:vAlign w:val="center"/>
          </w:tcPr>
          <w:p w:rsidR="00D920C2" w:rsidRPr="0023539C" w:rsidRDefault="00D920C2" w:rsidP="002C4000">
            <w:pPr>
              <w:spacing w:after="0" w:line="240" w:lineRule="auto"/>
              <w:jc w:val="both"/>
              <w:rPr>
                <w:rFonts w:ascii="Times New Roman" w:hAnsi="Times New Roman"/>
                <w:sz w:val="28"/>
                <w:szCs w:val="28"/>
              </w:rPr>
            </w:pPr>
            <w:r w:rsidRPr="0023539C">
              <w:rPr>
                <w:rFonts w:ascii="Times New Roman" w:hAnsi="Times New Roman"/>
                <w:sz w:val="28"/>
                <w:szCs w:val="28"/>
              </w:rPr>
              <w:t>Поріг суттєвості</w:t>
            </w:r>
          </w:p>
        </w:tc>
        <w:tc>
          <w:tcPr>
            <w:tcW w:w="0" w:type="auto"/>
          </w:tcPr>
          <w:p w:rsidR="00D920C2" w:rsidRPr="0023539C" w:rsidRDefault="00D920C2" w:rsidP="002C4000">
            <w:pPr>
              <w:spacing w:after="0" w:line="240" w:lineRule="auto"/>
              <w:jc w:val="both"/>
              <w:rPr>
                <w:rFonts w:ascii="Times New Roman" w:hAnsi="Times New Roman"/>
                <w:sz w:val="28"/>
                <w:szCs w:val="28"/>
              </w:rPr>
            </w:pPr>
            <w:r w:rsidRPr="0023539C">
              <w:rPr>
                <w:rFonts w:ascii="Times New Roman" w:hAnsi="Times New Roman"/>
                <w:sz w:val="28"/>
                <w:szCs w:val="28"/>
              </w:rPr>
              <w:t>НП(С)БО 1 «Загальні вимоги до фінансової звітності»</w:t>
            </w:r>
          </w:p>
        </w:tc>
        <w:tc>
          <w:tcPr>
            <w:tcW w:w="0" w:type="auto"/>
            <w:shd w:val="clear" w:color="auto" w:fill="auto"/>
          </w:tcPr>
          <w:p w:rsidR="00D920C2" w:rsidRPr="0023539C" w:rsidRDefault="00D920C2" w:rsidP="002C4000">
            <w:pPr>
              <w:spacing w:after="0" w:line="240" w:lineRule="auto"/>
              <w:jc w:val="both"/>
              <w:rPr>
                <w:rFonts w:ascii="Times New Roman" w:hAnsi="Times New Roman"/>
                <w:sz w:val="28"/>
                <w:szCs w:val="28"/>
              </w:rPr>
            </w:pPr>
            <w:r w:rsidRPr="0023539C">
              <w:rPr>
                <w:rFonts w:ascii="Times New Roman" w:hAnsi="Times New Roman"/>
                <w:sz w:val="28"/>
                <w:szCs w:val="28"/>
              </w:rPr>
              <w:t>Дається визначення «суттєвій інформації»</w:t>
            </w:r>
          </w:p>
          <w:p w:rsidR="00D920C2" w:rsidRPr="0023539C" w:rsidRDefault="00D920C2" w:rsidP="002C4000">
            <w:pPr>
              <w:spacing w:after="0" w:line="240" w:lineRule="auto"/>
              <w:jc w:val="both"/>
              <w:rPr>
                <w:rFonts w:ascii="Times New Roman" w:hAnsi="Times New Roman"/>
                <w:sz w:val="28"/>
                <w:szCs w:val="28"/>
              </w:rPr>
            </w:pPr>
            <w:r w:rsidRPr="0023539C">
              <w:rPr>
                <w:rFonts w:ascii="Times New Roman" w:hAnsi="Times New Roman"/>
                <w:sz w:val="28"/>
                <w:szCs w:val="28"/>
              </w:rPr>
              <w:t>Встановлено право підприємства включати у фінансову звітність інформацію за окремими статтями, за умови, що вона є суттєвою</w:t>
            </w:r>
          </w:p>
          <w:p w:rsidR="00D920C2" w:rsidRPr="0023539C" w:rsidRDefault="00D920C2" w:rsidP="002C4000">
            <w:pPr>
              <w:spacing w:after="0" w:line="240" w:lineRule="auto"/>
              <w:jc w:val="both"/>
              <w:rPr>
                <w:rFonts w:ascii="Times New Roman" w:hAnsi="Times New Roman"/>
                <w:sz w:val="28"/>
                <w:szCs w:val="28"/>
              </w:rPr>
            </w:pPr>
            <w:r w:rsidRPr="0023539C">
              <w:rPr>
                <w:rFonts w:ascii="Times New Roman" w:hAnsi="Times New Roman"/>
                <w:sz w:val="28"/>
                <w:szCs w:val="28"/>
              </w:rPr>
              <w:t>Визначено способи складання «Звіту про рух грошових коштів»</w:t>
            </w:r>
          </w:p>
        </w:tc>
      </w:tr>
      <w:tr w:rsidR="00D920C2" w:rsidRPr="0023539C" w:rsidTr="002C4000">
        <w:tc>
          <w:tcPr>
            <w:tcW w:w="0" w:type="auto"/>
            <w:vMerge/>
            <w:shd w:val="clear" w:color="auto" w:fill="auto"/>
            <w:vAlign w:val="center"/>
          </w:tcPr>
          <w:p w:rsidR="00D920C2" w:rsidRPr="0023539C" w:rsidRDefault="00D920C2" w:rsidP="002C4000">
            <w:pPr>
              <w:spacing w:after="0" w:line="240" w:lineRule="auto"/>
              <w:jc w:val="both"/>
              <w:rPr>
                <w:rFonts w:ascii="Times New Roman" w:hAnsi="Times New Roman"/>
                <w:sz w:val="28"/>
                <w:szCs w:val="28"/>
              </w:rPr>
            </w:pPr>
          </w:p>
        </w:tc>
        <w:tc>
          <w:tcPr>
            <w:tcW w:w="0" w:type="auto"/>
          </w:tcPr>
          <w:p w:rsidR="00D920C2" w:rsidRPr="0023539C" w:rsidRDefault="00D920C2" w:rsidP="002C4000">
            <w:pPr>
              <w:spacing w:after="0" w:line="240" w:lineRule="auto"/>
              <w:jc w:val="both"/>
              <w:rPr>
                <w:rFonts w:ascii="Times New Roman" w:hAnsi="Times New Roman"/>
                <w:sz w:val="28"/>
                <w:szCs w:val="28"/>
              </w:rPr>
            </w:pPr>
            <w:r w:rsidRPr="0023539C">
              <w:rPr>
                <w:rFonts w:ascii="Times New Roman" w:hAnsi="Times New Roman"/>
                <w:sz w:val="28"/>
                <w:szCs w:val="28"/>
              </w:rPr>
              <w:t>Лист Міністерства фінансів України від 29.07.2003 № 304230-04108</w:t>
            </w:r>
          </w:p>
        </w:tc>
        <w:tc>
          <w:tcPr>
            <w:tcW w:w="0" w:type="auto"/>
            <w:shd w:val="clear" w:color="auto" w:fill="auto"/>
          </w:tcPr>
          <w:p w:rsidR="00D920C2" w:rsidRPr="0023539C" w:rsidRDefault="00D920C2" w:rsidP="002C4000">
            <w:pPr>
              <w:spacing w:after="0" w:line="240" w:lineRule="auto"/>
              <w:jc w:val="both"/>
              <w:rPr>
                <w:rFonts w:ascii="Times New Roman" w:hAnsi="Times New Roman"/>
                <w:sz w:val="28"/>
                <w:szCs w:val="28"/>
              </w:rPr>
            </w:pPr>
            <w:r w:rsidRPr="0023539C">
              <w:rPr>
                <w:rFonts w:ascii="Times New Roman" w:hAnsi="Times New Roman"/>
                <w:sz w:val="28"/>
                <w:szCs w:val="28"/>
              </w:rPr>
              <w:t>Рекомендації щодо встановлення порогу суттєвості</w:t>
            </w:r>
          </w:p>
        </w:tc>
      </w:tr>
      <w:tr w:rsidR="00D920C2" w:rsidRPr="0023539C" w:rsidTr="002C4000">
        <w:tc>
          <w:tcPr>
            <w:tcW w:w="0" w:type="auto"/>
            <w:shd w:val="clear" w:color="auto" w:fill="auto"/>
            <w:vAlign w:val="center"/>
          </w:tcPr>
          <w:p w:rsidR="00D920C2" w:rsidRPr="0023539C" w:rsidRDefault="00D920C2" w:rsidP="002C4000">
            <w:pPr>
              <w:spacing w:after="0" w:line="240" w:lineRule="auto"/>
              <w:jc w:val="both"/>
              <w:rPr>
                <w:rFonts w:ascii="Times New Roman" w:hAnsi="Times New Roman"/>
                <w:sz w:val="28"/>
                <w:szCs w:val="28"/>
              </w:rPr>
            </w:pPr>
            <w:r w:rsidRPr="0023539C">
              <w:rPr>
                <w:rFonts w:ascii="Times New Roman" w:hAnsi="Times New Roman"/>
                <w:sz w:val="28"/>
                <w:szCs w:val="28"/>
              </w:rPr>
              <w:t>Застосування чи незастосування для перерахунку доходів, витрат і руху грошових коштів середньозваженого валютного курсу відповідного місяця</w:t>
            </w:r>
          </w:p>
        </w:tc>
        <w:tc>
          <w:tcPr>
            <w:tcW w:w="0" w:type="auto"/>
          </w:tcPr>
          <w:p w:rsidR="00D920C2" w:rsidRPr="0023539C" w:rsidRDefault="00D920C2" w:rsidP="002C4000">
            <w:pPr>
              <w:spacing w:after="0" w:line="240" w:lineRule="auto"/>
              <w:jc w:val="both"/>
              <w:rPr>
                <w:rFonts w:ascii="Times New Roman" w:hAnsi="Times New Roman"/>
                <w:sz w:val="28"/>
                <w:szCs w:val="28"/>
              </w:rPr>
            </w:pPr>
            <w:r w:rsidRPr="0023539C">
              <w:rPr>
                <w:rFonts w:ascii="Times New Roman" w:hAnsi="Times New Roman"/>
                <w:sz w:val="28"/>
                <w:szCs w:val="28"/>
              </w:rPr>
              <w:t>П(С)БО 21 «Вплив змін валютних курсів»</w:t>
            </w:r>
          </w:p>
        </w:tc>
        <w:tc>
          <w:tcPr>
            <w:tcW w:w="0" w:type="auto"/>
            <w:shd w:val="clear" w:color="auto" w:fill="auto"/>
          </w:tcPr>
          <w:p w:rsidR="00D920C2" w:rsidRPr="0023539C" w:rsidRDefault="00D920C2" w:rsidP="002C4000">
            <w:pPr>
              <w:spacing w:after="0" w:line="240" w:lineRule="auto"/>
              <w:jc w:val="both"/>
              <w:rPr>
                <w:rFonts w:ascii="Times New Roman" w:hAnsi="Times New Roman"/>
                <w:sz w:val="28"/>
                <w:szCs w:val="28"/>
              </w:rPr>
            </w:pPr>
            <w:r w:rsidRPr="0023539C">
              <w:rPr>
                <w:rFonts w:ascii="Times New Roman" w:hAnsi="Times New Roman"/>
                <w:sz w:val="28"/>
                <w:szCs w:val="28"/>
              </w:rPr>
              <w:t>Використання чи не використання цієї можливості встановлюється підприємством самостійно</w:t>
            </w:r>
          </w:p>
        </w:tc>
      </w:tr>
      <w:tr w:rsidR="00D920C2" w:rsidRPr="0023539C" w:rsidTr="002C4000">
        <w:tc>
          <w:tcPr>
            <w:tcW w:w="0" w:type="auto"/>
            <w:shd w:val="clear" w:color="auto" w:fill="auto"/>
            <w:vAlign w:val="center"/>
          </w:tcPr>
          <w:p w:rsidR="00D920C2" w:rsidRPr="0023539C" w:rsidRDefault="00D920C2" w:rsidP="002C4000">
            <w:pPr>
              <w:spacing w:after="0" w:line="240" w:lineRule="auto"/>
              <w:jc w:val="both"/>
              <w:rPr>
                <w:rFonts w:ascii="Times New Roman" w:hAnsi="Times New Roman"/>
                <w:sz w:val="28"/>
                <w:szCs w:val="28"/>
              </w:rPr>
            </w:pPr>
            <w:r w:rsidRPr="0023539C">
              <w:rPr>
                <w:rFonts w:ascii="Times New Roman" w:hAnsi="Times New Roman"/>
                <w:sz w:val="28"/>
                <w:szCs w:val="28"/>
              </w:rPr>
              <w:t xml:space="preserve">Вартість залишку незавершеного виробництва і готової </w:t>
            </w:r>
            <w:r w:rsidRPr="0023539C">
              <w:rPr>
                <w:rFonts w:ascii="Times New Roman" w:hAnsi="Times New Roman"/>
                <w:sz w:val="28"/>
                <w:szCs w:val="28"/>
              </w:rPr>
              <w:lastRenderedPageBreak/>
              <w:t>продукції, що використовується для складання звітності суб’єктами малого підприємництва</w:t>
            </w:r>
          </w:p>
        </w:tc>
        <w:tc>
          <w:tcPr>
            <w:tcW w:w="0" w:type="auto"/>
          </w:tcPr>
          <w:p w:rsidR="00D920C2" w:rsidRPr="0023539C" w:rsidRDefault="00D920C2" w:rsidP="002C4000">
            <w:pPr>
              <w:spacing w:after="0" w:line="240" w:lineRule="auto"/>
              <w:jc w:val="both"/>
              <w:rPr>
                <w:rFonts w:ascii="Times New Roman" w:hAnsi="Times New Roman"/>
                <w:sz w:val="28"/>
                <w:szCs w:val="28"/>
              </w:rPr>
            </w:pPr>
            <w:r w:rsidRPr="0023539C">
              <w:rPr>
                <w:rFonts w:ascii="Times New Roman" w:eastAsia="Times New Roman" w:hAnsi="Times New Roman"/>
                <w:sz w:val="28"/>
                <w:szCs w:val="28"/>
                <w:lang w:eastAsia="uk-UA"/>
              </w:rPr>
              <w:lastRenderedPageBreak/>
              <w:t xml:space="preserve">П(С)БО 25 «Фінансовий звіт суб’єкта малого </w:t>
            </w:r>
            <w:r w:rsidRPr="0023539C">
              <w:rPr>
                <w:rFonts w:ascii="Times New Roman" w:eastAsia="Times New Roman" w:hAnsi="Times New Roman"/>
                <w:sz w:val="28"/>
                <w:szCs w:val="28"/>
                <w:lang w:eastAsia="uk-UA"/>
              </w:rPr>
              <w:lastRenderedPageBreak/>
              <w:t>підприємництва»</w:t>
            </w:r>
          </w:p>
        </w:tc>
        <w:tc>
          <w:tcPr>
            <w:tcW w:w="0" w:type="auto"/>
            <w:shd w:val="clear" w:color="auto" w:fill="auto"/>
          </w:tcPr>
          <w:p w:rsidR="00D920C2" w:rsidRPr="0023539C" w:rsidRDefault="00D920C2" w:rsidP="002C4000">
            <w:pPr>
              <w:spacing w:after="0" w:line="240" w:lineRule="auto"/>
              <w:jc w:val="both"/>
              <w:rPr>
                <w:rFonts w:ascii="Times New Roman" w:eastAsia="Times New Roman" w:hAnsi="Times New Roman"/>
                <w:sz w:val="28"/>
                <w:szCs w:val="28"/>
                <w:lang w:eastAsia="uk-UA"/>
              </w:rPr>
            </w:pPr>
            <w:r w:rsidRPr="0023539C">
              <w:rPr>
                <w:rFonts w:ascii="Times New Roman" w:eastAsia="Times New Roman" w:hAnsi="Times New Roman"/>
                <w:sz w:val="28"/>
                <w:szCs w:val="28"/>
                <w:lang w:eastAsia="uk-UA"/>
              </w:rPr>
              <w:lastRenderedPageBreak/>
              <w:t xml:space="preserve">– інвентаризацією на кінець звітного року (або кварталу) встановлюється залишок </w:t>
            </w:r>
            <w:r w:rsidRPr="0023539C">
              <w:rPr>
                <w:rFonts w:ascii="Times New Roman" w:eastAsia="Times New Roman" w:hAnsi="Times New Roman"/>
                <w:sz w:val="28"/>
                <w:szCs w:val="28"/>
                <w:lang w:eastAsia="uk-UA"/>
              </w:rPr>
              <w:lastRenderedPageBreak/>
              <w:t>незавершеного виробництва, який оцінюється за прямими матеріальними витратами і прямими витратами на оплату праці;</w:t>
            </w:r>
          </w:p>
          <w:p w:rsidR="00D920C2" w:rsidRPr="0023539C" w:rsidRDefault="00D920C2" w:rsidP="002C4000">
            <w:pPr>
              <w:spacing w:after="0" w:line="240" w:lineRule="auto"/>
              <w:jc w:val="both"/>
              <w:rPr>
                <w:rFonts w:ascii="Times New Roman" w:eastAsia="Times New Roman" w:hAnsi="Times New Roman"/>
                <w:sz w:val="28"/>
                <w:szCs w:val="28"/>
                <w:lang w:eastAsia="uk-UA"/>
              </w:rPr>
            </w:pPr>
            <w:r w:rsidRPr="0023539C">
              <w:rPr>
                <w:rFonts w:ascii="Times New Roman" w:eastAsia="Times New Roman" w:hAnsi="Times New Roman"/>
                <w:sz w:val="28"/>
                <w:szCs w:val="28"/>
                <w:lang w:eastAsia="uk-UA"/>
              </w:rPr>
              <w:t>– вартість залишку визначається на підставі первинних документів, якими оформляється рух готової продукції. Залишок готової продукції оцінюється за справедливою вартістю (ціна реалізації за вирахуванням непрямих податків, витрат на збут і суми прибутку, виходячи з прибутку для цього конкретного виду готової продукції)</w:t>
            </w:r>
          </w:p>
        </w:tc>
      </w:tr>
      <w:tr w:rsidR="00D920C2" w:rsidRPr="0023539C" w:rsidTr="002C4000">
        <w:tc>
          <w:tcPr>
            <w:tcW w:w="0" w:type="auto"/>
            <w:shd w:val="clear" w:color="auto" w:fill="auto"/>
            <w:vAlign w:val="center"/>
          </w:tcPr>
          <w:p w:rsidR="00D920C2" w:rsidRPr="0023539C" w:rsidRDefault="00D920C2" w:rsidP="002C4000">
            <w:pPr>
              <w:spacing w:after="0" w:line="240" w:lineRule="auto"/>
              <w:jc w:val="both"/>
              <w:rPr>
                <w:rFonts w:ascii="Times New Roman" w:hAnsi="Times New Roman"/>
                <w:sz w:val="28"/>
                <w:szCs w:val="28"/>
              </w:rPr>
            </w:pPr>
            <w:r w:rsidRPr="0023539C">
              <w:rPr>
                <w:rFonts w:ascii="Times New Roman" w:hAnsi="Times New Roman"/>
                <w:sz w:val="28"/>
                <w:szCs w:val="28"/>
              </w:rPr>
              <w:lastRenderedPageBreak/>
              <w:t>Види сегментів та їх пріоритетність</w:t>
            </w:r>
          </w:p>
        </w:tc>
        <w:tc>
          <w:tcPr>
            <w:tcW w:w="0" w:type="auto"/>
          </w:tcPr>
          <w:p w:rsidR="00D920C2" w:rsidRPr="0023539C" w:rsidRDefault="00D920C2" w:rsidP="002C4000">
            <w:pPr>
              <w:spacing w:after="0" w:line="240" w:lineRule="auto"/>
              <w:jc w:val="both"/>
              <w:rPr>
                <w:rFonts w:ascii="Times New Roman" w:hAnsi="Times New Roman"/>
                <w:sz w:val="28"/>
                <w:szCs w:val="28"/>
              </w:rPr>
            </w:pPr>
            <w:r w:rsidRPr="0023539C">
              <w:rPr>
                <w:rFonts w:ascii="Times New Roman" w:hAnsi="Times New Roman"/>
                <w:sz w:val="28"/>
                <w:szCs w:val="28"/>
              </w:rPr>
              <w:t>П(С)БО 29 «Фінансова звітність за сегментами»</w:t>
            </w:r>
          </w:p>
        </w:tc>
        <w:tc>
          <w:tcPr>
            <w:tcW w:w="0" w:type="auto"/>
            <w:shd w:val="clear" w:color="auto" w:fill="auto"/>
          </w:tcPr>
          <w:p w:rsidR="00D920C2" w:rsidRPr="0023539C" w:rsidRDefault="00D920C2" w:rsidP="002C4000">
            <w:pPr>
              <w:spacing w:after="0" w:line="240" w:lineRule="auto"/>
              <w:jc w:val="both"/>
              <w:rPr>
                <w:rFonts w:ascii="Times New Roman" w:hAnsi="Times New Roman"/>
                <w:sz w:val="28"/>
                <w:szCs w:val="28"/>
              </w:rPr>
            </w:pPr>
            <w:r w:rsidRPr="0023539C">
              <w:rPr>
                <w:rFonts w:ascii="Times New Roman" w:hAnsi="Times New Roman"/>
                <w:sz w:val="28"/>
                <w:szCs w:val="28"/>
              </w:rPr>
              <w:t>Обліковою політикою підприємства визначаються види сегментів, пріоритетний вид сегмента, засади ціноутворення у внутрішньогосподарських розрахунках </w:t>
            </w:r>
          </w:p>
        </w:tc>
      </w:tr>
    </w:tbl>
    <w:p w:rsidR="00D920C2" w:rsidRPr="00730116" w:rsidRDefault="00D920C2" w:rsidP="00D920C2">
      <w:pPr>
        <w:spacing w:after="0" w:line="240" w:lineRule="auto"/>
        <w:ind w:firstLine="284"/>
        <w:jc w:val="both"/>
        <w:rPr>
          <w:rFonts w:ascii="Times New Roman" w:hAnsi="Times New Roman"/>
          <w:sz w:val="20"/>
          <w:szCs w:val="20"/>
        </w:rPr>
      </w:pPr>
    </w:p>
    <w:p w:rsidR="00D920C2" w:rsidRPr="00473594" w:rsidRDefault="00D920C2" w:rsidP="00A26456">
      <w:pPr>
        <w:spacing w:after="0" w:line="240" w:lineRule="auto"/>
        <w:ind w:firstLine="284"/>
        <w:jc w:val="both"/>
        <w:rPr>
          <w:rFonts w:ascii="Times New Roman" w:hAnsi="Times New Roman"/>
          <w:sz w:val="28"/>
          <w:szCs w:val="28"/>
        </w:rPr>
      </w:pPr>
      <w:r w:rsidRPr="00473594">
        <w:rPr>
          <w:rFonts w:ascii="Times New Roman" w:hAnsi="Times New Roman"/>
          <w:sz w:val="28"/>
          <w:szCs w:val="28"/>
        </w:rPr>
        <w:t>Відповідно до Концептуальної основи складання та подання фінансових звітів інформація є суттєвою, якщо її пропуск або неправильне відображення може вплинути на економічні рішення користувачів, прийня</w:t>
      </w:r>
      <w:r>
        <w:rPr>
          <w:rFonts w:ascii="Times New Roman" w:hAnsi="Times New Roman"/>
          <w:sz w:val="28"/>
          <w:szCs w:val="28"/>
        </w:rPr>
        <w:t>ті на основі фінансових звітів</w:t>
      </w:r>
      <w:r w:rsidRPr="00473594">
        <w:rPr>
          <w:rFonts w:ascii="Times New Roman" w:hAnsi="Times New Roman"/>
          <w:sz w:val="28"/>
          <w:szCs w:val="28"/>
        </w:rPr>
        <w:t>. Більш повне визначення суттєвості наведено у Міжнародному стандарті бухгалтерського обліку 1 «Подання фінансових звітів» та Міжнародному стандарті бухгалтерського обліку 8 «Облікові політики, зміни в облікових оцінках та помилки», а саме: «пропуск або викривлення статей є суттєвими, якщо вони можуть (окремо чи в сукупності) впливати на економічні рішення, які приймають користувачі на основі фінансової звітності. Суттєвість залежить від розміру та характеру пропуску чи викривлення, що оцінюються за конкретних обставин. Визначальним чинником може бути як розмір або характер статті, так і поєднання статей».</w:t>
      </w:r>
    </w:p>
    <w:p w:rsidR="00D920C2" w:rsidRPr="00473594" w:rsidRDefault="00D920C2" w:rsidP="003B4FA3">
      <w:pPr>
        <w:spacing w:after="0" w:line="240" w:lineRule="auto"/>
        <w:ind w:firstLine="284"/>
        <w:jc w:val="both"/>
        <w:rPr>
          <w:rFonts w:ascii="Times New Roman" w:hAnsi="Times New Roman"/>
          <w:sz w:val="28"/>
          <w:szCs w:val="28"/>
        </w:rPr>
      </w:pPr>
      <w:r w:rsidRPr="00473594">
        <w:rPr>
          <w:rFonts w:ascii="Times New Roman" w:hAnsi="Times New Roman"/>
          <w:sz w:val="28"/>
          <w:szCs w:val="28"/>
        </w:rPr>
        <w:t>В Україні сутність понять «суттєва інформація» та «суттєвість» викладено у Національному положенні (стандарті) бухгалтерського обліку 1 «Загальні вимоги до фінансової звітності» та Листі Міністерства фінансів України «Про суттєвість у бухгалтерському обліку». Суттєвою інформацією</w:t>
      </w:r>
      <w:r w:rsidRPr="00730116">
        <w:rPr>
          <w:rFonts w:ascii="Times New Roman" w:hAnsi="Times New Roman"/>
          <w:sz w:val="20"/>
          <w:szCs w:val="20"/>
        </w:rPr>
        <w:t xml:space="preserve"> </w:t>
      </w:r>
      <w:r w:rsidRPr="00473594">
        <w:rPr>
          <w:rFonts w:ascii="Times New Roman" w:hAnsi="Times New Roman"/>
          <w:sz w:val="28"/>
          <w:szCs w:val="28"/>
        </w:rPr>
        <w:t xml:space="preserve">є інформація, відсутність якої може вплинути на рішення користувачів фінансової звітності. Суттєвість інформації визначається відповідними </w:t>
      </w:r>
      <w:r w:rsidRPr="00473594">
        <w:rPr>
          <w:rFonts w:ascii="Times New Roman" w:hAnsi="Times New Roman"/>
          <w:sz w:val="28"/>
          <w:szCs w:val="28"/>
        </w:rPr>
        <w:lastRenderedPageBreak/>
        <w:t xml:space="preserve">національними положеннями (стандартами) бухгалтерського обліку або міжнародними стандартами фінансової звітності та керівництвом підприємства. </w:t>
      </w:r>
    </w:p>
    <w:p w:rsidR="00D920C2" w:rsidRPr="00F32EA9" w:rsidRDefault="00D920C2" w:rsidP="001B218F">
      <w:pPr>
        <w:spacing w:after="0" w:line="240" w:lineRule="auto"/>
        <w:ind w:firstLine="284"/>
        <w:jc w:val="both"/>
        <w:rPr>
          <w:rFonts w:ascii="Times New Roman" w:hAnsi="Times New Roman"/>
          <w:sz w:val="28"/>
          <w:szCs w:val="28"/>
        </w:rPr>
      </w:pPr>
      <w:r w:rsidRPr="00F32EA9">
        <w:rPr>
          <w:rFonts w:ascii="Times New Roman" w:hAnsi="Times New Roman"/>
          <w:sz w:val="28"/>
          <w:szCs w:val="28"/>
        </w:rPr>
        <w:t>Кількісні та якісні характеристики, важливі для користувачів такої інформації. Кількісною ознакою є рівень (поріг) суттєвості, під яким розуміють сукупний розмір допустимих викривлень у даних фінансової звітності, який не впливає на якість рішень, що приймаються користувачами на основі аналізу цієї звітності. Поріг суттєвості може бути абсолютною чи відносною величиною. Абсолютна величина розраховується як розмір допустимої помилки у встановленій сумі, що буде вважатися суттєвою незалежно від інших обставин. Вона використовується досить рідко.</w:t>
      </w:r>
    </w:p>
    <w:p w:rsidR="00D920C2" w:rsidRPr="00F32EA9" w:rsidRDefault="00D920C2" w:rsidP="001B218F">
      <w:pPr>
        <w:spacing w:after="0" w:line="240" w:lineRule="auto"/>
        <w:ind w:firstLine="284"/>
        <w:jc w:val="both"/>
        <w:rPr>
          <w:rFonts w:ascii="Times New Roman" w:hAnsi="Times New Roman"/>
          <w:sz w:val="28"/>
          <w:szCs w:val="28"/>
        </w:rPr>
      </w:pPr>
      <w:r w:rsidRPr="00F32EA9">
        <w:rPr>
          <w:rFonts w:ascii="Times New Roman" w:hAnsi="Times New Roman"/>
          <w:sz w:val="28"/>
          <w:szCs w:val="28"/>
        </w:rPr>
        <w:t xml:space="preserve">Відносна величина встановлюється у відсотковому відношенні до відповідної прийнятої базової величини. При цьому, чим більший кількісний показник рівня суттєвості, тим нижчий встановлений рівень суттєвості і тим більша за розміром сумарна помилка вважається допустимою для даної звітності. Пороги (діапазони) суттєвості, що прийняті у різних країнах наведено у табл. </w:t>
      </w:r>
      <w:r>
        <w:rPr>
          <w:rFonts w:ascii="Times New Roman" w:hAnsi="Times New Roman"/>
          <w:sz w:val="28"/>
          <w:szCs w:val="28"/>
          <w:lang w:val="uk-UA"/>
        </w:rPr>
        <w:t>7.</w:t>
      </w:r>
      <w:r w:rsidRPr="00F32EA9">
        <w:rPr>
          <w:rFonts w:ascii="Times New Roman" w:hAnsi="Times New Roman"/>
          <w:sz w:val="28"/>
          <w:szCs w:val="28"/>
        </w:rPr>
        <w:t xml:space="preserve">2. </w:t>
      </w:r>
    </w:p>
    <w:p w:rsidR="00D920C2" w:rsidRPr="00F32EA9" w:rsidRDefault="00D920C2" w:rsidP="007A2DA3">
      <w:pPr>
        <w:spacing w:after="0" w:line="240" w:lineRule="auto"/>
        <w:ind w:firstLine="284"/>
        <w:jc w:val="both"/>
        <w:rPr>
          <w:rFonts w:ascii="Times New Roman" w:hAnsi="Times New Roman"/>
          <w:sz w:val="28"/>
          <w:szCs w:val="28"/>
        </w:rPr>
      </w:pPr>
      <w:r w:rsidRPr="00F32EA9">
        <w:rPr>
          <w:rFonts w:ascii="Times New Roman" w:hAnsi="Times New Roman"/>
          <w:sz w:val="28"/>
          <w:szCs w:val="28"/>
        </w:rPr>
        <w:t xml:space="preserve">У якості бази для розрахунку рівня суттєвості може бути обрана одна з трьох груп показників: </w:t>
      </w:r>
    </w:p>
    <w:p w:rsidR="00D920C2" w:rsidRPr="00F32EA9" w:rsidRDefault="00D920C2" w:rsidP="00695D47">
      <w:pPr>
        <w:spacing w:after="0" w:line="240" w:lineRule="auto"/>
        <w:ind w:firstLine="284"/>
        <w:jc w:val="both"/>
        <w:rPr>
          <w:rFonts w:ascii="Times New Roman" w:hAnsi="Times New Roman"/>
          <w:sz w:val="28"/>
          <w:szCs w:val="28"/>
        </w:rPr>
      </w:pPr>
      <w:r w:rsidRPr="00F32EA9">
        <w:rPr>
          <w:rFonts w:ascii="Times New Roman" w:hAnsi="Times New Roman"/>
          <w:sz w:val="28"/>
          <w:szCs w:val="28"/>
        </w:rPr>
        <w:t xml:space="preserve">а) залишки на рахунках бухгалтерського обліку; </w:t>
      </w:r>
    </w:p>
    <w:p w:rsidR="00D920C2" w:rsidRPr="00F32EA9" w:rsidRDefault="00D920C2" w:rsidP="00695D47">
      <w:pPr>
        <w:spacing w:after="0" w:line="240" w:lineRule="auto"/>
        <w:ind w:firstLine="284"/>
        <w:jc w:val="both"/>
        <w:rPr>
          <w:rFonts w:ascii="Times New Roman" w:hAnsi="Times New Roman"/>
          <w:sz w:val="28"/>
          <w:szCs w:val="28"/>
        </w:rPr>
      </w:pPr>
      <w:r w:rsidRPr="00F32EA9">
        <w:rPr>
          <w:rFonts w:ascii="Times New Roman" w:hAnsi="Times New Roman"/>
          <w:sz w:val="28"/>
          <w:szCs w:val="28"/>
        </w:rPr>
        <w:t xml:space="preserve">б) значення окремих статей балансу; </w:t>
      </w:r>
    </w:p>
    <w:p w:rsidR="00D920C2" w:rsidRPr="00F32EA9" w:rsidRDefault="00D920C2" w:rsidP="00695D47">
      <w:pPr>
        <w:spacing w:after="0" w:line="240" w:lineRule="auto"/>
        <w:ind w:firstLine="284"/>
        <w:jc w:val="both"/>
        <w:rPr>
          <w:rFonts w:ascii="Times New Roman" w:hAnsi="Times New Roman"/>
          <w:sz w:val="28"/>
          <w:szCs w:val="28"/>
        </w:rPr>
      </w:pPr>
      <w:r w:rsidRPr="00F32EA9">
        <w:rPr>
          <w:rFonts w:ascii="Times New Roman" w:hAnsi="Times New Roman"/>
          <w:sz w:val="28"/>
          <w:szCs w:val="28"/>
        </w:rPr>
        <w:t xml:space="preserve">в) показники фінансової звітності. </w:t>
      </w:r>
    </w:p>
    <w:p w:rsidR="00D920C2" w:rsidRPr="00F32EA9" w:rsidRDefault="00D920C2" w:rsidP="00695D47">
      <w:pPr>
        <w:spacing w:after="0" w:line="240" w:lineRule="auto"/>
        <w:ind w:firstLine="284"/>
        <w:jc w:val="both"/>
        <w:rPr>
          <w:rFonts w:ascii="Times New Roman" w:hAnsi="Times New Roman"/>
          <w:sz w:val="28"/>
          <w:szCs w:val="28"/>
        </w:rPr>
      </w:pPr>
      <w:r w:rsidRPr="00F32EA9">
        <w:rPr>
          <w:rFonts w:ascii="Times New Roman" w:hAnsi="Times New Roman"/>
          <w:sz w:val="28"/>
          <w:szCs w:val="28"/>
        </w:rPr>
        <w:t>У кожному конкретному випадку вибір тих інших рахунків, статей та показників залежить від якісних та кількісних характеристик бухгалтерської інформації. При цьому можуть використовуватися як підсумкові, так й усереднені показники поточного року, а також значення фінансових показників попередніх років, але із</w:t>
      </w:r>
      <w:r>
        <w:rPr>
          <w:rFonts w:ascii="Times New Roman" w:hAnsi="Times New Roman"/>
          <w:sz w:val="28"/>
          <w:szCs w:val="28"/>
        </w:rPr>
        <w:t xml:space="preserve"> врахуванням динаміки їх зміни</w:t>
      </w:r>
      <w:r w:rsidRPr="00F32EA9">
        <w:rPr>
          <w:rFonts w:ascii="Times New Roman" w:hAnsi="Times New Roman"/>
          <w:sz w:val="28"/>
          <w:szCs w:val="28"/>
        </w:rPr>
        <w:t>.</w:t>
      </w:r>
    </w:p>
    <w:p w:rsidR="00D920C2" w:rsidRPr="00730116" w:rsidRDefault="00D920C2" w:rsidP="00695D47">
      <w:pPr>
        <w:spacing w:after="0" w:line="240" w:lineRule="auto"/>
        <w:ind w:firstLine="284"/>
        <w:jc w:val="both"/>
        <w:rPr>
          <w:rFonts w:ascii="Times New Roman" w:hAnsi="Times New Roman"/>
          <w:sz w:val="20"/>
          <w:szCs w:val="20"/>
        </w:rPr>
      </w:pPr>
    </w:p>
    <w:p w:rsidR="00D920C2" w:rsidRPr="00F32EA9" w:rsidRDefault="00D920C2" w:rsidP="00695D47">
      <w:pPr>
        <w:spacing w:after="0" w:line="240" w:lineRule="auto"/>
        <w:ind w:firstLine="284"/>
        <w:jc w:val="right"/>
        <w:rPr>
          <w:rFonts w:ascii="Times New Roman" w:hAnsi="Times New Roman"/>
          <w:i/>
          <w:sz w:val="28"/>
          <w:szCs w:val="28"/>
        </w:rPr>
      </w:pPr>
      <w:r w:rsidRPr="00F32EA9">
        <w:rPr>
          <w:rFonts w:ascii="Times New Roman" w:hAnsi="Times New Roman"/>
          <w:i/>
          <w:sz w:val="28"/>
          <w:szCs w:val="28"/>
        </w:rPr>
        <w:t xml:space="preserve">Таблиця </w:t>
      </w:r>
      <w:r w:rsidRPr="00F32EA9">
        <w:rPr>
          <w:rFonts w:ascii="Times New Roman" w:hAnsi="Times New Roman"/>
          <w:i/>
          <w:sz w:val="28"/>
          <w:szCs w:val="28"/>
          <w:lang w:val="uk-UA"/>
        </w:rPr>
        <w:t>7</w:t>
      </w:r>
      <w:r w:rsidRPr="00F32EA9">
        <w:rPr>
          <w:rFonts w:ascii="Times New Roman" w:hAnsi="Times New Roman"/>
          <w:i/>
          <w:sz w:val="28"/>
          <w:szCs w:val="28"/>
        </w:rPr>
        <w:t>.2</w:t>
      </w:r>
    </w:p>
    <w:p w:rsidR="00D920C2" w:rsidRPr="00F32EA9" w:rsidRDefault="00D920C2" w:rsidP="00695D47">
      <w:pPr>
        <w:spacing w:after="0" w:line="240" w:lineRule="auto"/>
        <w:jc w:val="center"/>
        <w:rPr>
          <w:rFonts w:ascii="Times New Roman" w:hAnsi="Times New Roman"/>
          <w:sz w:val="28"/>
          <w:szCs w:val="28"/>
          <w:lang w:val="uk-UA"/>
        </w:rPr>
      </w:pPr>
      <w:r w:rsidRPr="00F32EA9">
        <w:rPr>
          <w:rFonts w:ascii="Times New Roman" w:hAnsi="Times New Roman"/>
          <w:sz w:val="28"/>
          <w:szCs w:val="28"/>
        </w:rPr>
        <w:t xml:space="preserve">Пороги (діапазони) суттєвості, прийняті у </w:t>
      </w:r>
      <w:r>
        <w:rPr>
          <w:rFonts w:ascii="Times New Roman" w:hAnsi="Times New Roman"/>
          <w:sz w:val="28"/>
          <w:szCs w:val="28"/>
        </w:rPr>
        <w:t xml:space="preserve">різних країнах,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901"/>
        <w:gridCol w:w="1367"/>
        <w:gridCol w:w="1304"/>
        <w:gridCol w:w="1191"/>
        <w:gridCol w:w="843"/>
        <w:gridCol w:w="883"/>
        <w:gridCol w:w="1167"/>
      </w:tblGrid>
      <w:tr w:rsidR="00D920C2" w:rsidRPr="00F32EA9" w:rsidTr="002C4000">
        <w:trPr>
          <w:jc w:val="center"/>
        </w:trPr>
        <w:tc>
          <w:tcPr>
            <w:tcW w:w="0" w:type="auto"/>
            <w:vMerge w:val="restart"/>
            <w:shd w:val="clear" w:color="auto" w:fill="auto"/>
            <w:vAlign w:val="center"/>
          </w:tcPr>
          <w:p w:rsidR="00D920C2" w:rsidRPr="00F32EA9" w:rsidRDefault="00D920C2" w:rsidP="00695D47">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База для визначення порогу суттєвості</w:t>
            </w:r>
          </w:p>
        </w:tc>
        <w:tc>
          <w:tcPr>
            <w:tcW w:w="0" w:type="auto"/>
            <w:gridSpan w:val="7"/>
            <w:shd w:val="clear" w:color="auto" w:fill="auto"/>
            <w:vAlign w:val="center"/>
          </w:tcPr>
          <w:p w:rsidR="00D920C2" w:rsidRPr="00F32EA9" w:rsidRDefault="00D920C2" w:rsidP="00695D47">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Країна</w:t>
            </w:r>
          </w:p>
        </w:tc>
      </w:tr>
      <w:tr w:rsidR="00D920C2" w:rsidRPr="00F32EA9" w:rsidTr="002C4000">
        <w:trPr>
          <w:jc w:val="center"/>
        </w:trPr>
        <w:tc>
          <w:tcPr>
            <w:tcW w:w="0" w:type="auto"/>
            <w:vMerge/>
            <w:shd w:val="clear" w:color="auto" w:fill="auto"/>
            <w:vAlign w:val="center"/>
          </w:tcPr>
          <w:p w:rsidR="00D920C2" w:rsidRPr="00F32EA9" w:rsidRDefault="00D920C2" w:rsidP="00695D47">
            <w:pPr>
              <w:autoSpaceDE w:val="0"/>
              <w:autoSpaceDN w:val="0"/>
              <w:adjustRightInd w:val="0"/>
              <w:spacing w:after="0" w:line="240" w:lineRule="auto"/>
              <w:jc w:val="center"/>
              <w:rPr>
                <w:rFonts w:ascii="Times New Roman" w:eastAsia="TimesNewRoman,Bold" w:hAnsi="Times New Roman"/>
                <w:sz w:val="28"/>
                <w:szCs w:val="28"/>
                <w:lang w:eastAsia="zh-CN"/>
              </w:rPr>
            </w:pPr>
          </w:p>
        </w:tc>
        <w:tc>
          <w:tcPr>
            <w:tcW w:w="0" w:type="auto"/>
            <w:shd w:val="clear" w:color="auto" w:fill="auto"/>
            <w:vAlign w:val="center"/>
          </w:tcPr>
          <w:p w:rsidR="00D920C2" w:rsidRPr="00F32EA9" w:rsidRDefault="00D920C2" w:rsidP="00695D47">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США</w:t>
            </w:r>
          </w:p>
        </w:tc>
        <w:tc>
          <w:tcPr>
            <w:tcW w:w="0" w:type="auto"/>
            <w:shd w:val="clear" w:color="auto" w:fill="auto"/>
            <w:vAlign w:val="center"/>
          </w:tcPr>
          <w:p w:rsidR="00D920C2" w:rsidRPr="00F32EA9" w:rsidRDefault="00D920C2" w:rsidP="00695D47">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Велика Британія</w:t>
            </w:r>
          </w:p>
        </w:tc>
        <w:tc>
          <w:tcPr>
            <w:tcW w:w="0" w:type="auto"/>
            <w:shd w:val="clear" w:color="auto" w:fill="auto"/>
            <w:vAlign w:val="center"/>
          </w:tcPr>
          <w:p w:rsidR="00D920C2" w:rsidRPr="00F32EA9" w:rsidRDefault="00D920C2" w:rsidP="00695D47">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Шотлан-дія</w:t>
            </w:r>
          </w:p>
        </w:tc>
        <w:tc>
          <w:tcPr>
            <w:tcW w:w="0" w:type="auto"/>
            <w:shd w:val="clear" w:color="auto" w:fill="auto"/>
            <w:vAlign w:val="center"/>
          </w:tcPr>
          <w:p w:rsidR="00D920C2" w:rsidRPr="00F32EA9" w:rsidRDefault="00D920C2" w:rsidP="00695D47">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Австра-лія</w:t>
            </w:r>
          </w:p>
        </w:tc>
        <w:tc>
          <w:tcPr>
            <w:tcW w:w="0" w:type="auto"/>
            <w:shd w:val="clear" w:color="auto" w:fill="auto"/>
            <w:vAlign w:val="center"/>
          </w:tcPr>
          <w:p w:rsidR="00D920C2" w:rsidRPr="00F32EA9" w:rsidRDefault="00D920C2" w:rsidP="00695D47">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Росія</w:t>
            </w:r>
          </w:p>
        </w:tc>
        <w:tc>
          <w:tcPr>
            <w:tcW w:w="0" w:type="auto"/>
            <w:shd w:val="clear" w:color="auto" w:fill="auto"/>
            <w:vAlign w:val="center"/>
          </w:tcPr>
          <w:p w:rsidR="00D920C2" w:rsidRPr="00F32EA9" w:rsidRDefault="00D920C2" w:rsidP="00695D47">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Біло-русь</w:t>
            </w:r>
          </w:p>
        </w:tc>
        <w:tc>
          <w:tcPr>
            <w:tcW w:w="0" w:type="auto"/>
            <w:shd w:val="clear" w:color="auto" w:fill="auto"/>
            <w:vAlign w:val="center"/>
          </w:tcPr>
          <w:p w:rsidR="00D920C2" w:rsidRPr="00F32EA9" w:rsidRDefault="00D920C2" w:rsidP="00695D47">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Україна</w:t>
            </w:r>
          </w:p>
        </w:tc>
      </w:tr>
      <w:tr w:rsidR="00D920C2" w:rsidRPr="00F32EA9" w:rsidTr="002C4000">
        <w:trPr>
          <w:jc w:val="center"/>
        </w:trPr>
        <w:tc>
          <w:tcPr>
            <w:tcW w:w="0" w:type="auto"/>
            <w:shd w:val="clear" w:color="auto" w:fill="auto"/>
            <w:vAlign w:val="center"/>
          </w:tcPr>
          <w:p w:rsidR="00D920C2" w:rsidRPr="00F32EA9" w:rsidRDefault="00D920C2" w:rsidP="002C4000">
            <w:pPr>
              <w:autoSpaceDE w:val="0"/>
              <w:autoSpaceDN w:val="0"/>
              <w:adjustRightInd w:val="0"/>
              <w:spacing w:after="0" w:line="240" w:lineRule="auto"/>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Валюта балансу</w:t>
            </w:r>
          </w:p>
        </w:tc>
        <w:tc>
          <w:tcPr>
            <w:tcW w:w="0" w:type="auto"/>
            <w:shd w:val="clear" w:color="auto" w:fill="auto"/>
            <w:vAlign w:val="center"/>
          </w:tcPr>
          <w:p w:rsidR="00D920C2" w:rsidRPr="00F32EA9"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4,5-5,5</w:t>
            </w:r>
          </w:p>
        </w:tc>
        <w:tc>
          <w:tcPr>
            <w:tcW w:w="0" w:type="auto"/>
            <w:shd w:val="clear" w:color="auto" w:fill="auto"/>
            <w:vAlign w:val="center"/>
          </w:tcPr>
          <w:p w:rsidR="00D920C2" w:rsidRPr="00F32EA9"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w:t>
            </w:r>
          </w:p>
        </w:tc>
        <w:tc>
          <w:tcPr>
            <w:tcW w:w="0" w:type="auto"/>
            <w:shd w:val="clear" w:color="auto" w:fill="auto"/>
            <w:vAlign w:val="center"/>
          </w:tcPr>
          <w:p w:rsidR="00D920C2" w:rsidRPr="00F32EA9"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5</w:t>
            </w:r>
          </w:p>
        </w:tc>
        <w:tc>
          <w:tcPr>
            <w:tcW w:w="0" w:type="auto"/>
            <w:shd w:val="clear" w:color="auto" w:fill="auto"/>
            <w:vAlign w:val="center"/>
          </w:tcPr>
          <w:p w:rsidR="00D920C2" w:rsidRPr="00F32EA9"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w:t>
            </w:r>
          </w:p>
        </w:tc>
        <w:tc>
          <w:tcPr>
            <w:tcW w:w="0" w:type="auto"/>
            <w:shd w:val="clear" w:color="auto" w:fill="auto"/>
            <w:vAlign w:val="center"/>
          </w:tcPr>
          <w:p w:rsidR="00D920C2" w:rsidRPr="00F32EA9"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5</w:t>
            </w:r>
          </w:p>
        </w:tc>
        <w:tc>
          <w:tcPr>
            <w:tcW w:w="0" w:type="auto"/>
            <w:shd w:val="clear" w:color="auto" w:fill="auto"/>
            <w:vAlign w:val="center"/>
          </w:tcPr>
          <w:p w:rsidR="00D920C2" w:rsidRPr="00F32EA9"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2</w:t>
            </w:r>
          </w:p>
        </w:tc>
        <w:tc>
          <w:tcPr>
            <w:tcW w:w="0" w:type="auto"/>
            <w:shd w:val="clear" w:color="auto" w:fill="auto"/>
            <w:vAlign w:val="center"/>
          </w:tcPr>
          <w:p w:rsidR="00D920C2" w:rsidRPr="00F32EA9"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5</w:t>
            </w:r>
          </w:p>
        </w:tc>
      </w:tr>
      <w:tr w:rsidR="00D920C2" w:rsidRPr="00F32EA9" w:rsidTr="002C4000">
        <w:trPr>
          <w:jc w:val="center"/>
        </w:trPr>
        <w:tc>
          <w:tcPr>
            <w:tcW w:w="0" w:type="auto"/>
            <w:shd w:val="clear" w:color="auto" w:fill="auto"/>
            <w:vAlign w:val="center"/>
          </w:tcPr>
          <w:p w:rsidR="00D920C2" w:rsidRPr="00F32EA9" w:rsidRDefault="00D920C2" w:rsidP="002C4000">
            <w:pPr>
              <w:autoSpaceDE w:val="0"/>
              <w:autoSpaceDN w:val="0"/>
              <w:adjustRightInd w:val="0"/>
              <w:spacing w:after="0" w:line="240" w:lineRule="auto"/>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Власний капітал</w:t>
            </w:r>
          </w:p>
        </w:tc>
        <w:tc>
          <w:tcPr>
            <w:tcW w:w="0" w:type="auto"/>
            <w:shd w:val="clear" w:color="auto" w:fill="auto"/>
            <w:vAlign w:val="center"/>
          </w:tcPr>
          <w:p w:rsidR="00D920C2" w:rsidRPr="00F32EA9"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1-2</w:t>
            </w:r>
          </w:p>
        </w:tc>
        <w:tc>
          <w:tcPr>
            <w:tcW w:w="0" w:type="auto"/>
            <w:shd w:val="clear" w:color="auto" w:fill="auto"/>
            <w:vAlign w:val="center"/>
          </w:tcPr>
          <w:p w:rsidR="00D920C2" w:rsidRPr="00F32EA9"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w:t>
            </w:r>
          </w:p>
        </w:tc>
        <w:tc>
          <w:tcPr>
            <w:tcW w:w="0" w:type="auto"/>
            <w:shd w:val="clear" w:color="auto" w:fill="auto"/>
            <w:vAlign w:val="center"/>
          </w:tcPr>
          <w:p w:rsidR="00D920C2" w:rsidRPr="00F32EA9"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w:t>
            </w:r>
          </w:p>
        </w:tc>
        <w:tc>
          <w:tcPr>
            <w:tcW w:w="0" w:type="auto"/>
            <w:shd w:val="clear" w:color="auto" w:fill="auto"/>
            <w:vAlign w:val="center"/>
          </w:tcPr>
          <w:p w:rsidR="00D920C2" w:rsidRPr="00F32EA9"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w:t>
            </w:r>
          </w:p>
        </w:tc>
        <w:tc>
          <w:tcPr>
            <w:tcW w:w="0" w:type="auto"/>
            <w:shd w:val="clear" w:color="auto" w:fill="auto"/>
            <w:vAlign w:val="center"/>
          </w:tcPr>
          <w:p w:rsidR="00D920C2" w:rsidRPr="00F32EA9"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w:t>
            </w:r>
          </w:p>
        </w:tc>
        <w:tc>
          <w:tcPr>
            <w:tcW w:w="0" w:type="auto"/>
            <w:shd w:val="clear" w:color="auto" w:fill="auto"/>
            <w:vAlign w:val="center"/>
          </w:tcPr>
          <w:p w:rsidR="00D920C2" w:rsidRPr="00F32EA9"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10</w:t>
            </w:r>
          </w:p>
        </w:tc>
        <w:tc>
          <w:tcPr>
            <w:tcW w:w="0" w:type="auto"/>
            <w:shd w:val="clear" w:color="auto" w:fill="auto"/>
            <w:vAlign w:val="center"/>
          </w:tcPr>
          <w:p w:rsidR="00D920C2" w:rsidRPr="00F32EA9"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w:t>
            </w:r>
          </w:p>
        </w:tc>
      </w:tr>
      <w:tr w:rsidR="00D920C2" w:rsidRPr="00F32EA9" w:rsidTr="002C4000">
        <w:trPr>
          <w:jc w:val="center"/>
        </w:trPr>
        <w:tc>
          <w:tcPr>
            <w:tcW w:w="0" w:type="auto"/>
            <w:shd w:val="clear" w:color="auto" w:fill="auto"/>
            <w:vAlign w:val="center"/>
          </w:tcPr>
          <w:p w:rsidR="00D920C2" w:rsidRPr="00F32EA9" w:rsidRDefault="00D920C2" w:rsidP="002C4000">
            <w:pPr>
              <w:autoSpaceDE w:val="0"/>
              <w:autoSpaceDN w:val="0"/>
              <w:adjustRightInd w:val="0"/>
              <w:spacing w:after="0" w:line="240" w:lineRule="auto"/>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Чистий прибуток</w:t>
            </w:r>
          </w:p>
        </w:tc>
        <w:tc>
          <w:tcPr>
            <w:tcW w:w="0" w:type="auto"/>
            <w:shd w:val="clear" w:color="auto" w:fill="auto"/>
            <w:vAlign w:val="center"/>
          </w:tcPr>
          <w:p w:rsidR="00D920C2" w:rsidRPr="00F32EA9"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5-10</w:t>
            </w:r>
          </w:p>
        </w:tc>
        <w:tc>
          <w:tcPr>
            <w:tcW w:w="0" w:type="auto"/>
            <w:shd w:val="clear" w:color="auto" w:fill="auto"/>
            <w:vAlign w:val="center"/>
          </w:tcPr>
          <w:p w:rsidR="00D920C2" w:rsidRPr="00F32EA9"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10-5</w:t>
            </w:r>
          </w:p>
        </w:tc>
        <w:tc>
          <w:tcPr>
            <w:tcW w:w="0" w:type="auto"/>
            <w:shd w:val="clear" w:color="auto" w:fill="auto"/>
            <w:vAlign w:val="center"/>
          </w:tcPr>
          <w:p w:rsidR="00D920C2" w:rsidRPr="00F32EA9"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5-10</w:t>
            </w:r>
          </w:p>
        </w:tc>
        <w:tc>
          <w:tcPr>
            <w:tcW w:w="0" w:type="auto"/>
            <w:shd w:val="clear" w:color="auto" w:fill="auto"/>
            <w:vAlign w:val="center"/>
          </w:tcPr>
          <w:p w:rsidR="00D920C2" w:rsidRPr="00F32EA9"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w:t>
            </w:r>
          </w:p>
        </w:tc>
        <w:tc>
          <w:tcPr>
            <w:tcW w:w="0" w:type="auto"/>
            <w:shd w:val="clear" w:color="auto" w:fill="auto"/>
            <w:vAlign w:val="center"/>
          </w:tcPr>
          <w:p w:rsidR="00D920C2" w:rsidRPr="00F32EA9"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w:t>
            </w:r>
          </w:p>
        </w:tc>
        <w:tc>
          <w:tcPr>
            <w:tcW w:w="0" w:type="auto"/>
            <w:shd w:val="clear" w:color="auto" w:fill="auto"/>
            <w:vAlign w:val="center"/>
          </w:tcPr>
          <w:p w:rsidR="00D920C2" w:rsidRPr="00F32EA9"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5</w:t>
            </w:r>
          </w:p>
        </w:tc>
        <w:tc>
          <w:tcPr>
            <w:tcW w:w="0" w:type="auto"/>
            <w:shd w:val="clear" w:color="auto" w:fill="auto"/>
            <w:vAlign w:val="center"/>
          </w:tcPr>
          <w:p w:rsidR="00D920C2" w:rsidRPr="00F32EA9"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1-2</w:t>
            </w:r>
          </w:p>
        </w:tc>
      </w:tr>
      <w:tr w:rsidR="00D920C2" w:rsidRPr="00F32EA9" w:rsidTr="002C4000">
        <w:trPr>
          <w:jc w:val="center"/>
        </w:trPr>
        <w:tc>
          <w:tcPr>
            <w:tcW w:w="0" w:type="auto"/>
            <w:shd w:val="clear" w:color="auto" w:fill="auto"/>
            <w:vAlign w:val="center"/>
          </w:tcPr>
          <w:p w:rsidR="00D920C2" w:rsidRPr="00F32EA9" w:rsidRDefault="00D920C2" w:rsidP="002C4000">
            <w:pPr>
              <w:autoSpaceDE w:val="0"/>
              <w:autoSpaceDN w:val="0"/>
              <w:adjustRightInd w:val="0"/>
              <w:spacing w:after="0" w:line="240" w:lineRule="auto"/>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Будь-яка із наведених вище</w:t>
            </w:r>
          </w:p>
        </w:tc>
        <w:tc>
          <w:tcPr>
            <w:tcW w:w="0" w:type="auto"/>
            <w:shd w:val="clear" w:color="auto" w:fill="auto"/>
            <w:vAlign w:val="center"/>
          </w:tcPr>
          <w:p w:rsidR="00D920C2" w:rsidRPr="00F32EA9"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w:t>
            </w:r>
          </w:p>
        </w:tc>
        <w:tc>
          <w:tcPr>
            <w:tcW w:w="0" w:type="auto"/>
            <w:shd w:val="clear" w:color="auto" w:fill="auto"/>
            <w:vAlign w:val="center"/>
          </w:tcPr>
          <w:p w:rsidR="00D920C2" w:rsidRPr="00F32EA9"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w:t>
            </w:r>
          </w:p>
        </w:tc>
        <w:tc>
          <w:tcPr>
            <w:tcW w:w="0" w:type="auto"/>
            <w:shd w:val="clear" w:color="auto" w:fill="auto"/>
            <w:vAlign w:val="center"/>
          </w:tcPr>
          <w:p w:rsidR="00D920C2" w:rsidRPr="00F32EA9"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w:t>
            </w:r>
          </w:p>
        </w:tc>
        <w:tc>
          <w:tcPr>
            <w:tcW w:w="0" w:type="auto"/>
            <w:shd w:val="clear" w:color="auto" w:fill="auto"/>
            <w:vAlign w:val="center"/>
          </w:tcPr>
          <w:p w:rsidR="00D920C2" w:rsidRPr="00F32EA9"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5-10</w:t>
            </w:r>
          </w:p>
        </w:tc>
        <w:tc>
          <w:tcPr>
            <w:tcW w:w="0" w:type="auto"/>
            <w:shd w:val="clear" w:color="auto" w:fill="auto"/>
            <w:vAlign w:val="center"/>
          </w:tcPr>
          <w:p w:rsidR="00D920C2" w:rsidRPr="00F32EA9"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w:t>
            </w:r>
          </w:p>
        </w:tc>
        <w:tc>
          <w:tcPr>
            <w:tcW w:w="0" w:type="auto"/>
            <w:shd w:val="clear" w:color="auto" w:fill="auto"/>
            <w:vAlign w:val="center"/>
          </w:tcPr>
          <w:p w:rsidR="00D920C2" w:rsidRPr="00F32EA9"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w:t>
            </w:r>
          </w:p>
        </w:tc>
        <w:tc>
          <w:tcPr>
            <w:tcW w:w="0" w:type="auto"/>
            <w:shd w:val="clear" w:color="auto" w:fill="auto"/>
            <w:vAlign w:val="center"/>
          </w:tcPr>
          <w:p w:rsidR="00D920C2" w:rsidRPr="00F32EA9"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t>-</w:t>
            </w:r>
          </w:p>
        </w:tc>
      </w:tr>
    </w:tbl>
    <w:p w:rsidR="00D920C2" w:rsidRPr="00F32EA9" w:rsidRDefault="00D920C2" w:rsidP="00D920C2">
      <w:pPr>
        <w:spacing w:after="0" w:line="240" w:lineRule="auto"/>
        <w:ind w:firstLine="284"/>
        <w:jc w:val="both"/>
        <w:rPr>
          <w:rFonts w:ascii="Times New Roman" w:eastAsia="TimesNewRoman,Bold" w:hAnsi="Times New Roman"/>
          <w:sz w:val="28"/>
          <w:szCs w:val="28"/>
          <w:lang w:eastAsia="zh-CN"/>
        </w:rPr>
      </w:pPr>
    </w:p>
    <w:p w:rsidR="00D920C2" w:rsidRPr="00F32EA9" w:rsidRDefault="00D920C2" w:rsidP="008423FF">
      <w:pPr>
        <w:spacing w:after="0" w:line="240" w:lineRule="auto"/>
        <w:ind w:firstLine="284"/>
        <w:jc w:val="both"/>
        <w:rPr>
          <w:rFonts w:ascii="Times New Roman" w:eastAsia="TimesNewRoman,Bold" w:hAnsi="Times New Roman"/>
          <w:sz w:val="28"/>
          <w:szCs w:val="28"/>
          <w:lang w:eastAsia="zh-CN"/>
        </w:rPr>
      </w:pPr>
      <w:r w:rsidRPr="00F32EA9">
        <w:rPr>
          <w:rFonts w:ascii="Times New Roman" w:eastAsia="TimesNewRoman,Bold" w:hAnsi="Times New Roman"/>
          <w:sz w:val="28"/>
          <w:szCs w:val="28"/>
          <w:lang w:eastAsia="zh-CN"/>
        </w:rPr>
        <w:lastRenderedPageBreak/>
        <w:t xml:space="preserve">Об'єктами застосування суттєвості в Україні </w:t>
      </w:r>
      <w:r>
        <w:rPr>
          <w:rFonts w:ascii="Times New Roman" w:eastAsia="TimesNewRoman,Bold" w:hAnsi="Times New Roman"/>
          <w:sz w:val="28"/>
          <w:szCs w:val="28"/>
          <w:lang w:eastAsia="zh-CN"/>
        </w:rPr>
        <w:t>є</w:t>
      </w:r>
      <w:r w:rsidRPr="00F32EA9">
        <w:rPr>
          <w:rFonts w:ascii="Times New Roman" w:eastAsia="TimesNewRoman,Bold" w:hAnsi="Times New Roman"/>
          <w:sz w:val="28"/>
          <w:szCs w:val="28"/>
          <w:lang w:eastAsia="zh-CN"/>
        </w:rPr>
        <w:t>:</w:t>
      </w:r>
    </w:p>
    <w:p w:rsidR="00D920C2" w:rsidRPr="00E00455" w:rsidRDefault="00D920C2" w:rsidP="008423FF">
      <w:pPr>
        <w:spacing w:after="0" w:line="240" w:lineRule="auto"/>
        <w:ind w:firstLine="284"/>
        <w:jc w:val="both"/>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1) діяльність підприємства в цілому. Застосування критеріїв суттєвості до підприємства в цілому передбачає можливість використання спрощеної системи бухгалтерського обліку та звітності підприємством, обсяги діяльності якого нижче встановленого порогу суттєвості. Поріг суттєвості для застосування спрощеної системи бухгалтерського обліку та звітності визначається законодавством;</w:t>
      </w:r>
    </w:p>
    <w:p w:rsidR="00D920C2" w:rsidRPr="00E00455" w:rsidRDefault="00D920C2" w:rsidP="001506F9">
      <w:pPr>
        <w:spacing w:after="0" w:line="240" w:lineRule="auto"/>
        <w:ind w:firstLine="284"/>
        <w:jc w:val="both"/>
        <w:rPr>
          <w:rFonts w:ascii="Times New Roman" w:eastAsia="TimesNewRoman,Bold" w:hAnsi="Times New Roman"/>
          <w:sz w:val="28"/>
          <w:szCs w:val="28"/>
          <w:lang w:val="uk-UA" w:eastAsia="zh-CN"/>
        </w:rPr>
      </w:pPr>
      <w:r w:rsidRPr="00E00455">
        <w:rPr>
          <w:rFonts w:ascii="Times New Roman" w:eastAsia="TimesNewRoman,Bold" w:hAnsi="Times New Roman"/>
          <w:sz w:val="28"/>
          <w:szCs w:val="28"/>
          <w:lang w:eastAsia="zh-CN"/>
        </w:rPr>
        <w:t xml:space="preserve">2) окремі господарські операції та об'єкти обліку. Суттєвість окремих господарських операцій та об'єктів обліку визначається керівництвом підприємства, якщо інше не передбачено положеннями (стандартами) бухгалтерського обліку. Листом Міністерства фінансів України «Про суттєвість у бухгалтерському обліку і звітності» від 29.07.2003 р., № 04230 – 04108, встановлено поріг суттєвості до окремих об’єктів обліку (табл. </w:t>
      </w:r>
      <w:r>
        <w:rPr>
          <w:rFonts w:ascii="Times New Roman" w:eastAsia="TimesNewRoman,Bold" w:hAnsi="Times New Roman"/>
          <w:sz w:val="28"/>
          <w:szCs w:val="28"/>
          <w:lang w:val="uk-UA" w:eastAsia="zh-CN"/>
        </w:rPr>
        <w:t>7</w:t>
      </w:r>
      <w:r w:rsidRPr="00E00455">
        <w:rPr>
          <w:rFonts w:ascii="Times New Roman" w:eastAsia="TimesNewRoman,Bold" w:hAnsi="Times New Roman"/>
          <w:sz w:val="28"/>
          <w:szCs w:val="28"/>
          <w:lang w:eastAsia="zh-CN"/>
        </w:rPr>
        <w:t>.3):</w:t>
      </w:r>
    </w:p>
    <w:p w:rsidR="00D920C2" w:rsidRPr="00E00455" w:rsidRDefault="00D920C2" w:rsidP="001506F9">
      <w:pPr>
        <w:spacing w:after="0" w:line="240" w:lineRule="auto"/>
        <w:ind w:firstLine="284"/>
        <w:jc w:val="right"/>
        <w:rPr>
          <w:rFonts w:ascii="Times New Roman" w:hAnsi="Times New Roman"/>
          <w:i/>
          <w:iCs/>
          <w:sz w:val="28"/>
          <w:szCs w:val="28"/>
        </w:rPr>
      </w:pPr>
      <w:r w:rsidRPr="00E00455">
        <w:rPr>
          <w:rFonts w:ascii="Times New Roman" w:hAnsi="Times New Roman"/>
          <w:i/>
          <w:iCs/>
          <w:sz w:val="28"/>
          <w:szCs w:val="28"/>
        </w:rPr>
        <w:t xml:space="preserve">Таблиця </w:t>
      </w:r>
      <w:r>
        <w:rPr>
          <w:rFonts w:ascii="Times New Roman" w:hAnsi="Times New Roman"/>
          <w:i/>
          <w:iCs/>
          <w:sz w:val="28"/>
          <w:szCs w:val="28"/>
          <w:lang w:val="uk-UA"/>
        </w:rPr>
        <w:t>7</w:t>
      </w:r>
      <w:r w:rsidRPr="00E00455">
        <w:rPr>
          <w:rFonts w:ascii="Times New Roman" w:hAnsi="Times New Roman"/>
          <w:i/>
          <w:iCs/>
          <w:sz w:val="28"/>
          <w:szCs w:val="28"/>
        </w:rPr>
        <w:t>.3</w:t>
      </w:r>
    </w:p>
    <w:p w:rsidR="00D920C2" w:rsidRPr="00E00455" w:rsidRDefault="00D920C2" w:rsidP="00D920C2">
      <w:pPr>
        <w:spacing w:after="0" w:line="240" w:lineRule="auto"/>
        <w:jc w:val="center"/>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 xml:space="preserve">Рекомендації щодо визначення порогу суттєвості для окремих об’єктів обліку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3"/>
        <w:gridCol w:w="1958"/>
        <w:gridCol w:w="4330"/>
      </w:tblGrid>
      <w:tr w:rsidR="00D920C2" w:rsidRPr="00E00455" w:rsidTr="002C4000">
        <w:tc>
          <w:tcPr>
            <w:tcW w:w="1715" w:type="pct"/>
            <w:shd w:val="clear" w:color="auto" w:fill="auto"/>
            <w:vAlign w:val="center"/>
          </w:tcPr>
          <w:p w:rsidR="00D920C2" w:rsidRPr="00E00455"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Об'єкт визначення суттєвості</w:t>
            </w:r>
          </w:p>
        </w:tc>
        <w:tc>
          <w:tcPr>
            <w:tcW w:w="1023" w:type="pct"/>
            <w:shd w:val="clear" w:color="auto" w:fill="auto"/>
            <w:vAlign w:val="center"/>
          </w:tcPr>
          <w:p w:rsidR="00D920C2" w:rsidRPr="00E00455"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Поріг суттєвості</w:t>
            </w:r>
          </w:p>
        </w:tc>
        <w:tc>
          <w:tcPr>
            <w:tcW w:w="2262" w:type="pct"/>
            <w:shd w:val="clear" w:color="auto" w:fill="auto"/>
            <w:vAlign w:val="center"/>
          </w:tcPr>
          <w:p w:rsidR="00D920C2" w:rsidRPr="00E00455"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Базовий показник для визначення порога суттєвості</w:t>
            </w:r>
          </w:p>
        </w:tc>
      </w:tr>
      <w:tr w:rsidR="00D920C2" w:rsidRPr="00730116" w:rsidTr="002C4000">
        <w:tc>
          <w:tcPr>
            <w:tcW w:w="1715" w:type="pct"/>
            <w:shd w:val="clear" w:color="auto" w:fill="auto"/>
            <w:vAlign w:val="center"/>
          </w:tcPr>
          <w:p w:rsidR="00D920C2" w:rsidRPr="00E00455" w:rsidRDefault="00D920C2" w:rsidP="002C4000">
            <w:pPr>
              <w:autoSpaceDE w:val="0"/>
              <w:autoSpaceDN w:val="0"/>
              <w:adjustRightInd w:val="0"/>
              <w:spacing w:after="0" w:line="240" w:lineRule="auto"/>
              <w:jc w:val="both"/>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Окремі об'єкти обліку активів, зобов'язань і власного капіталу</w:t>
            </w:r>
          </w:p>
        </w:tc>
        <w:tc>
          <w:tcPr>
            <w:tcW w:w="1023" w:type="pct"/>
            <w:shd w:val="clear" w:color="auto" w:fill="auto"/>
          </w:tcPr>
          <w:p w:rsidR="00D920C2" w:rsidRPr="00E00455"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до 5 %</w:t>
            </w:r>
          </w:p>
        </w:tc>
        <w:tc>
          <w:tcPr>
            <w:tcW w:w="2262" w:type="pct"/>
            <w:shd w:val="clear" w:color="auto" w:fill="auto"/>
            <w:vAlign w:val="center"/>
          </w:tcPr>
          <w:p w:rsidR="00D920C2" w:rsidRPr="00E00455" w:rsidRDefault="00D920C2" w:rsidP="002C4000">
            <w:pPr>
              <w:autoSpaceDE w:val="0"/>
              <w:autoSpaceDN w:val="0"/>
              <w:adjustRightInd w:val="0"/>
              <w:spacing w:after="0" w:line="240" w:lineRule="auto"/>
              <w:jc w:val="both"/>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Підсумок відповідно всіх активів, усіх зобов'язань і власного капіталу</w:t>
            </w:r>
          </w:p>
        </w:tc>
      </w:tr>
      <w:tr w:rsidR="00D920C2" w:rsidRPr="00730116" w:rsidTr="002C4000">
        <w:tc>
          <w:tcPr>
            <w:tcW w:w="1715" w:type="pct"/>
            <w:shd w:val="clear" w:color="auto" w:fill="auto"/>
            <w:vAlign w:val="center"/>
          </w:tcPr>
          <w:p w:rsidR="00D920C2" w:rsidRPr="00E00455" w:rsidRDefault="00D920C2" w:rsidP="002C4000">
            <w:pPr>
              <w:autoSpaceDE w:val="0"/>
              <w:autoSpaceDN w:val="0"/>
              <w:adjustRightInd w:val="0"/>
              <w:spacing w:after="0" w:line="240" w:lineRule="auto"/>
              <w:jc w:val="both"/>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Окремі види доходів і витрат</w:t>
            </w:r>
          </w:p>
        </w:tc>
        <w:tc>
          <w:tcPr>
            <w:tcW w:w="1023" w:type="pct"/>
            <w:shd w:val="clear" w:color="auto" w:fill="auto"/>
          </w:tcPr>
          <w:p w:rsidR="00D920C2" w:rsidRPr="00E00455"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до 2 %</w:t>
            </w:r>
          </w:p>
        </w:tc>
        <w:tc>
          <w:tcPr>
            <w:tcW w:w="2262" w:type="pct"/>
            <w:shd w:val="clear" w:color="auto" w:fill="auto"/>
          </w:tcPr>
          <w:p w:rsidR="00D920C2" w:rsidRPr="00E00455" w:rsidRDefault="00D920C2" w:rsidP="002C4000">
            <w:pPr>
              <w:autoSpaceDE w:val="0"/>
              <w:autoSpaceDN w:val="0"/>
              <w:adjustRightInd w:val="0"/>
              <w:spacing w:after="0" w:line="240" w:lineRule="auto"/>
              <w:jc w:val="both"/>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Чистий прибуток (збиток) підприємства</w:t>
            </w:r>
          </w:p>
        </w:tc>
      </w:tr>
      <w:tr w:rsidR="00D920C2" w:rsidRPr="00730116" w:rsidTr="002C4000">
        <w:tc>
          <w:tcPr>
            <w:tcW w:w="1715" w:type="pct"/>
            <w:vMerge w:val="restart"/>
            <w:shd w:val="clear" w:color="auto" w:fill="auto"/>
            <w:vAlign w:val="center"/>
          </w:tcPr>
          <w:p w:rsidR="00D920C2" w:rsidRPr="00E00455" w:rsidRDefault="00D920C2" w:rsidP="002C4000">
            <w:pPr>
              <w:autoSpaceDE w:val="0"/>
              <w:autoSpaceDN w:val="0"/>
              <w:adjustRightInd w:val="0"/>
              <w:spacing w:after="0" w:line="240" w:lineRule="auto"/>
              <w:jc w:val="both"/>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Переоцінка або зменшення корисності об'єктів обліку</w:t>
            </w:r>
          </w:p>
        </w:tc>
        <w:tc>
          <w:tcPr>
            <w:tcW w:w="1023" w:type="pct"/>
            <w:shd w:val="clear" w:color="auto" w:fill="auto"/>
          </w:tcPr>
          <w:p w:rsidR="00D920C2" w:rsidRPr="00E00455"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до 1 %</w:t>
            </w:r>
          </w:p>
        </w:tc>
        <w:tc>
          <w:tcPr>
            <w:tcW w:w="2262" w:type="pct"/>
            <w:shd w:val="clear" w:color="auto" w:fill="auto"/>
          </w:tcPr>
          <w:p w:rsidR="00D920C2" w:rsidRPr="00E00455" w:rsidRDefault="00D920C2" w:rsidP="002C4000">
            <w:pPr>
              <w:autoSpaceDE w:val="0"/>
              <w:autoSpaceDN w:val="0"/>
              <w:adjustRightInd w:val="0"/>
              <w:spacing w:after="0" w:line="240" w:lineRule="auto"/>
              <w:jc w:val="both"/>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Чистий прибуток (збиток) підприємства</w:t>
            </w:r>
          </w:p>
        </w:tc>
      </w:tr>
      <w:tr w:rsidR="00D920C2" w:rsidRPr="00730116" w:rsidTr="002C4000">
        <w:tc>
          <w:tcPr>
            <w:tcW w:w="1715" w:type="pct"/>
            <w:vMerge/>
            <w:shd w:val="clear" w:color="auto" w:fill="auto"/>
            <w:vAlign w:val="center"/>
          </w:tcPr>
          <w:p w:rsidR="00D920C2" w:rsidRPr="00E00455" w:rsidRDefault="00D920C2" w:rsidP="002C4000">
            <w:pPr>
              <w:autoSpaceDE w:val="0"/>
              <w:autoSpaceDN w:val="0"/>
              <w:adjustRightInd w:val="0"/>
              <w:spacing w:after="0" w:line="240" w:lineRule="auto"/>
              <w:jc w:val="both"/>
              <w:rPr>
                <w:rFonts w:ascii="Times New Roman" w:eastAsia="TimesNewRoman,Bold" w:hAnsi="Times New Roman"/>
                <w:sz w:val="28"/>
                <w:szCs w:val="28"/>
                <w:lang w:eastAsia="zh-CN"/>
              </w:rPr>
            </w:pPr>
          </w:p>
        </w:tc>
        <w:tc>
          <w:tcPr>
            <w:tcW w:w="1023" w:type="pct"/>
            <w:shd w:val="clear" w:color="auto" w:fill="auto"/>
          </w:tcPr>
          <w:p w:rsidR="00D920C2" w:rsidRPr="00E00455"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до 10 %</w:t>
            </w:r>
          </w:p>
        </w:tc>
        <w:tc>
          <w:tcPr>
            <w:tcW w:w="2262" w:type="pct"/>
            <w:shd w:val="clear" w:color="auto" w:fill="auto"/>
          </w:tcPr>
          <w:p w:rsidR="00D920C2" w:rsidRPr="00E00455" w:rsidRDefault="00D920C2" w:rsidP="002C4000">
            <w:pPr>
              <w:autoSpaceDE w:val="0"/>
              <w:autoSpaceDN w:val="0"/>
              <w:adjustRightInd w:val="0"/>
              <w:spacing w:after="0" w:line="240" w:lineRule="auto"/>
              <w:jc w:val="both"/>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Відхилення залишкової вартості об'єктів обліку від їх справедливої вартості</w:t>
            </w:r>
          </w:p>
        </w:tc>
      </w:tr>
      <w:tr w:rsidR="00D920C2" w:rsidRPr="00730116" w:rsidTr="002C4000">
        <w:tc>
          <w:tcPr>
            <w:tcW w:w="1715" w:type="pct"/>
            <w:shd w:val="clear" w:color="auto" w:fill="auto"/>
            <w:vAlign w:val="center"/>
          </w:tcPr>
          <w:p w:rsidR="00D920C2" w:rsidRPr="00E00455" w:rsidRDefault="00D920C2" w:rsidP="002C4000">
            <w:pPr>
              <w:autoSpaceDE w:val="0"/>
              <w:autoSpaceDN w:val="0"/>
              <w:adjustRightInd w:val="0"/>
              <w:spacing w:after="0" w:line="240" w:lineRule="auto"/>
              <w:jc w:val="both"/>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Окремі види доходів, витрат і відображення переоцінки або зменшення корисності об'єктів обліку неприбуткових організацій</w:t>
            </w:r>
          </w:p>
        </w:tc>
        <w:tc>
          <w:tcPr>
            <w:tcW w:w="1023" w:type="pct"/>
            <w:shd w:val="clear" w:color="auto" w:fill="auto"/>
          </w:tcPr>
          <w:p w:rsidR="00D920C2" w:rsidRPr="00E00455"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до 0,5 %</w:t>
            </w:r>
          </w:p>
        </w:tc>
        <w:tc>
          <w:tcPr>
            <w:tcW w:w="2262" w:type="pct"/>
            <w:shd w:val="clear" w:color="auto" w:fill="auto"/>
          </w:tcPr>
          <w:p w:rsidR="00D920C2" w:rsidRPr="00E00455" w:rsidRDefault="00D920C2" w:rsidP="002C4000">
            <w:pPr>
              <w:autoSpaceDE w:val="0"/>
              <w:autoSpaceDN w:val="0"/>
              <w:adjustRightInd w:val="0"/>
              <w:spacing w:after="0" w:line="240" w:lineRule="auto"/>
              <w:jc w:val="both"/>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Сума надходжень на провадження статутної діяльності</w:t>
            </w:r>
          </w:p>
        </w:tc>
      </w:tr>
      <w:tr w:rsidR="00D920C2" w:rsidRPr="00730116" w:rsidTr="002C4000">
        <w:tc>
          <w:tcPr>
            <w:tcW w:w="1715" w:type="pct"/>
            <w:shd w:val="clear" w:color="auto" w:fill="auto"/>
            <w:vAlign w:val="center"/>
          </w:tcPr>
          <w:p w:rsidR="00D920C2" w:rsidRPr="00E00455" w:rsidRDefault="00D920C2" w:rsidP="002C4000">
            <w:pPr>
              <w:autoSpaceDE w:val="0"/>
              <w:autoSpaceDN w:val="0"/>
              <w:adjustRightInd w:val="0"/>
              <w:spacing w:after="0" w:line="240" w:lineRule="auto"/>
              <w:jc w:val="both"/>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 xml:space="preserve">Строк оренди для визнання оренди фінансовою </w:t>
            </w:r>
          </w:p>
        </w:tc>
        <w:tc>
          <w:tcPr>
            <w:tcW w:w="1023" w:type="pct"/>
            <w:shd w:val="clear" w:color="auto" w:fill="auto"/>
          </w:tcPr>
          <w:p w:rsidR="00D920C2" w:rsidRPr="00E00455"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до 75 %</w:t>
            </w:r>
          </w:p>
        </w:tc>
        <w:tc>
          <w:tcPr>
            <w:tcW w:w="2262" w:type="pct"/>
            <w:shd w:val="clear" w:color="auto" w:fill="auto"/>
          </w:tcPr>
          <w:p w:rsidR="00D920C2" w:rsidRPr="00E00455" w:rsidRDefault="00D920C2" w:rsidP="002C4000">
            <w:pPr>
              <w:autoSpaceDE w:val="0"/>
              <w:autoSpaceDN w:val="0"/>
              <w:adjustRightInd w:val="0"/>
              <w:spacing w:after="0" w:line="240" w:lineRule="auto"/>
              <w:jc w:val="both"/>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Строк корисного використання об'єкту оренди</w:t>
            </w:r>
          </w:p>
        </w:tc>
      </w:tr>
      <w:tr w:rsidR="00D920C2" w:rsidRPr="00730116" w:rsidTr="002C4000">
        <w:tc>
          <w:tcPr>
            <w:tcW w:w="1715" w:type="pct"/>
            <w:shd w:val="clear" w:color="auto" w:fill="auto"/>
            <w:vAlign w:val="center"/>
          </w:tcPr>
          <w:p w:rsidR="00D920C2" w:rsidRPr="00E00455" w:rsidRDefault="00D920C2" w:rsidP="002C4000">
            <w:pPr>
              <w:autoSpaceDE w:val="0"/>
              <w:autoSpaceDN w:val="0"/>
              <w:adjustRightInd w:val="0"/>
              <w:spacing w:after="0" w:line="240" w:lineRule="auto"/>
              <w:jc w:val="both"/>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 xml:space="preserve">Визначення звітного сегмента </w:t>
            </w:r>
          </w:p>
        </w:tc>
        <w:tc>
          <w:tcPr>
            <w:tcW w:w="1023" w:type="pct"/>
            <w:shd w:val="clear" w:color="auto" w:fill="auto"/>
          </w:tcPr>
          <w:p w:rsidR="00D920C2" w:rsidRPr="00E00455"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до 10 %</w:t>
            </w:r>
          </w:p>
        </w:tc>
        <w:tc>
          <w:tcPr>
            <w:tcW w:w="2262" w:type="pct"/>
            <w:shd w:val="clear" w:color="auto" w:fill="auto"/>
          </w:tcPr>
          <w:p w:rsidR="00D920C2" w:rsidRPr="00E00455" w:rsidRDefault="00D920C2" w:rsidP="002C4000">
            <w:pPr>
              <w:autoSpaceDE w:val="0"/>
              <w:autoSpaceDN w:val="0"/>
              <w:adjustRightInd w:val="0"/>
              <w:spacing w:after="0" w:line="240" w:lineRule="auto"/>
              <w:jc w:val="both"/>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Чистий дохід (виручка) від реалізації продукції (товарів, робіт, послуг) або фінансових результатів сегмента або активів усіх сегментів підприємства</w:t>
            </w:r>
          </w:p>
        </w:tc>
      </w:tr>
      <w:tr w:rsidR="00D920C2" w:rsidRPr="00730116" w:rsidTr="002C4000">
        <w:tc>
          <w:tcPr>
            <w:tcW w:w="1715" w:type="pct"/>
            <w:shd w:val="clear" w:color="auto" w:fill="auto"/>
            <w:vAlign w:val="center"/>
          </w:tcPr>
          <w:p w:rsidR="00D920C2" w:rsidRPr="00E00455" w:rsidRDefault="00D920C2" w:rsidP="002C4000">
            <w:pPr>
              <w:autoSpaceDE w:val="0"/>
              <w:autoSpaceDN w:val="0"/>
              <w:adjustRightInd w:val="0"/>
              <w:spacing w:after="0" w:line="240" w:lineRule="auto"/>
              <w:jc w:val="both"/>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 xml:space="preserve">Визначення подібних активів </w:t>
            </w:r>
          </w:p>
        </w:tc>
        <w:tc>
          <w:tcPr>
            <w:tcW w:w="1023" w:type="pct"/>
            <w:shd w:val="clear" w:color="auto" w:fill="auto"/>
          </w:tcPr>
          <w:p w:rsidR="00D920C2" w:rsidRPr="00E00455"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Не більше 10 %</w:t>
            </w:r>
          </w:p>
        </w:tc>
        <w:tc>
          <w:tcPr>
            <w:tcW w:w="2262" w:type="pct"/>
            <w:shd w:val="clear" w:color="auto" w:fill="auto"/>
          </w:tcPr>
          <w:p w:rsidR="00D920C2" w:rsidRPr="00E00455" w:rsidRDefault="00D920C2" w:rsidP="002C4000">
            <w:pPr>
              <w:autoSpaceDE w:val="0"/>
              <w:autoSpaceDN w:val="0"/>
              <w:adjustRightInd w:val="0"/>
              <w:spacing w:after="0" w:line="240" w:lineRule="auto"/>
              <w:jc w:val="both"/>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Різниця між справедливою вартістю об'єктів обміну</w:t>
            </w:r>
          </w:p>
        </w:tc>
      </w:tr>
      <w:tr w:rsidR="00D920C2" w:rsidRPr="00730116" w:rsidTr="002C4000">
        <w:tc>
          <w:tcPr>
            <w:tcW w:w="1715" w:type="pct"/>
            <w:shd w:val="clear" w:color="auto" w:fill="auto"/>
            <w:vAlign w:val="center"/>
          </w:tcPr>
          <w:p w:rsidR="00D920C2" w:rsidRPr="00E00455" w:rsidRDefault="00D920C2" w:rsidP="002C4000">
            <w:pPr>
              <w:autoSpaceDE w:val="0"/>
              <w:autoSpaceDN w:val="0"/>
              <w:adjustRightInd w:val="0"/>
              <w:spacing w:after="0" w:line="240" w:lineRule="auto"/>
              <w:jc w:val="both"/>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lastRenderedPageBreak/>
              <w:t>Інші господарські операції та об'єкти обліку</w:t>
            </w:r>
          </w:p>
        </w:tc>
        <w:tc>
          <w:tcPr>
            <w:tcW w:w="1023" w:type="pct"/>
            <w:shd w:val="clear" w:color="auto" w:fill="auto"/>
          </w:tcPr>
          <w:p w:rsidR="00D920C2" w:rsidRPr="00E00455"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У межах 1 – 10 %</w:t>
            </w:r>
          </w:p>
        </w:tc>
        <w:tc>
          <w:tcPr>
            <w:tcW w:w="2262" w:type="pct"/>
            <w:shd w:val="clear" w:color="auto" w:fill="auto"/>
          </w:tcPr>
          <w:p w:rsidR="00D920C2" w:rsidRPr="00E00455" w:rsidRDefault="00D920C2" w:rsidP="002C4000">
            <w:pPr>
              <w:autoSpaceDE w:val="0"/>
              <w:autoSpaceDN w:val="0"/>
              <w:adjustRightInd w:val="0"/>
              <w:spacing w:after="0" w:line="240" w:lineRule="auto"/>
              <w:jc w:val="both"/>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Обсяг діяльності підприємства, характер впливу об'єкта обліку на рішення користувачів та якісних чинників, які можуть впливати на визначення порогу суттєвості</w:t>
            </w:r>
          </w:p>
        </w:tc>
      </w:tr>
      <w:tr w:rsidR="00D920C2" w:rsidRPr="00730116" w:rsidTr="002C4000">
        <w:tc>
          <w:tcPr>
            <w:tcW w:w="1715" w:type="pct"/>
            <w:shd w:val="clear" w:color="auto" w:fill="auto"/>
            <w:vAlign w:val="center"/>
          </w:tcPr>
          <w:p w:rsidR="00D920C2" w:rsidRPr="00E00455" w:rsidRDefault="00D920C2" w:rsidP="002C4000">
            <w:pPr>
              <w:autoSpaceDE w:val="0"/>
              <w:autoSpaceDN w:val="0"/>
              <w:adjustRightInd w:val="0"/>
              <w:spacing w:after="0" w:line="240" w:lineRule="auto"/>
              <w:jc w:val="both"/>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 xml:space="preserve">Визначення суттєвості для окремих статей </w:t>
            </w:r>
          </w:p>
        </w:tc>
        <w:tc>
          <w:tcPr>
            <w:tcW w:w="1023" w:type="pct"/>
            <w:shd w:val="clear" w:color="auto" w:fill="auto"/>
          </w:tcPr>
          <w:p w:rsidR="00D920C2" w:rsidRPr="00E00455" w:rsidRDefault="00D920C2" w:rsidP="002C4000">
            <w:pPr>
              <w:autoSpaceDE w:val="0"/>
              <w:autoSpaceDN w:val="0"/>
              <w:adjustRightInd w:val="0"/>
              <w:spacing w:after="0" w:line="240" w:lineRule="auto"/>
              <w:jc w:val="center"/>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Частка відповідної статті в базовому показнику</w:t>
            </w:r>
          </w:p>
        </w:tc>
        <w:tc>
          <w:tcPr>
            <w:tcW w:w="2262" w:type="pct"/>
            <w:shd w:val="clear" w:color="auto" w:fill="auto"/>
          </w:tcPr>
          <w:p w:rsidR="00D920C2" w:rsidRPr="00E00455" w:rsidRDefault="00D920C2" w:rsidP="002C4000">
            <w:pPr>
              <w:autoSpaceDE w:val="0"/>
              <w:autoSpaceDN w:val="0"/>
              <w:adjustRightInd w:val="0"/>
              <w:spacing w:after="0" w:line="240" w:lineRule="auto"/>
              <w:jc w:val="both"/>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За базовий показник рекомендують використовувати:</w:t>
            </w:r>
          </w:p>
          <w:p w:rsidR="00D920C2" w:rsidRPr="00E00455" w:rsidRDefault="00D920C2" w:rsidP="002C4000">
            <w:pPr>
              <w:autoSpaceDE w:val="0"/>
              <w:autoSpaceDN w:val="0"/>
              <w:adjustRightInd w:val="0"/>
              <w:spacing w:after="0" w:line="240" w:lineRule="auto"/>
              <w:jc w:val="both"/>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 для статей Балансу (Звіту про фінансовий стан) – суму власного капіталу та підсумок відповідного класу активів або зобов'язань;</w:t>
            </w:r>
          </w:p>
          <w:p w:rsidR="00D920C2" w:rsidRPr="00E00455" w:rsidRDefault="00D920C2" w:rsidP="002C4000">
            <w:pPr>
              <w:autoSpaceDE w:val="0"/>
              <w:autoSpaceDN w:val="0"/>
              <w:adjustRightInd w:val="0"/>
              <w:spacing w:after="0" w:line="240" w:lineRule="auto"/>
              <w:jc w:val="both"/>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 для статей Звіту про фінансові результати (Звіту про сукупний дохід) – суму прибутку (збитку) від операційної діяльності або суму доходу або витрат за звітний період;</w:t>
            </w:r>
          </w:p>
          <w:p w:rsidR="00D920C2" w:rsidRPr="00E00455" w:rsidRDefault="00D920C2" w:rsidP="002C4000">
            <w:pPr>
              <w:autoSpaceDE w:val="0"/>
              <w:autoSpaceDN w:val="0"/>
              <w:adjustRightInd w:val="0"/>
              <w:spacing w:after="0" w:line="240" w:lineRule="auto"/>
              <w:jc w:val="both"/>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 для статей Звіту про рух грошових коштів – чистий рух грошових коштів (надходження або витрачання) відповідно від операційної, інвестиційної або фінансової діяльності за звітний період</w:t>
            </w:r>
          </w:p>
        </w:tc>
      </w:tr>
    </w:tbl>
    <w:p w:rsidR="00D920C2" w:rsidRPr="00730116" w:rsidRDefault="00D920C2" w:rsidP="00D920C2">
      <w:pPr>
        <w:spacing w:after="0" w:line="240" w:lineRule="auto"/>
        <w:ind w:firstLine="284"/>
        <w:jc w:val="both"/>
        <w:rPr>
          <w:rFonts w:ascii="Times New Roman" w:hAnsi="Times New Roman"/>
          <w:sz w:val="20"/>
          <w:szCs w:val="20"/>
        </w:rPr>
      </w:pPr>
    </w:p>
    <w:p w:rsidR="00D920C2" w:rsidRPr="00E00455" w:rsidRDefault="00D920C2" w:rsidP="00DF3D55">
      <w:pPr>
        <w:spacing w:after="0" w:line="240" w:lineRule="auto"/>
        <w:ind w:firstLine="284"/>
        <w:jc w:val="both"/>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3) статті фінансової звітності. У Методичних рекомендаціях щодо о</w:t>
      </w:r>
      <w:r>
        <w:rPr>
          <w:rFonts w:ascii="Times New Roman" w:eastAsia="TimesNewRoman,Bold" w:hAnsi="Times New Roman"/>
          <w:sz w:val="28"/>
          <w:szCs w:val="28"/>
          <w:lang w:eastAsia="zh-CN"/>
        </w:rPr>
        <w:t>блікової політики підприємства</w:t>
      </w:r>
      <w:r w:rsidRPr="00E00455">
        <w:rPr>
          <w:rFonts w:ascii="Times New Roman" w:eastAsia="TimesNewRoman,Bold" w:hAnsi="Times New Roman"/>
          <w:sz w:val="28"/>
          <w:szCs w:val="28"/>
          <w:lang w:eastAsia="zh-CN"/>
        </w:rPr>
        <w:t xml:space="preserve"> зазначено, що кількісні критерії суттєвості інформації про господарські операції та події встановлюються відповідно до обраної бази.</w:t>
      </w:r>
    </w:p>
    <w:p w:rsidR="00D920C2" w:rsidRPr="00E00455" w:rsidRDefault="00D920C2" w:rsidP="00DF3D55">
      <w:pPr>
        <w:spacing w:after="0" w:line="240" w:lineRule="auto"/>
        <w:ind w:firstLine="284"/>
        <w:jc w:val="both"/>
        <w:rPr>
          <w:rFonts w:ascii="Times New Roman" w:eastAsia="TimesNewRoman,Bold" w:hAnsi="Times New Roman"/>
          <w:sz w:val="28"/>
          <w:szCs w:val="28"/>
          <w:lang w:eastAsia="zh-CN"/>
        </w:rPr>
      </w:pPr>
      <w:r w:rsidRPr="00E00455">
        <w:rPr>
          <w:rFonts w:ascii="Times New Roman" w:eastAsia="TimesNewRoman,Bold" w:hAnsi="Times New Roman"/>
          <w:sz w:val="28"/>
          <w:szCs w:val="28"/>
          <w:lang w:eastAsia="zh-CN"/>
        </w:rPr>
        <w:t xml:space="preserve">Кількісні критерії суттєвості інформації про господарські операції та події, пов’язані із змінами у складі (рухом) активів, зобов’язань, власного капіталу, визначаються виходячи із вартості відповідно всіх активів або всіх зобов’язань, або власного капіталу. Прийнятною є величина у діапазоні до </w:t>
      </w:r>
      <w:r>
        <w:rPr>
          <w:rFonts w:ascii="Times New Roman" w:eastAsia="TimesNewRoman,Bold" w:hAnsi="Times New Roman"/>
          <w:sz w:val="28"/>
          <w:szCs w:val="28"/>
          <w:lang w:val="uk-UA" w:eastAsia="zh-CN"/>
        </w:rPr>
        <w:t xml:space="preserve">           </w:t>
      </w:r>
      <w:r w:rsidRPr="00E00455">
        <w:rPr>
          <w:rFonts w:ascii="Times New Roman" w:eastAsia="TimesNewRoman,Bold" w:hAnsi="Times New Roman"/>
          <w:sz w:val="28"/>
          <w:szCs w:val="28"/>
          <w:lang w:eastAsia="zh-CN"/>
        </w:rPr>
        <w:t>3 відсотків обраної бази.</w:t>
      </w:r>
    </w:p>
    <w:p w:rsidR="00D920C2" w:rsidRDefault="00D920C2" w:rsidP="00DF3D55">
      <w:pPr>
        <w:spacing w:after="0" w:line="240" w:lineRule="auto"/>
        <w:ind w:firstLine="284"/>
        <w:jc w:val="both"/>
        <w:rPr>
          <w:rFonts w:ascii="Times New Roman" w:eastAsia="TimesNewRoman,Bold" w:hAnsi="Times New Roman"/>
          <w:sz w:val="28"/>
          <w:szCs w:val="28"/>
          <w:lang w:val="uk-UA" w:eastAsia="zh-CN"/>
        </w:rPr>
      </w:pPr>
      <w:r w:rsidRPr="00E00455">
        <w:rPr>
          <w:rFonts w:ascii="Times New Roman" w:eastAsia="TimesNewRoman,Bold" w:hAnsi="Times New Roman"/>
          <w:sz w:val="28"/>
          <w:szCs w:val="28"/>
          <w:lang w:eastAsia="zh-CN"/>
        </w:rPr>
        <w:t>Кількісний критерій суттєвості відхилення залишкової вартості необоротних активів від їх справедливої вартості, а також визначення подібності активів доцільно визначити у діапазоні до 10 відсотків справедливої вартості активу (об’єктів обміну).</w:t>
      </w:r>
    </w:p>
    <w:p w:rsidR="00AE138F" w:rsidRDefault="00AE138F" w:rsidP="00AE138F">
      <w:pPr>
        <w:spacing w:after="0" w:line="240" w:lineRule="auto"/>
        <w:ind w:firstLine="284"/>
        <w:jc w:val="center"/>
        <w:rPr>
          <w:rFonts w:ascii="Times New Roman" w:eastAsia="TimesNewRoman,Bold" w:hAnsi="Times New Roman"/>
          <w:b/>
          <w:sz w:val="28"/>
          <w:szCs w:val="28"/>
          <w:lang w:val="uk-UA" w:eastAsia="zh-CN"/>
        </w:rPr>
      </w:pPr>
      <w:r>
        <w:rPr>
          <w:rFonts w:ascii="Times New Roman" w:eastAsia="TimesNewRoman,Bold" w:hAnsi="Times New Roman"/>
          <w:b/>
          <w:sz w:val="28"/>
          <w:szCs w:val="28"/>
          <w:lang w:val="uk-UA" w:eastAsia="zh-CN"/>
        </w:rPr>
        <w:t>Завдання</w:t>
      </w:r>
    </w:p>
    <w:p w:rsidR="00AE138F" w:rsidRPr="00AE138F" w:rsidRDefault="00AE138F" w:rsidP="00AE138F">
      <w:pPr>
        <w:spacing w:after="0" w:line="240" w:lineRule="auto"/>
        <w:ind w:firstLine="284"/>
        <w:jc w:val="center"/>
        <w:rPr>
          <w:rFonts w:ascii="Times New Roman" w:eastAsia="TimesNewRoman,Bold" w:hAnsi="Times New Roman"/>
          <w:b/>
          <w:sz w:val="28"/>
          <w:szCs w:val="28"/>
          <w:lang w:val="uk-UA" w:eastAsia="zh-CN"/>
        </w:rPr>
      </w:pPr>
    </w:p>
    <w:p w:rsidR="00AE138F" w:rsidRPr="00AE138F" w:rsidRDefault="00D920C2" w:rsidP="00AE138F">
      <w:pPr>
        <w:numPr>
          <w:ilvl w:val="0"/>
          <w:numId w:val="22"/>
        </w:numPr>
        <w:tabs>
          <w:tab w:val="left" w:pos="0"/>
        </w:tabs>
        <w:spacing w:after="0" w:line="240" w:lineRule="auto"/>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 xml:space="preserve"> </w:t>
      </w:r>
      <w:r w:rsidR="00AE138F" w:rsidRPr="00AE138F">
        <w:rPr>
          <w:rFonts w:ascii="Times New Roman" w:eastAsia="TimesNewRoman,Bold" w:hAnsi="Times New Roman"/>
          <w:sz w:val="28"/>
          <w:szCs w:val="28"/>
          <w:lang w:eastAsia="zh-CN"/>
        </w:rPr>
        <w:t>Встановити зміст фінансової звітності.</w:t>
      </w:r>
    </w:p>
    <w:p w:rsidR="00AE138F" w:rsidRPr="00AE138F" w:rsidRDefault="00AE138F" w:rsidP="00AE138F">
      <w:pPr>
        <w:numPr>
          <w:ilvl w:val="0"/>
          <w:numId w:val="22"/>
        </w:numPr>
        <w:tabs>
          <w:tab w:val="left" w:pos="0"/>
        </w:tabs>
        <w:spacing w:after="0" w:line="360" w:lineRule="auto"/>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Вс</w:t>
      </w:r>
      <w:r>
        <w:rPr>
          <w:rFonts w:ascii="Times New Roman" w:eastAsia="TimesNewRoman,Bold" w:hAnsi="Times New Roman"/>
          <w:sz w:val="28"/>
          <w:szCs w:val="28"/>
          <w:lang w:eastAsia="zh-CN"/>
        </w:rPr>
        <w:t>тановити порядок складання форм</w:t>
      </w:r>
      <w:r w:rsidRPr="00AE138F">
        <w:rPr>
          <w:rFonts w:ascii="Times New Roman" w:eastAsia="TimesNewRoman,Bold" w:hAnsi="Times New Roman"/>
          <w:sz w:val="28"/>
          <w:szCs w:val="28"/>
          <w:lang w:eastAsia="zh-CN"/>
        </w:rPr>
        <w:t xml:space="preserve"> фінансової звітності.</w:t>
      </w:r>
    </w:p>
    <w:p w:rsidR="00AE138F" w:rsidRPr="00AE138F" w:rsidRDefault="00AE138F" w:rsidP="00AE138F">
      <w:pPr>
        <w:tabs>
          <w:tab w:val="left" w:pos="0"/>
        </w:tabs>
        <w:spacing w:line="240" w:lineRule="auto"/>
        <w:rPr>
          <w:rFonts w:ascii="Times New Roman" w:eastAsia="TimesNewRoman,Bold" w:hAnsi="Times New Roman"/>
          <w:sz w:val="28"/>
          <w:szCs w:val="28"/>
          <w:lang w:eastAsia="zh-CN"/>
        </w:rPr>
      </w:pPr>
      <w:r>
        <w:rPr>
          <w:rFonts w:ascii="Times New Roman" w:eastAsia="TimesNewRoman,Bold" w:hAnsi="Times New Roman"/>
          <w:sz w:val="28"/>
          <w:szCs w:val="28"/>
          <w:lang w:eastAsia="zh-CN"/>
        </w:rPr>
        <w:t xml:space="preserve">Задача </w:t>
      </w:r>
      <w:r>
        <w:rPr>
          <w:rFonts w:ascii="Times New Roman" w:eastAsia="TimesNewRoman,Bold" w:hAnsi="Times New Roman"/>
          <w:sz w:val="28"/>
          <w:szCs w:val="28"/>
          <w:lang w:val="uk-UA" w:eastAsia="zh-CN"/>
        </w:rPr>
        <w:t>7</w:t>
      </w:r>
      <w:r w:rsidRPr="00AE138F">
        <w:rPr>
          <w:rFonts w:ascii="Times New Roman" w:eastAsia="TimesNewRoman,Bold" w:hAnsi="Times New Roman"/>
          <w:sz w:val="28"/>
          <w:szCs w:val="28"/>
          <w:lang w:eastAsia="zh-CN"/>
        </w:rPr>
        <w:t>.1. Бухгалтерський баланс.</w:t>
      </w:r>
    </w:p>
    <w:p w:rsidR="00AE138F" w:rsidRPr="00AE138F" w:rsidRDefault="00AE138F" w:rsidP="00AE138F">
      <w:pPr>
        <w:tabs>
          <w:tab w:val="left" w:pos="0"/>
        </w:tabs>
        <w:spacing w:line="240" w:lineRule="auto"/>
        <w:jc w:val="both"/>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lastRenderedPageBreak/>
        <w:tab/>
        <w:t xml:space="preserve"> Методичні вказівки:</w:t>
      </w:r>
    </w:p>
    <w:p w:rsidR="00AE138F" w:rsidRPr="00AE138F" w:rsidRDefault="00AE138F" w:rsidP="00AE138F">
      <w:pPr>
        <w:numPr>
          <w:ilvl w:val="0"/>
          <w:numId w:val="23"/>
        </w:numPr>
        <w:tabs>
          <w:tab w:val="left" w:pos="0"/>
        </w:tabs>
        <w:spacing w:after="0" w:line="240" w:lineRule="auto"/>
        <w:jc w:val="both"/>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Завдання виконує</w:t>
      </w:r>
      <w:r>
        <w:rPr>
          <w:rFonts w:ascii="Times New Roman" w:eastAsia="TimesNewRoman,Bold" w:hAnsi="Times New Roman"/>
          <w:sz w:val="28"/>
          <w:szCs w:val="28"/>
          <w:lang w:eastAsia="zh-CN"/>
        </w:rPr>
        <w:t xml:space="preserve">ться після рішення задачі </w:t>
      </w:r>
      <w:r>
        <w:rPr>
          <w:rFonts w:ascii="Times New Roman" w:eastAsia="TimesNewRoman,Bold" w:hAnsi="Times New Roman"/>
          <w:sz w:val="28"/>
          <w:szCs w:val="28"/>
          <w:lang w:val="uk-UA" w:eastAsia="zh-CN"/>
        </w:rPr>
        <w:t>7</w:t>
      </w:r>
      <w:r w:rsidRPr="00AE138F">
        <w:rPr>
          <w:rFonts w:ascii="Times New Roman" w:eastAsia="TimesNewRoman,Bold" w:hAnsi="Times New Roman"/>
          <w:sz w:val="28"/>
          <w:szCs w:val="28"/>
          <w:lang w:eastAsia="zh-CN"/>
        </w:rPr>
        <w:t>.2.</w:t>
      </w:r>
    </w:p>
    <w:p w:rsidR="00AE138F" w:rsidRPr="00AE138F" w:rsidRDefault="00AE138F" w:rsidP="00AE138F">
      <w:pPr>
        <w:numPr>
          <w:ilvl w:val="0"/>
          <w:numId w:val="23"/>
        </w:numPr>
        <w:tabs>
          <w:tab w:val="left" w:pos="0"/>
        </w:tabs>
        <w:spacing w:after="0" w:line="240" w:lineRule="auto"/>
        <w:jc w:val="both"/>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Здійснити перевірку даних Головної книги та облікових регістрів по всім синтетичним рахункам, проконтролювати відповідність дебетових та кредитових оборотів та сальдо по рахункам.</w:t>
      </w:r>
    </w:p>
    <w:p w:rsidR="00AE138F" w:rsidRPr="00AE138F" w:rsidRDefault="00AE138F" w:rsidP="00AE138F">
      <w:pPr>
        <w:numPr>
          <w:ilvl w:val="0"/>
          <w:numId w:val="23"/>
        </w:numPr>
        <w:tabs>
          <w:tab w:val="left" w:pos="0"/>
        </w:tabs>
        <w:spacing w:after="0" w:line="240" w:lineRule="auto"/>
        <w:jc w:val="both"/>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Скласти оборотно-сальдову відомість по синтетичним рахункам.</w:t>
      </w:r>
    </w:p>
    <w:p w:rsidR="00AE138F" w:rsidRPr="00AE138F" w:rsidRDefault="00AE138F" w:rsidP="00AE138F">
      <w:pPr>
        <w:numPr>
          <w:ilvl w:val="0"/>
          <w:numId w:val="23"/>
        </w:numPr>
        <w:tabs>
          <w:tab w:val="left" w:pos="0"/>
        </w:tabs>
        <w:spacing w:after="0" w:line="240" w:lineRule="auto"/>
        <w:jc w:val="both"/>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На основі оборотно-сальдової відомості скласти бухгалтерський баланс.</w:t>
      </w:r>
    </w:p>
    <w:p w:rsidR="00AE138F" w:rsidRPr="00AE138F" w:rsidRDefault="00AE138F" w:rsidP="00AE138F">
      <w:pPr>
        <w:tabs>
          <w:tab w:val="left" w:pos="0"/>
        </w:tabs>
        <w:spacing w:line="240" w:lineRule="auto"/>
        <w:ind w:left="720"/>
        <w:rPr>
          <w:rFonts w:ascii="Times New Roman" w:eastAsia="TimesNewRoman,Bold" w:hAnsi="Times New Roman"/>
          <w:sz w:val="28"/>
          <w:szCs w:val="28"/>
          <w:lang w:eastAsia="zh-CN"/>
        </w:rPr>
      </w:pPr>
    </w:p>
    <w:p w:rsidR="00AE138F" w:rsidRPr="00AE138F" w:rsidRDefault="00AE138F" w:rsidP="00AE138F">
      <w:pPr>
        <w:tabs>
          <w:tab w:val="left" w:pos="0"/>
        </w:tabs>
        <w:spacing w:line="240" w:lineRule="auto"/>
        <w:rPr>
          <w:rFonts w:ascii="Times New Roman" w:eastAsia="TimesNewRoman,Bold" w:hAnsi="Times New Roman"/>
          <w:sz w:val="28"/>
          <w:szCs w:val="28"/>
          <w:lang w:eastAsia="zh-CN"/>
        </w:rPr>
      </w:pPr>
      <w:r>
        <w:rPr>
          <w:rFonts w:ascii="Times New Roman" w:eastAsia="TimesNewRoman,Bold" w:hAnsi="Times New Roman"/>
          <w:sz w:val="28"/>
          <w:szCs w:val="28"/>
          <w:lang w:eastAsia="zh-CN"/>
        </w:rPr>
        <w:t xml:space="preserve">Задача </w:t>
      </w:r>
      <w:r>
        <w:rPr>
          <w:rFonts w:ascii="Times New Roman" w:eastAsia="TimesNewRoman,Bold" w:hAnsi="Times New Roman"/>
          <w:sz w:val="28"/>
          <w:szCs w:val="28"/>
          <w:lang w:val="uk-UA" w:eastAsia="zh-CN"/>
        </w:rPr>
        <w:t>7</w:t>
      </w:r>
      <w:r w:rsidRPr="00AE138F">
        <w:rPr>
          <w:rFonts w:ascii="Times New Roman" w:eastAsia="TimesNewRoman,Bold" w:hAnsi="Times New Roman"/>
          <w:sz w:val="28"/>
          <w:szCs w:val="28"/>
          <w:lang w:eastAsia="zh-CN"/>
        </w:rPr>
        <w:t xml:space="preserve">.2.  Звіт про фінансові результати.  </w:t>
      </w:r>
    </w:p>
    <w:p w:rsidR="00AE138F" w:rsidRPr="00AE138F" w:rsidRDefault="00AE138F" w:rsidP="00AE138F">
      <w:pPr>
        <w:tabs>
          <w:tab w:val="left" w:pos="0"/>
        </w:tabs>
        <w:spacing w:line="240" w:lineRule="auto"/>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ab/>
        <w:t>Методичні вказівки:</w:t>
      </w:r>
    </w:p>
    <w:p w:rsidR="00AE138F" w:rsidRPr="00AE138F" w:rsidRDefault="00AE138F" w:rsidP="00AE138F">
      <w:pPr>
        <w:numPr>
          <w:ilvl w:val="0"/>
          <w:numId w:val="24"/>
        </w:numPr>
        <w:tabs>
          <w:tab w:val="left" w:pos="0"/>
        </w:tabs>
        <w:spacing w:after="0" w:line="240" w:lineRule="auto"/>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На основі облікових регістрів по рахункам класу 7 і 9 заповнити розділ Звіту I про фінансові результати «Фінансові результати».</w:t>
      </w:r>
    </w:p>
    <w:p w:rsidR="00AE138F" w:rsidRPr="005C7DB4" w:rsidRDefault="00AE138F" w:rsidP="00AE138F">
      <w:pPr>
        <w:numPr>
          <w:ilvl w:val="0"/>
          <w:numId w:val="24"/>
        </w:numPr>
        <w:tabs>
          <w:tab w:val="left" w:pos="0"/>
        </w:tabs>
        <w:spacing w:after="0" w:line="240" w:lineRule="auto"/>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Використовуючи данні табл. 10.1, заповнити розділ II Звіту про фінансові результати «Елементи операційних витрат».</w:t>
      </w:r>
    </w:p>
    <w:p w:rsidR="00AE138F" w:rsidRPr="00AE138F" w:rsidRDefault="00AE138F" w:rsidP="00AE138F">
      <w:pPr>
        <w:tabs>
          <w:tab w:val="left" w:pos="0"/>
        </w:tabs>
        <w:spacing w:line="240" w:lineRule="auto"/>
        <w:jc w:val="right"/>
        <w:rPr>
          <w:rFonts w:ascii="Times New Roman" w:eastAsia="TimesNewRoman,Bold" w:hAnsi="Times New Roman"/>
          <w:sz w:val="28"/>
          <w:szCs w:val="28"/>
          <w:lang w:val="uk-UA" w:eastAsia="zh-CN"/>
        </w:rPr>
      </w:pPr>
      <w:r>
        <w:rPr>
          <w:rFonts w:ascii="Times New Roman" w:eastAsia="TimesNewRoman,Bold" w:hAnsi="Times New Roman"/>
          <w:sz w:val="28"/>
          <w:szCs w:val="28"/>
          <w:lang w:eastAsia="zh-CN"/>
        </w:rPr>
        <w:t xml:space="preserve">Таблиця </w:t>
      </w:r>
    </w:p>
    <w:p w:rsidR="00AE138F" w:rsidRPr="00AE138F" w:rsidRDefault="00AE138F" w:rsidP="005C7DB4">
      <w:pPr>
        <w:tabs>
          <w:tab w:val="left" w:pos="0"/>
        </w:tabs>
        <w:spacing w:line="240" w:lineRule="auto"/>
        <w:jc w:val="center"/>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 xml:space="preserve">Джерела інформації для заповнення розділу II </w:t>
      </w:r>
    </w:p>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«Елементи операційних витрат»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E138F" w:rsidRPr="00AE138F" w:rsidTr="002C4000">
        <w:tc>
          <w:tcPr>
            <w:tcW w:w="4785" w:type="dxa"/>
            <w:shd w:val="clear" w:color="auto" w:fill="auto"/>
          </w:tcPr>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Елемент</w:t>
            </w:r>
          </w:p>
        </w:tc>
        <w:tc>
          <w:tcPr>
            <w:tcW w:w="4786" w:type="dxa"/>
            <w:shd w:val="clear" w:color="auto" w:fill="auto"/>
          </w:tcPr>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Джерело інформації</w:t>
            </w:r>
          </w:p>
        </w:tc>
      </w:tr>
      <w:tr w:rsidR="00AE138F" w:rsidRPr="00AE138F" w:rsidTr="002C4000">
        <w:tc>
          <w:tcPr>
            <w:tcW w:w="4785" w:type="dxa"/>
            <w:shd w:val="clear" w:color="auto" w:fill="auto"/>
          </w:tcPr>
          <w:p w:rsidR="00AE138F" w:rsidRPr="00AE138F" w:rsidRDefault="00AE138F" w:rsidP="00AE138F">
            <w:pPr>
              <w:numPr>
                <w:ilvl w:val="0"/>
                <w:numId w:val="25"/>
              </w:numPr>
              <w:tabs>
                <w:tab w:val="left" w:pos="0"/>
              </w:tabs>
              <w:spacing w:after="0" w:line="240" w:lineRule="auto"/>
              <w:jc w:val="both"/>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Матеріальні витрати</w:t>
            </w:r>
          </w:p>
          <w:p w:rsidR="00AE138F" w:rsidRPr="00AE138F" w:rsidRDefault="00AE138F" w:rsidP="00AE138F">
            <w:pPr>
              <w:tabs>
                <w:tab w:val="left" w:pos="0"/>
              </w:tabs>
              <w:spacing w:line="240" w:lineRule="auto"/>
              <w:jc w:val="both"/>
              <w:rPr>
                <w:rFonts w:ascii="Times New Roman" w:eastAsia="TimesNewRoman,Bold" w:hAnsi="Times New Roman"/>
                <w:sz w:val="28"/>
                <w:szCs w:val="28"/>
                <w:lang w:eastAsia="zh-CN"/>
              </w:rPr>
            </w:pPr>
          </w:p>
          <w:p w:rsidR="00AE138F" w:rsidRPr="00AE138F" w:rsidRDefault="00AE138F" w:rsidP="00AE138F">
            <w:pPr>
              <w:tabs>
                <w:tab w:val="left" w:pos="0"/>
              </w:tabs>
              <w:spacing w:line="240" w:lineRule="auto"/>
              <w:jc w:val="both"/>
              <w:rPr>
                <w:rFonts w:ascii="Times New Roman" w:eastAsia="TimesNewRoman,Bold" w:hAnsi="Times New Roman"/>
                <w:sz w:val="28"/>
                <w:szCs w:val="28"/>
                <w:lang w:eastAsia="zh-CN"/>
              </w:rPr>
            </w:pPr>
          </w:p>
          <w:p w:rsidR="00AE138F" w:rsidRPr="00AE138F" w:rsidRDefault="00AE138F" w:rsidP="00AE138F">
            <w:pPr>
              <w:numPr>
                <w:ilvl w:val="0"/>
                <w:numId w:val="25"/>
              </w:numPr>
              <w:tabs>
                <w:tab w:val="left" w:pos="0"/>
              </w:tabs>
              <w:spacing w:after="0" w:line="240" w:lineRule="auto"/>
              <w:jc w:val="both"/>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Витрати на оплату праці</w:t>
            </w:r>
          </w:p>
          <w:p w:rsidR="00AE138F" w:rsidRPr="00AE138F" w:rsidRDefault="00AE138F" w:rsidP="00AE138F">
            <w:pPr>
              <w:numPr>
                <w:ilvl w:val="0"/>
                <w:numId w:val="25"/>
              </w:numPr>
              <w:tabs>
                <w:tab w:val="left" w:pos="0"/>
              </w:tabs>
              <w:spacing w:after="0" w:line="240" w:lineRule="auto"/>
              <w:jc w:val="both"/>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Відрахування на соціальні заходи</w:t>
            </w:r>
          </w:p>
          <w:p w:rsidR="00AE138F" w:rsidRPr="00AE138F" w:rsidRDefault="00AE138F" w:rsidP="00AE138F">
            <w:pPr>
              <w:numPr>
                <w:ilvl w:val="0"/>
                <w:numId w:val="25"/>
              </w:numPr>
              <w:tabs>
                <w:tab w:val="left" w:pos="0"/>
              </w:tabs>
              <w:spacing w:after="0" w:line="240" w:lineRule="auto"/>
              <w:jc w:val="both"/>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Амортизація</w:t>
            </w:r>
          </w:p>
          <w:p w:rsidR="00AE138F" w:rsidRPr="00AE138F" w:rsidRDefault="00AE138F" w:rsidP="00AE138F">
            <w:pPr>
              <w:numPr>
                <w:ilvl w:val="0"/>
                <w:numId w:val="25"/>
              </w:numPr>
              <w:tabs>
                <w:tab w:val="left" w:pos="0"/>
              </w:tabs>
              <w:spacing w:after="0" w:line="240" w:lineRule="auto"/>
              <w:jc w:val="both"/>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Інші операційні витрати</w:t>
            </w:r>
          </w:p>
        </w:tc>
        <w:tc>
          <w:tcPr>
            <w:tcW w:w="4786" w:type="dxa"/>
            <w:shd w:val="clear" w:color="auto" w:fill="auto"/>
          </w:tcPr>
          <w:p w:rsidR="00AE138F" w:rsidRPr="00AE138F" w:rsidRDefault="00AE138F" w:rsidP="00AE138F">
            <w:pPr>
              <w:tabs>
                <w:tab w:val="left" w:pos="0"/>
              </w:tabs>
              <w:spacing w:line="240" w:lineRule="auto"/>
              <w:jc w:val="both"/>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Оборот по кредиту рахунків 20, 23, 25 (крім підсумкових оборотів в дебет рахунків 94, 95)</w:t>
            </w:r>
          </w:p>
          <w:p w:rsidR="00AE138F" w:rsidRPr="00AE138F" w:rsidRDefault="00AE138F" w:rsidP="00AE138F">
            <w:pPr>
              <w:tabs>
                <w:tab w:val="left" w:pos="0"/>
              </w:tabs>
              <w:spacing w:line="240" w:lineRule="auto"/>
              <w:jc w:val="both"/>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Оборот по кредиту рахунка 66.1</w:t>
            </w:r>
          </w:p>
          <w:p w:rsidR="00AE138F" w:rsidRPr="00AE138F" w:rsidRDefault="00AE138F" w:rsidP="00AE138F">
            <w:pPr>
              <w:tabs>
                <w:tab w:val="left" w:pos="0"/>
              </w:tabs>
              <w:spacing w:line="240" w:lineRule="auto"/>
              <w:jc w:val="both"/>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Оборот по кредиту рахунка 65</w:t>
            </w:r>
          </w:p>
          <w:p w:rsidR="00AE138F" w:rsidRPr="00AE138F" w:rsidRDefault="00AE138F" w:rsidP="00AE138F">
            <w:pPr>
              <w:tabs>
                <w:tab w:val="left" w:pos="0"/>
              </w:tabs>
              <w:spacing w:line="240" w:lineRule="auto"/>
              <w:jc w:val="both"/>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Оборот по кредиту рахунка 13</w:t>
            </w:r>
          </w:p>
          <w:p w:rsidR="00AE138F" w:rsidRPr="00AE138F" w:rsidRDefault="00AE138F" w:rsidP="00AE138F">
            <w:pPr>
              <w:tabs>
                <w:tab w:val="left" w:pos="0"/>
              </w:tabs>
              <w:spacing w:line="240" w:lineRule="auto"/>
              <w:jc w:val="both"/>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Оборот по дебету рахунка 94</w:t>
            </w:r>
          </w:p>
        </w:tc>
      </w:tr>
    </w:tbl>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p>
    <w:p w:rsidR="00AE138F" w:rsidRPr="00AE138F" w:rsidRDefault="005C7DB4" w:rsidP="005C7DB4">
      <w:pPr>
        <w:tabs>
          <w:tab w:val="left" w:pos="0"/>
        </w:tabs>
        <w:spacing w:line="240" w:lineRule="auto"/>
        <w:rPr>
          <w:rFonts w:ascii="Times New Roman" w:eastAsia="TimesNewRoman,Bold" w:hAnsi="Times New Roman"/>
          <w:sz w:val="28"/>
          <w:szCs w:val="28"/>
          <w:lang w:eastAsia="zh-CN"/>
        </w:rPr>
      </w:pPr>
      <w:r>
        <w:rPr>
          <w:rFonts w:ascii="Times New Roman" w:eastAsia="TimesNewRoman,Bold" w:hAnsi="Times New Roman"/>
          <w:sz w:val="28"/>
          <w:szCs w:val="28"/>
          <w:lang w:eastAsia="zh-CN"/>
        </w:rPr>
        <w:t xml:space="preserve">Задача </w:t>
      </w:r>
      <w:r>
        <w:rPr>
          <w:rFonts w:ascii="Times New Roman" w:eastAsia="TimesNewRoman,Bold" w:hAnsi="Times New Roman"/>
          <w:sz w:val="28"/>
          <w:szCs w:val="28"/>
          <w:lang w:val="uk-UA" w:eastAsia="zh-CN"/>
        </w:rPr>
        <w:t>7</w:t>
      </w:r>
      <w:r w:rsidR="00AE138F" w:rsidRPr="00AE138F">
        <w:rPr>
          <w:rFonts w:ascii="Times New Roman" w:eastAsia="TimesNewRoman,Bold" w:hAnsi="Times New Roman"/>
          <w:sz w:val="28"/>
          <w:szCs w:val="28"/>
          <w:lang w:eastAsia="zh-CN"/>
        </w:rPr>
        <w:t>.3. Звіт про власний капітал.</w:t>
      </w:r>
    </w:p>
    <w:p w:rsidR="00AE138F" w:rsidRPr="00AE138F" w:rsidRDefault="00AE138F" w:rsidP="00AE138F">
      <w:pPr>
        <w:tabs>
          <w:tab w:val="left" w:pos="0"/>
        </w:tabs>
        <w:spacing w:line="240" w:lineRule="auto"/>
        <w:jc w:val="both"/>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ab/>
        <w:t>Методичні вказівки:</w:t>
      </w:r>
    </w:p>
    <w:p w:rsidR="00AE138F" w:rsidRPr="00AE138F" w:rsidRDefault="00AE138F" w:rsidP="00AE138F">
      <w:pPr>
        <w:numPr>
          <w:ilvl w:val="0"/>
          <w:numId w:val="26"/>
        </w:numPr>
        <w:tabs>
          <w:tab w:val="left" w:pos="0"/>
        </w:tabs>
        <w:spacing w:after="0" w:line="240" w:lineRule="auto"/>
        <w:jc w:val="both"/>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На основі даних про залишки по рахункам класу 4 занести в форму «Звіт про власний капітал».</w:t>
      </w:r>
    </w:p>
    <w:p w:rsidR="00AE138F" w:rsidRPr="00AE138F" w:rsidRDefault="00AE138F" w:rsidP="00AE138F">
      <w:pPr>
        <w:numPr>
          <w:ilvl w:val="0"/>
          <w:numId w:val="26"/>
        </w:numPr>
        <w:tabs>
          <w:tab w:val="left" w:pos="0"/>
        </w:tabs>
        <w:spacing w:after="0" w:line="240" w:lineRule="auto"/>
        <w:jc w:val="both"/>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Використовуючи інформацію регістрів по обліку власного капіталу, заповнити форму  «Звіт про власний капітал».</w:t>
      </w:r>
    </w:p>
    <w:p w:rsidR="00AE138F" w:rsidRPr="009A7809" w:rsidRDefault="00AE138F" w:rsidP="00AE138F">
      <w:pPr>
        <w:numPr>
          <w:ilvl w:val="0"/>
          <w:numId w:val="26"/>
        </w:numPr>
        <w:tabs>
          <w:tab w:val="left" w:pos="0"/>
        </w:tabs>
        <w:spacing w:after="0" w:line="240" w:lineRule="auto"/>
        <w:jc w:val="both"/>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Відобразити залишки на кінець у формі «Звіт про власний капітал» по складовим власного капіталу.</w:t>
      </w:r>
    </w:p>
    <w:p w:rsidR="00AE138F" w:rsidRPr="00AE138F" w:rsidRDefault="009A7809" w:rsidP="00AE138F">
      <w:pPr>
        <w:tabs>
          <w:tab w:val="left" w:pos="0"/>
        </w:tabs>
        <w:spacing w:line="240" w:lineRule="auto"/>
        <w:rPr>
          <w:rFonts w:ascii="Times New Roman" w:eastAsia="TimesNewRoman,Bold" w:hAnsi="Times New Roman"/>
          <w:sz w:val="28"/>
          <w:szCs w:val="28"/>
          <w:lang w:eastAsia="zh-CN"/>
        </w:rPr>
      </w:pPr>
      <w:r>
        <w:rPr>
          <w:rFonts w:ascii="Times New Roman" w:eastAsia="TimesNewRoman,Bold" w:hAnsi="Times New Roman"/>
          <w:sz w:val="28"/>
          <w:szCs w:val="28"/>
          <w:lang w:eastAsia="zh-CN"/>
        </w:rPr>
        <w:lastRenderedPageBreak/>
        <w:t xml:space="preserve">Задача </w:t>
      </w:r>
      <w:r>
        <w:rPr>
          <w:rFonts w:ascii="Times New Roman" w:eastAsia="TimesNewRoman,Bold" w:hAnsi="Times New Roman"/>
          <w:sz w:val="28"/>
          <w:szCs w:val="28"/>
          <w:lang w:val="uk-UA" w:eastAsia="zh-CN"/>
        </w:rPr>
        <w:t>7</w:t>
      </w:r>
      <w:r w:rsidR="00AE138F" w:rsidRPr="00AE138F">
        <w:rPr>
          <w:rFonts w:ascii="Times New Roman" w:eastAsia="TimesNewRoman,Bold" w:hAnsi="Times New Roman"/>
          <w:sz w:val="28"/>
          <w:szCs w:val="28"/>
          <w:lang w:eastAsia="zh-CN"/>
        </w:rPr>
        <w:t>.4. Звіт про рух грошових коштів.</w:t>
      </w:r>
    </w:p>
    <w:p w:rsidR="00AE138F" w:rsidRPr="00AE138F" w:rsidRDefault="00AE138F" w:rsidP="00AE138F">
      <w:pPr>
        <w:tabs>
          <w:tab w:val="left" w:pos="0"/>
        </w:tabs>
        <w:spacing w:line="240" w:lineRule="auto"/>
        <w:jc w:val="both"/>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ab/>
        <w:t>Методичні вказівки:</w:t>
      </w:r>
    </w:p>
    <w:p w:rsidR="00AE138F" w:rsidRPr="00AE138F" w:rsidRDefault="00AE138F" w:rsidP="00AE138F">
      <w:pPr>
        <w:numPr>
          <w:ilvl w:val="0"/>
          <w:numId w:val="27"/>
        </w:numPr>
        <w:tabs>
          <w:tab w:val="left" w:pos="0"/>
        </w:tabs>
        <w:spacing w:after="0" w:line="240" w:lineRule="auto"/>
        <w:jc w:val="both"/>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Зробити аналіз оборотних актів з цілю виявлення операційних активів і активів, які відносяться до інших</w:t>
      </w:r>
      <w:r w:rsidR="009A7809">
        <w:rPr>
          <w:rFonts w:ascii="Times New Roman" w:eastAsia="TimesNewRoman,Bold" w:hAnsi="Times New Roman"/>
          <w:sz w:val="28"/>
          <w:szCs w:val="28"/>
          <w:lang w:eastAsia="zh-CN"/>
        </w:rPr>
        <w:t xml:space="preserve"> видів діяльності, по табл</w:t>
      </w:r>
      <w:r w:rsidRPr="00AE138F">
        <w:rPr>
          <w:rFonts w:ascii="Times New Roman" w:eastAsia="TimesNewRoman,Bold" w:hAnsi="Times New Roman"/>
          <w:sz w:val="28"/>
          <w:szCs w:val="28"/>
          <w:lang w:eastAsia="zh-CN"/>
        </w:rPr>
        <w:t>.</w:t>
      </w:r>
    </w:p>
    <w:p w:rsidR="00AE138F" w:rsidRPr="00AE138F" w:rsidRDefault="00AE138F" w:rsidP="00AE138F">
      <w:pPr>
        <w:numPr>
          <w:ilvl w:val="0"/>
          <w:numId w:val="27"/>
        </w:numPr>
        <w:tabs>
          <w:tab w:val="left" w:pos="0"/>
        </w:tabs>
        <w:spacing w:after="0" w:line="240" w:lineRule="auto"/>
        <w:jc w:val="both"/>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Зробити аналіз поточних зобов’язань з цілю виявлення  поточних зобов’язань, які відносяться до операційної діяльності, та зобов’язань, які відносяться до інших видів діяльності.</w:t>
      </w:r>
    </w:p>
    <w:p w:rsidR="00AE138F" w:rsidRPr="00AE138F" w:rsidRDefault="00AE138F" w:rsidP="00AE138F">
      <w:pPr>
        <w:numPr>
          <w:ilvl w:val="0"/>
          <w:numId w:val="27"/>
        </w:numPr>
        <w:tabs>
          <w:tab w:val="left" w:pos="0"/>
        </w:tabs>
        <w:spacing w:after="0" w:line="240" w:lineRule="auto"/>
        <w:jc w:val="both"/>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Зробити аналіз грошових потоків в касі для їх групування по видам діяльності по табл. 10.3.</w:t>
      </w:r>
    </w:p>
    <w:p w:rsidR="00AE138F" w:rsidRPr="00AE138F" w:rsidRDefault="00AE138F" w:rsidP="00AE138F">
      <w:pPr>
        <w:numPr>
          <w:ilvl w:val="0"/>
          <w:numId w:val="27"/>
        </w:numPr>
        <w:tabs>
          <w:tab w:val="left" w:pos="0"/>
        </w:tabs>
        <w:spacing w:after="0" w:line="240" w:lineRule="auto"/>
        <w:jc w:val="both"/>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На основі інформації вказаних таблиць, Звіту про фінансові результати, Балансу, облікових регістрів заповнити Звіт про рух грошових коштів.</w:t>
      </w:r>
    </w:p>
    <w:p w:rsidR="00AE138F" w:rsidRPr="00AE138F" w:rsidRDefault="00AE138F" w:rsidP="00AE138F">
      <w:pPr>
        <w:tabs>
          <w:tab w:val="left" w:pos="0"/>
        </w:tabs>
        <w:spacing w:line="240" w:lineRule="auto"/>
        <w:rPr>
          <w:rFonts w:ascii="Times New Roman" w:eastAsia="TimesNewRoman,Bold" w:hAnsi="Times New Roman"/>
          <w:sz w:val="28"/>
          <w:szCs w:val="28"/>
          <w:lang w:eastAsia="zh-CN"/>
        </w:rPr>
      </w:pPr>
    </w:p>
    <w:p w:rsidR="00AE138F" w:rsidRPr="00610217" w:rsidRDefault="00610217" w:rsidP="00AE138F">
      <w:pPr>
        <w:tabs>
          <w:tab w:val="left" w:pos="0"/>
        </w:tabs>
        <w:spacing w:line="240" w:lineRule="auto"/>
        <w:jc w:val="right"/>
        <w:rPr>
          <w:rFonts w:ascii="Times New Roman" w:eastAsia="TimesNewRoman,Bold" w:hAnsi="Times New Roman"/>
          <w:sz w:val="28"/>
          <w:szCs w:val="28"/>
          <w:lang w:val="uk-UA" w:eastAsia="zh-CN"/>
        </w:rPr>
      </w:pPr>
      <w:r>
        <w:rPr>
          <w:rFonts w:ascii="Times New Roman" w:eastAsia="TimesNewRoman,Bold" w:hAnsi="Times New Roman"/>
          <w:sz w:val="28"/>
          <w:szCs w:val="28"/>
          <w:lang w:eastAsia="zh-CN"/>
        </w:rPr>
        <w:t xml:space="preserve">Таблиця </w:t>
      </w:r>
    </w:p>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Аналіз оборотних активів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984"/>
        <w:gridCol w:w="1985"/>
        <w:gridCol w:w="1808"/>
      </w:tblGrid>
      <w:tr w:rsidR="00AE138F" w:rsidRPr="00AE138F" w:rsidTr="002C4000">
        <w:tc>
          <w:tcPr>
            <w:tcW w:w="3794" w:type="dxa"/>
            <w:vMerge w:val="restart"/>
            <w:shd w:val="clear" w:color="auto" w:fill="auto"/>
          </w:tcPr>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Оборотні активи</w:t>
            </w:r>
          </w:p>
        </w:tc>
        <w:tc>
          <w:tcPr>
            <w:tcW w:w="1984" w:type="dxa"/>
            <w:vMerge w:val="restart"/>
            <w:shd w:val="clear" w:color="auto" w:fill="auto"/>
          </w:tcPr>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Всього</w:t>
            </w:r>
          </w:p>
        </w:tc>
        <w:tc>
          <w:tcPr>
            <w:tcW w:w="3793" w:type="dxa"/>
            <w:gridSpan w:val="2"/>
            <w:shd w:val="clear" w:color="auto" w:fill="auto"/>
          </w:tcPr>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 xml:space="preserve">В тому числі </w:t>
            </w:r>
          </w:p>
        </w:tc>
      </w:tr>
      <w:tr w:rsidR="00AE138F" w:rsidRPr="00AE138F" w:rsidTr="002C4000">
        <w:tc>
          <w:tcPr>
            <w:tcW w:w="3794" w:type="dxa"/>
            <w:vMerge/>
            <w:shd w:val="clear" w:color="auto" w:fill="auto"/>
          </w:tcPr>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p>
        </w:tc>
        <w:tc>
          <w:tcPr>
            <w:tcW w:w="1984" w:type="dxa"/>
            <w:vMerge/>
            <w:shd w:val="clear" w:color="auto" w:fill="auto"/>
          </w:tcPr>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p>
        </w:tc>
        <w:tc>
          <w:tcPr>
            <w:tcW w:w="1985" w:type="dxa"/>
            <w:shd w:val="clear" w:color="auto" w:fill="auto"/>
          </w:tcPr>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 xml:space="preserve">операційні </w:t>
            </w:r>
          </w:p>
        </w:tc>
        <w:tc>
          <w:tcPr>
            <w:tcW w:w="1808" w:type="dxa"/>
            <w:shd w:val="clear" w:color="auto" w:fill="auto"/>
          </w:tcPr>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 xml:space="preserve">не операційні </w:t>
            </w:r>
          </w:p>
        </w:tc>
      </w:tr>
      <w:tr w:rsidR="00AE138F" w:rsidRPr="00AE138F" w:rsidTr="002C4000">
        <w:tc>
          <w:tcPr>
            <w:tcW w:w="3794" w:type="dxa"/>
            <w:shd w:val="clear" w:color="auto" w:fill="auto"/>
          </w:tcPr>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Дебіторська заборгованість</w:t>
            </w:r>
          </w:p>
        </w:tc>
        <w:tc>
          <w:tcPr>
            <w:tcW w:w="1984" w:type="dxa"/>
            <w:shd w:val="clear" w:color="auto" w:fill="auto"/>
          </w:tcPr>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p>
        </w:tc>
        <w:tc>
          <w:tcPr>
            <w:tcW w:w="1985" w:type="dxa"/>
            <w:shd w:val="clear" w:color="auto" w:fill="auto"/>
          </w:tcPr>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p>
        </w:tc>
        <w:tc>
          <w:tcPr>
            <w:tcW w:w="1808" w:type="dxa"/>
            <w:shd w:val="clear" w:color="auto" w:fill="auto"/>
          </w:tcPr>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p>
        </w:tc>
      </w:tr>
    </w:tbl>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p>
    <w:p w:rsidR="00AE138F" w:rsidRPr="00610217" w:rsidRDefault="00610217" w:rsidP="00AE138F">
      <w:pPr>
        <w:tabs>
          <w:tab w:val="left" w:pos="0"/>
        </w:tabs>
        <w:spacing w:line="240" w:lineRule="auto"/>
        <w:jc w:val="right"/>
        <w:rPr>
          <w:rFonts w:ascii="Times New Roman" w:eastAsia="TimesNewRoman,Bold" w:hAnsi="Times New Roman"/>
          <w:sz w:val="28"/>
          <w:szCs w:val="28"/>
          <w:lang w:val="uk-UA" w:eastAsia="zh-CN"/>
        </w:rPr>
      </w:pPr>
      <w:r>
        <w:rPr>
          <w:rFonts w:ascii="Times New Roman" w:eastAsia="TimesNewRoman,Bold" w:hAnsi="Times New Roman"/>
          <w:sz w:val="28"/>
          <w:szCs w:val="28"/>
          <w:lang w:eastAsia="zh-CN"/>
        </w:rPr>
        <w:t xml:space="preserve">Таблиця </w:t>
      </w:r>
    </w:p>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Аналіз грошових потоків в касі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AE138F" w:rsidRPr="00AE138F" w:rsidTr="002C4000">
        <w:tc>
          <w:tcPr>
            <w:tcW w:w="3190" w:type="dxa"/>
            <w:shd w:val="clear" w:color="auto" w:fill="auto"/>
          </w:tcPr>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Зміст операції</w:t>
            </w:r>
          </w:p>
        </w:tc>
        <w:tc>
          <w:tcPr>
            <w:tcW w:w="3190" w:type="dxa"/>
            <w:shd w:val="clear" w:color="auto" w:fill="auto"/>
          </w:tcPr>
          <w:p w:rsidR="00AE138F" w:rsidRPr="00AE138F" w:rsidRDefault="00AE138F" w:rsidP="00AE138F">
            <w:pPr>
              <w:spacing w:line="240" w:lineRule="auto"/>
              <w:jc w:val="center"/>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Сума</w:t>
            </w:r>
          </w:p>
        </w:tc>
        <w:tc>
          <w:tcPr>
            <w:tcW w:w="3191" w:type="dxa"/>
            <w:shd w:val="clear" w:color="auto" w:fill="auto"/>
          </w:tcPr>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 xml:space="preserve">Вид діяльності </w:t>
            </w:r>
          </w:p>
        </w:tc>
      </w:tr>
      <w:tr w:rsidR="00AE138F" w:rsidRPr="00AE138F" w:rsidTr="002C4000">
        <w:tc>
          <w:tcPr>
            <w:tcW w:w="9571" w:type="dxa"/>
            <w:gridSpan w:val="3"/>
            <w:shd w:val="clear" w:color="auto" w:fill="auto"/>
          </w:tcPr>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Приплив</w:t>
            </w:r>
          </w:p>
        </w:tc>
      </w:tr>
      <w:tr w:rsidR="00AE138F" w:rsidRPr="00AE138F" w:rsidTr="002C4000">
        <w:tc>
          <w:tcPr>
            <w:tcW w:w="3190" w:type="dxa"/>
            <w:shd w:val="clear" w:color="auto" w:fill="auto"/>
          </w:tcPr>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w:t>
            </w:r>
          </w:p>
        </w:tc>
        <w:tc>
          <w:tcPr>
            <w:tcW w:w="3190" w:type="dxa"/>
            <w:shd w:val="clear" w:color="auto" w:fill="auto"/>
          </w:tcPr>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p>
        </w:tc>
        <w:tc>
          <w:tcPr>
            <w:tcW w:w="3191" w:type="dxa"/>
            <w:shd w:val="clear" w:color="auto" w:fill="auto"/>
          </w:tcPr>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p>
        </w:tc>
      </w:tr>
      <w:tr w:rsidR="00AE138F" w:rsidRPr="00AE138F" w:rsidTr="002C4000">
        <w:tc>
          <w:tcPr>
            <w:tcW w:w="3190" w:type="dxa"/>
            <w:shd w:val="clear" w:color="auto" w:fill="auto"/>
          </w:tcPr>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Разом по припливу</w:t>
            </w:r>
          </w:p>
        </w:tc>
        <w:tc>
          <w:tcPr>
            <w:tcW w:w="3190" w:type="dxa"/>
            <w:shd w:val="clear" w:color="auto" w:fill="auto"/>
          </w:tcPr>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p>
        </w:tc>
        <w:tc>
          <w:tcPr>
            <w:tcW w:w="3191" w:type="dxa"/>
            <w:shd w:val="clear" w:color="auto" w:fill="auto"/>
          </w:tcPr>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p>
        </w:tc>
      </w:tr>
      <w:tr w:rsidR="00AE138F" w:rsidRPr="00AE138F" w:rsidTr="002C4000">
        <w:tc>
          <w:tcPr>
            <w:tcW w:w="9571" w:type="dxa"/>
            <w:gridSpan w:val="3"/>
            <w:shd w:val="clear" w:color="auto" w:fill="auto"/>
          </w:tcPr>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 xml:space="preserve">Відтік </w:t>
            </w:r>
          </w:p>
        </w:tc>
      </w:tr>
      <w:tr w:rsidR="00AE138F" w:rsidRPr="00AE138F" w:rsidTr="002C4000">
        <w:tc>
          <w:tcPr>
            <w:tcW w:w="3190" w:type="dxa"/>
            <w:shd w:val="clear" w:color="auto" w:fill="auto"/>
          </w:tcPr>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w:t>
            </w:r>
          </w:p>
        </w:tc>
        <w:tc>
          <w:tcPr>
            <w:tcW w:w="3190" w:type="dxa"/>
            <w:shd w:val="clear" w:color="auto" w:fill="auto"/>
          </w:tcPr>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p>
        </w:tc>
        <w:tc>
          <w:tcPr>
            <w:tcW w:w="3191" w:type="dxa"/>
            <w:shd w:val="clear" w:color="auto" w:fill="auto"/>
          </w:tcPr>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p>
        </w:tc>
      </w:tr>
      <w:tr w:rsidR="00AE138F" w:rsidRPr="00AE138F" w:rsidTr="002C4000">
        <w:tc>
          <w:tcPr>
            <w:tcW w:w="3190" w:type="dxa"/>
            <w:shd w:val="clear" w:color="auto" w:fill="auto"/>
          </w:tcPr>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Разом по відтоку</w:t>
            </w:r>
          </w:p>
        </w:tc>
        <w:tc>
          <w:tcPr>
            <w:tcW w:w="3190" w:type="dxa"/>
            <w:shd w:val="clear" w:color="auto" w:fill="auto"/>
          </w:tcPr>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p>
        </w:tc>
        <w:tc>
          <w:tcPr>
            <w:tcW w:w="3191" w:type="dxa"/>
            <w:shd w:val="clear" w:color="auto" w:fill="auto"/>
          </w:tcPr>
          <w:p w:rsidR="00AE138F" w:rsidRPr="00AE138F" w:rsidRDefault="00AE138F" w:rsidP="00AE138F">
            <w:pPr>
              <w:tabs>
                <w:tab w:val="left" w:pos="0"/>
              </w:tabs>
              <w:spacing w:line="240" w:lineRule="auto"/>
              <w:jc w:val="center"/>
              <w:rPr>
                <w:rFonts w:ascii="Times New Roman" w:eastAsia="TimesNewRoman,Bold" w:hAnsi="Times New Roman"/>
                <w:sz w:val="28"/>
                <w:szCs w:val="28"/>
                <w:lang w:eastAsia="zh-CN"/>
              </w:rPr>
            </w:pPr>
          </w:p>
        </w:tc>
      </w:tr>
    </w:tbl>
    <w:p w:rsidR="00AE138F" w:rsidRPr="00AE138F" w:rsidRDefault="00610217" w:rsidP="00C575D7">
      <w:pPr>
        <w:tabs>
          <w:tab w:val="left" w:pos="0"/>
        </w:tabs>
        <w:spacing w:line="240" w:lineRule="auto"/>
        <w:rPr>
          <w:rFonts w:ascii="Times New Roman" w:eastAsia="TimesNewRoman,Bold" w:hAnsi="Times New Roman"/>
          <w:sz w:val="28"/>
          <w:szCs w:val="28"/>
          <w:lang w:eastAsia="zh-CN"/>
        </w:rPr>
      </w:pPr>
      <w:r>
        <w:rPr>
          <w:rFonts w:ascii="Times New Roman" w:eastAsia="TimesNewRoman,Bold" w:hAnsi="Times New Roman"/>
          <w:sz w:val="28"/>
          <w:szCs w:val="28"/>
          <w:lang w:eastAsia="zh-CN"/>
        </w:rPr>
        <w:t xml:space="preserve">Задача </w:t>
      </w:r>
      <w:r>
        <w:rPr>
          <w:rFonts w:ascii="Times New Roman" w:eastAsia="TimesNewRoman,Bold" w:hAnsi="Times New Roman"/>
          <w:sz w:val="28"/>
          <w:szCs w:val="28"/>
          <w:lang w:val="uk-UA" w:eastAsia="zh-CN"/>
        </w:rPr>
        <w:t>7</w:t>
      </w:r>
      <w:r w:rsidR="00AE138F" w:rsidRPr="00AE138F">
        <w:rPr>
          <w:rFonts w:ascii="Times New Roman" w:eastAsia="TimesNewRoman,Bold" w:hAnsi="Times New Roman"/>
          <w:sz w:val="28"/>
          <w:szCs w:val="28"/>
          <w:lang w:eastAsia="zh-CN"/>
        </w:rPr>
        <w:t>.5. Примітки по Звіту.</w:t>
      </w:r>
    </w:p>
    <w:p w:rsidR="00AE138F" w:rsidRPr="00AE138F" w:rsidRDefault="00AE138F" w:rsidP="00C575D7">
      <w:pPr>
        <w:tabs>
          <w:tab w:val="left" w:pos="0"/>
        </w:tabs>
        <w:spacing w:line="240" w:lineRule="auto"/>
        <w:rPr>
          <w:rFonts w:ascii="Times New Roman" w:eastAsia="TimesNewRoman,Bold" w:hAnsi="Times New Roman"/>
          <w:sz w:val="28"/>
          <w:szCs w:val="28"/>
          <w:lang w:eastAsia="zh-CN"/>
        </w:rPr>
      </w:pPr>
      <w:r w:rsidRPr="00AE138F">
        <w:rPr>
          <w:rFonts w:ascii="Times New Roman" w:eastAsia="TimesNewRoman,Bold" w:hAnsi="Times New Roman"/>
          <w:sz w:val="28"/>
          <w:szCs w:val="28"/>
          <w:lang w:eastAsia="zh-CN"/>
        </w:rPr>
        <w:tab/>
        <w:t>Методичні вказівки:</w:t>
      </w:r>
      <w:r w:rsidR="00C575D7">
        <w:rPr>
          <w:rFonts w:ascii="Times New Roman" w:eastAsia="TimesNewRoman,Bold" w:hAnsi="Times New Roman"/>
          <w:sz w:val="28"/>
          <w:szCs w:val="28"/>
          <w:lang w:val="uk-UA" w:eastAsia="zh-CN"/>
        </w:rPr>
        <w:t xml:space="preserve"> </w:t>
      </w:r>
      <w:r w:rsidRPr="00AE138F">
        <w:rPr>
          <w:rFonts w:ascii="Times New Roman" w:eastAsia="TimesNewRoman,Bold" w:hAnsi="Times New Roman"/>
          <w:sz w:val="28"/>
          <w:szCs w:val="28"/>
          <w:lang w:eastAsia="zh-CN"/>
        </w:rPr>
        <w:t>Висвітлити в примітках до Звіту інформацію про підприємство у відповідності з вимогами діючих положень (стандартів) бухгалтерського обліку.</w:t>
      </w:r>
    </w:p>
    <w:p w:rsidR="00DF3165" w:rsidRDefault="00DF3165" w:rsidP="00385EFE">
      <w:pPr>
        <w:spacing w:after="0" w:line="360" w:lineRule="auto"/>
        <w:jc w:val="center"/>
        <w:rPr>
          <w:rFonts w:ascii="Times New Roman" w:eastAsia="TimesNewRoman,Bold" w:hAnsi="Times New Roman"/>
          <w:sz w:val="28"/>
          <w:szCs w:val="28"/>
          <w:lang w:val="uk-UA" w:eastAsia="zh-CN"/>
        </w:rPr>
      </w:pPr>
      <w:r>
        <w:rPr>
          <w:rFonts w:ascii="Times New Roman" w:eastAsia="TimesNewRoman,Bold" w:hAnsi="Times New Roman"/>
          <w:sz w:val="28"/>
          <w:szCs w:val="28"/>
          <w:lang w:val="uk-UA" w:eastAsia="zh-CN"/>
        </w:rPr>
        <w:lastRenderedPageBreak/>
        <w:t>Список використаних джерел</w:t>
      </w:r>
    </w:p>
    <w:p w:rsidR="00B21E66" w:rsidRDefault="00B21E66" w:rsidP="00DF3165">
      <w:pPr>
        <w:spacing w:after="0" w:line="360" w:lineRule="auto"/>
        <w:ind w:firstLine="284"/>
        <w:jc w:val="center"/>
        <w:rPr>
          <w:rFonts w:ascii="Times New Roman" w:eastAsia="TimesNewRoman,Bold" w:hAnsi="Times New Roman"/>
          <w:sz w:val="28"/>
          <w:szCs w:val="28"/>
          <w:lang w:val="uk-UA" w:eastAsia="zh-CN"/>
        </w:rPr>
      </w:pP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Авраменко О.І. Методи нарахування амортизації у бухгалтерському та податковому обліку / О.І. Авраменко, Л.А. Ватуля, К.А. Худик // [Електронний ресурс]. – Режим доступу: </w:t>
      </w:r>
      <w:hyperlink r:id="rId8" w:history="1">
        <w:r w:rsidRPr="00777982">
          <w:rPr>
            <w:rFonts w:ascii="Times New Roman" w:eastAsia="TimesNewRoman,Bold" w:hAnsi="Times New Roman" w:cstheme="minorBidi"/>
            <w:sz w:val="28"/>
            <w:szCs w:val="28"/>
            <w:lang w:eastAsia="zh-CN"/>
          </w:rPr>
          <w:t>http://eztuir.ztu.edu.ua/1966/1/2.pdf</w:t>
        </w:r>
      </w:hyperlink>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Азаренкова Г.М. О проблеме креативных (творческих) методов бухгалтерско</w:t>
      </w:r>
      <w:r w:rsidR="009F43E2">
        <w:rPr>
          <w:rFonts w:ascii="Times New Roman" w:eastAsia="TimesNewRoman,Bold" w:hAnsi="Times New Roman" w:cstheme="minorBidi"/>
          <w:sz w:val="28"/>
          <w:szCs w:val="28"/>
          <w:lang w:eastAsia="zh-CN"/>
        </w:rPr>
        <w:t>г</w:t>
      </w:r>
      <w:r w:rsidRPr="00777982">
        <w:rPr>
          <w:rFonts w:ascii="Times New Roman" w:eastAsia="TimesNewRoman,Bold" w:hAnsi="Times New Roman" w:cstheme="minorBidi"/>
          <w:sz w:val="28"/>
          <w:szCs w:val="28"/>
          <w:lang w:eastAsia="zh-CN"/>
        </w:rPr>
        <w:t>о учета / Г.М. Азаренкова, А.А. Буцкая // Удосконалення обліку та аналізу господарської діяльності на основі впровадження нових Положень (стандартів) бухгалтерського обліку в Україні: Тези доповідей міжнар. На</w:t>
      </w:r>
      <w:r>
        <w:rPr>
          <w:rFonts w:ascii="Times New Roman" w:eastAsia="TimesNewRoman,Bold" w:hAnsi="Times New Roman" w:cstheme="minorBidi"/>
          <w:sz w:val="28"/>
          <w:szCs w:val="28"/>
          <w:lang w:eastAsia="zh-CN"/>
        </w:rPr>
        <w:t>ук.-практ. конф. 16-18 жовт. 20</w:t>
      </w:r>
      <w:r>
        <w:rPr>
          <w:rFonts w:ascii="Times New Roman" w:eastAsia="TimesNewRoman,Bold" w:hAnsi="Times New Roman" w:cstheme="minorBidi"/>
          <w:sz w:val="28"/>
          <w:szCs w:val="28"/>
          <w:lang w:val="ru-RU" w:eastAsia="zh-CN"/>
        </w:rPr>
        <w:t>1</w:t>
      </w:r>
      <w:r w:rsidRPr="00777982">
        <w:rPr>
          <w:rFonts w:ascii="Times New Roman" w:eastAsia="TimesNewRoman,Bold" w:hAnsi="Times New Roman" w:cstheme="minorBidi"/>
          <w:sz w:val="28"/>
          <w:szCs w:val="28"/>
          <w:lang w:eastAsia="zh-CN"/>
        </w:rPr>
        <w:t>0 р. / Відп. за вип.</w:t>
      </w:r>
      <w:r>
        <w:rPr>
          <w:rFonts w:ascii="Times New Roman" w:eastAsia="TimesNewRoman,Bold" w:hAnsi="Times New Roman" w:cstheme="minorBidi"/>
          <w:sz w:val="28"/>
          <w:szCs w:val="28"/>
          <w:lang w:eastAsia="zh-CN"/>
        </w:rPr>
        <w:t xml:space="preserve"> В.М. Івахненко. – К.: КНЕУ, 20</w:t>
      </w:r>
      <w:r>
        <w:rPr>
          <w:rFonts w:ascii="Times New Roman" w:eastAsia="TimesNewRoman,Bold" w:hAnsi="Times New Roman" w:cstheme="minorBidi"/>
          <w:sz w:val="28"/>
          <w:szCs w:val="28"/>
          <w:lang w:val="ru-RU" w:eastAsia="zh-CN"/>
        </w:rPr>
        <w:t>1</w:t>
      </w:r>
      <w:r w:rsidRPr="00777982">
        <w:rPr>
          <w:rFonts w:ascii="Times New Roman" w:eastAsia="TimesNewRoman,Bold" w:hAnsi="Times New Roman" w:cstheme="minorBidi"/>
          <w:sz w:val="28"/>
          <w:szCs w:val="28"/>
          <w:lang w:eastAsia="zh-CN"/>
        </w:rPr>
        <w:t>0. – С. 3-5.</w:t>
      </w:r>
    </w:p>
    <w:p w:rsidR="000D61BA"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Акімова Н.С. Організаційно-методичні аспекти облікової політики акціонерного товариства / Н.С. Акімова, О.О. Безпалова // [Електронний ресурс]. – Режим доступу:</w:t>
      </w:r>
    </w:p>
    <w:p w:rsidR="00DF3165" w:rsidRPr="00777982" w:rsidRDefault="00DF3165" w:rsidP="000D61BA">
      <w:pPr>
        <w:pStyle w:val="ac"/>
        <w:spacing w:line="360" w:lineRule="auto"/>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 </w:t>
      </w:r>
      <w:hyperlink r:id="rId9" w:history="1">
        <w:r w:rsidRPr="00777982">
          <w:rPr>
            <w:rFonts w:ascii="Times New Roman" w:eastAsia="TimesNewRoman,Bold" w:hAnsi="Times New Roman" w:cstheme="minorBidi"/>
            <w:sz w:val="28"/>
            <w:szCs w:val="28"/>
            <w:lang w:eastAsia="zh-CN"/>
          </w:rPr>
          <w:t>http://web.znu.edu.ua/herald/issues/2010/eco_2010_4/2010_4/137-144.pdf</w:t>
        </w:r>
      </w:hyperlink>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Алборов Р.А. Принипы и основы бухгалтерского учета / Р.А. Алборов. - 3-е изд. - М.: «КноРус», 2008.- 343 с.</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Аудит: навч. посіб. / Л.М. Янчева, З.О. Макеєва, А.О. Баранова та ін. — К.: Знання, 2009. — 335 с.</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Аудит: підручник. — 2-ге вид., перероб. і доп. Затверджено МОН / За ред. Г.М. Давидова, М.В. Кужельного. — К., 2009. — 495 с.</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Аудит: практ. пособие / А. Кузьминский, Н. Кужельний, Е. Петрик и др.; Под ред. А. Куз</w:t>
      </w:r>
      <w:r>
        <w:rPr>
          <w:rFonts w:ascii="Times New Roman" w:eastAsia="TimesNewRoman,Bold" w:hAnsi="Times New Roman" w:cstheme="minorBidi"/>
          <w:sz w:val="28"/>
          <w:szCs w:val="28"/>
          <w:lang w:eastAsia="zh-CN"/>
        </w:rPr>
        <w:t xml:space="preserve">ьминского. – К.: Учетинформ, </w:t>
      </w:r>
      <w:r>
        <w:rPr>
          <w:rFonts w:ascii="Times New Roman" w:eastAsia="TimesNewRoman,Bold" w:hAnsi="Times New Roman" w:cstheme="minorBidi"/>
          <w:sz w:val="28"/>
          <w:szCs w:val="28"/>
          <w:lang w:val="ru-RU" w:eastAsia="zh-CN"/>
        </w:rPr>
        <w:t>200</w:t>
      </w:r>
      <w:r w:rsidRPr="00777982">
        <w:rPr>
          <w:rFonts w:ascii="Times New Roman" w:eastAsia="TimesNewRoman,Bold" w:hAnsi="Times New Roman" w:cstheme="minorBidi"/>
          <w:sz w:val="28"/>
          <w:szCs w:val="28"/>
          <w:lang w:eastAsia="zh-CN"/>
        </w:rPr>
        <w:t>6. – 283 с.</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Бабаев Ю.А. Теория бухгалтерского учета. Учебник для ВУЗов / Ю.А. Бабаев. - 3-е изд. - М.: ТК Велби, 2007.- 256 с.</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Бакаев А.С. Бухгалтерский учет: Учебник / А.С. Бакаев, П.С. Безруких, Н.Д. Врублевский и др. / Под ред. П.С. Безруких. - 4-е изд., перераб. и </w:t>
      </w:r>
      <w:r>
        <w:rPr>
          <w:rFonts w:ascii="Times New Roman" w:eastAsia="TimesNewRoman,Bold" w:hAnsi="Times New Roman" w:cstheme="minorBidi"/>
          <w:sz w:val="28"/>
          <w:szCs w:val="28"/>
          <w:lang w:eastAsia="zh-CN"/>
        </w:rPr>
        <w:t>доп. М.: Бухгалтерский учет, 20</w:t>
      </w:r>
      <w:r>
        <w:rPr>
          <w:rFonts w:ascii="Times New Roman" w:eastAsia="TimesNewRoman,Bold" w:hAnsi="Times New Roman" w:cstheme="minorBidi"/>
          <w:sz w:val="28"/>
          <w:szCs w:val="28"/>
          <w:lang w:val="ru-RU" w:eastAsia="zh-CN"/>
        </w:rPr>
        <w:t>1</w:t>
      </w:r>
      <w:r w:rsidRPr="00777982">
        <w:rPr>
          <w:rFonts w:ascii="Times New Roman" w:eastAsia="TimesNewRoman,Bold" w:hAnsi="Times New Roman" w:cstheme="minorBidi"/>
          <w:sz w:val="28"/>
          <w:szCs w:val="28"/>
          <w:lang w:eastAsia="zh-CN"/>
        </w:rPr>
        <w:t>2. – 736 с.</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lastRenderedPageBreak/>
        <w:t>Барановська Т.В. Облікова політика підприємств в Україні: теорія і практика: дис. на здобуття наук. ступеня канд. екон. наук: спец. 08.06.04 «Бухгалтерський облік, аналіз і аудит» / Т.В. Барановська. – Ж., 2004. – 283 с.</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Барановська Т.В. Облікова політика: рівні, суб’єкти, складові // Вісник ЖДТ</w:t>
      </w:r>
      <w:r>
        <w:rPr>
          <w:rFonts w:ascii="Times New Roman" w:eastAsia="TimesNewRoman,Bold" w:hAnsi="Times New Roman" w:cstheme="minorBidi"/>
          <w:sz w:val="28"/>
          <w:szCs w:val="28"/>
          <w:lang w:eastAsia="zh-CN"/>
        </w:rPr>
        <w:t>У. Економічні науки. – 20</w:t>
      </w:r>
      <w:r>
        <w:rPr>
          <w:rFonts w:ascii="Times New Roman" w:eastAsia="TimesNewRoman,Bold" w:hAnsi="Times New Roman" w:cstheme="minorBidi"/>
          <w:sz w:val="28"/>
          <w:szCs w:val="28"/>
          <w:lang w:val="ru-RU" w:eastAsia="zh-CN"/>
        </w:rPr>
        <w:t>1</w:t>
      </w:r>
      <w:r w:rsidRPr="00777982">
        <w:rPr>
          <w:rFonts w:ascii="Times New Roman" w:eastAsia="TimesNewRoman,Bold" w:hAnsi="Times New Roman" w:cstheme="minorBidi"/>
          <w:sz w:val="28"/>
          <w:szCs w:val="28"/>
          <w:lang w:eastAsia="zh-CN"/>
        </w:rPr>
        <w:t>3. – № 3 (25). – С. 18-26.</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Бєлоусов М.О. Бухгалтерський облік і контроль руху статутного капіталу</w:t>
      </w:r>
      <w:hyperlink r:id="rId10" w:history="1">
        <w:r w:rsidRPr="00777982">
          <w:rPr>
            <w:rFonts w:ascii="Times New Roman" w:eastAsia="TimesNewRoman,Bold" w:hAnsi="Times New Roman" w:cstheme="minorBidi"/>
            <w:sz w:val="28"/>
            <w:szCs w:val="28"/>
            <w:lang w:eastAsia="zh-CN"/>
          </w:rPr>
          <w:t xml:space="preserve">: автореферат... канд. екон. наук, спец.: 08.00.09 - бухгалтерський облік, аналіз та аудит (за видами економічної діяльності) / М.О. Бєлоусов. – Житомир: ЖДТУ, 2011. – 21 с. </w:t>
        </w:r>
      </w:hyperlink>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Березівський П.С. Організація, прогнозування та планування агропромислового комплексу: Навч. посібн. / За ред. П.С. Березівського. – 2-ге вид. – Львів: «Магнолія Плюс»; видавець СПД ФО В.М. Піча, 2006. – 443 с.</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Бешуля І. Сучасний стан нормативно-правового забезпечення формування облікової політики / І. Бешуля, Н. Піскунова, І. Петрова // Схід. — 2012. — № 1 (115). — С. 17-19.</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Білий Є.Л. Амортизаційна політика як підґрунтя інвестиційного оновлення підприємства / Є.Л. Білий, М.Л. Дударенко // Електронний ресурс]. – Режим доступу: http://web.znu.edu.ua/herald/issues/2010/Vest_Ek7-3-2010-PDF/162-165.pdf</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Бірюк О.Г. Формування облікової політики щодо малоцінних та швидкозношуваних предметів / О.Г. Бірюк // [Електронний ресурс]. - Режим доступу: </w:t>
      </w:r>
      <w:hyperlink r:id="rId11" w:history="1">
        <w:r w:rsidRPr="00777982">
          <w:rPr>
            <w:rFonts w:ascii="Times New Roman" w:eastAsia="TimesNewRoman,Bold" w:hAnsi="Times New Roman" w:cstheme="minorBidi"/>
            <w:sz w:val="28"/>
            <w:szCs w:val="28"/>
            <w:lang w:eastAsia="zh-CN"/>
          </w:rPr>
          <w:t>http://archive.nbuv.gov.ua/portal/soc_gum/foa/2008_12/12_24.pdf</w:t>
        </w:r>
      </w:hyperlink>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Бланк И.А. Финансовый менеджмент: учебный курс / И.А. Бла</w:t>
      </w:r>
      <w:r>
        <w:rPr>
          <w:rFonts w:ascii="Times New Roman" w:eastAsia="TimesNewRoman,Bold" w:hAnsi="Times New Roman" w:cstheme="minorBidi"/>
          <w:sz w:val="28"/>
          <w:szCs w:val="28"/>
          <w:lang w:eastAsia="zh-CN"/>
        </w:rPr>
        <w:t>нк. – К.: Ника-Центр, Эльга, 20</w:t>
      </w:r>
      <w:r>
        <w:rPr>
          <w:rFonts w:ascii="Times New Roman" w:eastAsia="TimesNewRoman,Bold" w:hAnsi="Times New Roman" w:cstheme="minorBidi"/>
          <w:sz w:val="28"/>
          <w:szCs w:val="28"/>
          <w:lang w:val="ru-RU" w:eastAsia="zh-CN"/>
        </w:rPr>
        <w:t>1</w:t>
      </w:r>
      <w:r w:rsidRPr="00777982">
        <w:rPr>
          <w:rFonts w:ascii="Times New Roman" w:eastAsia="TimesNewRoman,Bold" w:hAnsi="Times New Roman" w:cstheme="minorBidi"/>
          <w:sz w:val="28"/>
          <w:szCs w:val="28"/>
          <w:lang w:eastAsia="zh-CN"/>
        </w:rPr>
        <w:t>1. – 528 с.</w:t>
      </w:r>
    </w:p>
    <w:p w:rsidR="00DF3165" w:rsidRPr="00777982" w:rsidRDefault="00884079"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hyperlink r:id="rId12" w:history="1">
        <w:r w:rsidR="00DF3165" w:rsidRPr="00777982">
          <w:rPr>
            <w:rFonts w:ascii="Times New Roman" w:eastAsia="TimesNewRoman,Bold" w:hAnsi="Times New Roman" w:cstheme="minorBidi"/>
            <w:sz w:val="28"/>
            <w:szCs w:val="28"/>
            <w:lang w:eastAsia="zh-CN"/>
          </w:rPr>
          <w:t>Богаченко В.М.</w:t>
        </w:r>
      </w:hyperlink>
      <w:r w:rsidR="00DF3165" w:rsidRPr="00777982">
        <w:rPr>
          <w:rFonts w:ascii="Times New Roman" w:eastAsia="TimesNewRoman,Bold" w:hAnsi="Times New Roman" w:cstheme="minorBidi"/>
          <w:sz w:val="28"/>
          <w:szCs w:val="28"/>
          <w:lang w:eastAsia="zh-CN"/>
        </w:rPr>
        <w:t xml:space="preserve"> Бухгалтерский учет для менеджеров: учебник / В.М. Богаченко, Н.А. Кирилл</w:t>
      </w:r>
      <w:r w:rsidR="00DF3165">
        <w:rPr>
          <w:rFonts w:ascii="Times New Roman" w:eastAsia="TimesNewRoman,Bold" w:hAnsi="Times New Roman" w:cstheme="minorBidi"/>
          <w:sz w:val="28"/>
          <w:szCs w:val="28"/>
          <w:lang w:eastAsia="zh-CN"/>
        </w:rPr>
        <w:t>ова. - Ростов н/Д : Феникс, 200</w:t>
      </w:r>
      <w:r w:rsidR="00DF3165">
        <w:rPr>
          <w:rFonts w:ascii="Times New Roman" w:eastAsia="TimesNewRoman,Bold" w:hAnsi="Times New Roman" w:cstheme="minorBidi"/>
          <w:sz w:val="28"/>
          <w:szCs w:val="28"/>
          <w:lang w:val="ru-RU" w:eastAsia="zh-CN"/>
        </w:rPr>
        <w:t>8</w:t>
      </w:r>
      <w:r w:rsidR="00DF3165" w:rsidRPr="00777982">
        <w:rPr>
          <w:rFonts w:ascii="Times New Roman" w:eastAsia="TimesNewRoman,Bold" w:hAnsi="Times New Roman" w:cstheme="minorBidi"/>
          <w:sz w:val="28"/>
          <w:szCs w:val="28"/>
          <w:lang w:eastAsia="zh-CN"/>
        </w:rPr>
        <w:t>. - 412 с.</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Бобко В.В. Облік переоцінки необоротних активів / В.В. Бобко // [Електронний ресурс]. – Режим доступу: </w:t>
      </w:r>
      <w:hyperlink r:id="rId13" w:history="1">
        <w:r w:rsidRPr="00777982">
          <w:rPr>
            <w:rFonts w:ascii="Times New Roman" w:eastAsia="TimesNewRoman,Bold" w:hAnsi="Times New Roman" w:cstheme="minorBidi"/>
            <w:sz w:val="28"/>
            <w:szCs w:val="28"/>
            <w:lang w:eastAsia="zh-CN"/>
          </w:rPr>
          <w:t>http://udau.edu.ua/library.php?pid=1584</w:t>
        </w:r>
      </w:hyperlink>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lastRenderedPageBreak/>
        <w:t>Бойко Л.Г. Конспект лекцій для самостійного вивчення дисципліни «Облікова політика підприємства» (для студентів 3-курсу заочної форми навчання освітньо-кваліфікаційного рівня бакалавр, галузі знань 0305 «Економіка і підприємництво», напряму підготовки 6.030509 «Облік і аудит») / Л.Г. Бойко; Харк. нац. акад. міськ. госп-ва. - Х.: ХНАМГ, 2010. - 178 с.</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Бойцова М. Усе про облік запасів. – 2-ге вид., перероб. і доп. / М. Бойцова, О. Маханько, Я. Клиженко. – Х.: Фактор, 2007. – 368 с.</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Бондур Т.О. Суть біологічних активів та облік їх виробництва у рослинництві / Т.О. Бондур // Облік і фінанси в АПК. – 2008. – №1. – С. 9-15.</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Боримська К.П. Робочий план рахунків у системі облікової політики підприємства: принципи та підходи до формування / К.П. Боримська // [Електронний ресурс]. – Режим доступу: </w:t>
      </w:r>
      <w:hyperlink r:id="rId14" w:history="1">
        <w:r w:rsidRPr="00777982">
          <w:rPr>
            <w:rFonts w:ascii="Times New Roman" w:eastAsia="TimesNewRoman,Bold" w:hAnsi="Times New Roman" w:cstheme="minorBidi"/>
            <w:sz w:val="28"/>
            <w:szCs w:val="28"/>
            <w:lang w:eastAsia="zh-CN"/>
          </w:rPr>
          <w:t>http://archive.nbuv.gov.ua/portal/soc_gum/vdnuet/econ/2010_4/Borimska.pdf</w:t>
        </w:r>
      </w:hyperlink>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Боярський Ю.І. Оцінка залишків незавершеного виробництва: проблеми визначення / Ю.І. Боярський // [Електронний ресурс]. - Режим доступу: http://www.nbuv.gov.ua/portal/soc_gum/ptmbo/2011_2/7.pdf</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Брегеда А.Ю. Основи політології: Навч. посібник</w:t>
      </w:r>
      <w:r>
        <w:rPr>
          <w:rFonts w:ascii="Times New Roman" w:eastAsia="TimesNewRoman,Bold" w:hAnsi="Times New Roman" w:cstheme="minorBidi"/>
          <w:sz w:val="28"/>
          <w:szCs w:val="28"/>
          <w:lang w:eastAsia="zh-CN"/>
        </w:rPr>
        <w:t xml:space="preserve"> / А.Ю. Брегеда. – К.: КНЕУ, </w:t>
      </w:r>
      <w:r>
        <w:rPr>
          <w:rFonts w:ascii="Times New Roman" w:eastAsia="TimesNewRoman,Bold" w:hAnsi="Times New Roman" w:cstheme="minorBidi"/>
          <w:sz w:val="28"/>
          <w:szCs w:val="28"/>
          <w:lang w:val="ru-RU" w:eastAsia="zh-CN"/>
        </w:rPr>
        <w:t>200</w:t>
      </w:r>
      <w:r w:rsidRPr="00777982">
        <w:rPr>
          <w:rFonts w:ascii="Times New Roman" w:eastAsia="TimesNewRoman,Bold" w:hAnsi="Times New Roman" w:cstheme="minorBidi"/>
          <w:sz w:val="28"/>
          <w:szCs w:val="28"/>
          <w:lang w:eastAsia="zh-CN"/>
        </w:rPr>
        <w:t>7. – 324 с.</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Бузак Н. Оцінка товарних запасів як елемент облікової політики торговельного підприємства // Н. Бузак // [Електронний ресурс]. – Режим доступу: </w:t>
      </w:r>
      <w:hyperlink r:id="rId15" w:history="1">
        <w:r w:rsidRPr="00777982">
          <w:rPr>
            <w:rFonts w:ascii="Times New Roman" w:eastAsia="TimesNewRoman,Bold" w:hAnsi="Times New Roman" w:cstheme="minorBidi"/>
            <w:sz w:val="28"/>
            <w:szCs w:val="28"/>
            <w:lang w:eastAsia="zh-CN"/>
          </w:rPr>
          <w:t>http://archive.nbuv.gov.ua/portal/soc_gum/Ecan/2011_9_1/pdf/buzak.PDF</w:t>
        </w:r>
      </w:hyperlink>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Бурденко І.М. Фінансові інструменти: особливості їх класифікації / І.М. Бурденко // [Електронний ресурс]. – Режим доступу: http://uabs.edu.ua/images/stories/docs/K_BOA/Burdenko_014.pdf</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Бурденко І.М. Особливості визнання фінансових інструментів / І.М. Бурденко // [Електронний ресурс]. – Режим доступу: </w:t>
      </w:r>
      <w:hyperlink r:id="rId16" w:history="1">
        <w:r w:rsidRPr="00777982">
          <w:rPr>
            <w:rFonts w:ascii="Times New Roman" w:eastAsia="TimesNewRoman,Bold" w:hAnsi="Times New Roman" w:cstheme="minorBidi"/>
            <w:sz w:val="28"/>
            <w:szCs w:val="28"/>
            <w:lang w:eastAsia="zh-CN"/>
          </w:rPr>
          <w:t>http://lib.uabs.edu.ua/library/Article/Burdenko_7.pdf</w:t>
        </w:r>
      </w:hyperlink>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lastRenderedPageBreak/>
        <w:t>Бутинець Ф.Ф. Бухгалтерський облік в Україні: міфологія. Ч. 2 / Ф.Ф. Бутинець; Житомирськ. держ. технол</w:t>
      </w:r>
      <w:r>
        <w:rPr>
          <w:rFonts w:ascii="Times New Roman" w:eastAsia="TimesNewRoman,Bold" w:hAnsi="Times New Roman" w:cstheme="minorBidi"/>
          <w:sz w:val="28"/>
          <w:szCs w:val="28"/>
          <w:lang w:eastAsia="zh-CN"/>
        </w:rPr>
        <w:t>огіч. ун-т. - Житомир: ЖДТУ, 20</w:t>
      </w:r>
      <w:r>
        <w:rPr>
          <w:rFonts w:ascii="Times New Roman" w:eastAsia="TimesNewRoman,Bold" w:hAnsi="Times New Roman" w:cstheme="minorBidi"/>
          <w:sz w:val="28"/>
          <w:szCs w:val="28"/>
          <w:lang w:val="ru-RU" w:eastAsia="zh-CN"/>
        </w:rPr>
        <w:t>1</w:t>
      </w:r>
      <w:r w:rsidRPr="00777982">
        <w:rPr>
          <w:rFonts w:ascii="Times New Roman" w:eastAsia="TimesNewRoman,Bold" w:hAnsi="Times New Roman" w:cstheme="minorBidi"/>
          <w:sz w:val="28"/>
          <w:szCs w:val="28"/>
          <w:lang w:eastAsia="zh-CN"/>
        </w:rPr>
        <w:t>3. - 523 с.</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Бутинець Ф.Ф. Бухгалтерський фінансовий облік: [Підручник для студентів спеціальності «Облік і аудит» вищих навч. закладів] / Ф.Ф. Бут</w:t>
      </w:r>
      <w:r>
        <w:rPr>
          <w:rFonts w:ascii="Times New Roman" w:eastAsia="TimesNewRoman,Bold" w:hAnsi="Times New Roman" w:cstheme="minorBidi"/>
          <w:sz w:val="28"/>
          <w:szCs w:val="28"/>
          <w:lang w:eastAsia="zh-CN"/>
        </w:rPr>
        <w:t>инець. – Житомир: ПП «Рута», 20</w:t>
      </w:r>
      <w:r w:rsidRPr="004F624C">
        <w:rPr>
          <w:rFonts w:ascii="Times New Roman" w:eastAsia="TimesNewRoman,Bold" w:hAnsi="Times New Roman" w:cstheme="minorBidi"/>
          <w:sz w:val="28"/>
          <w:szCs w:val="28"/>
          <w:lang w:eastAsia="zh-CN"/>
        </w:rPr>
        <w:t>1</w:t>
      </w:r>
      <w:r w:rsidRPr="00777982">
        <w:rPr>
          <w:rFonts w:ascii="Times New Roman" w:eastAsia="TimesNewRoman,Bold" w:hAnsi="Times New Roman" w:cstheme="minorBidi"/>
          <w:sz w:val="28"/>
          <w:szCs w:val="28"/>
          <w:lang w:eastAsia="zh-CN"/>
        </w:rPr>
        <w:t>2. – 605 с.</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Бутинець Ф.Ф. Організація бухгалтерського обліку: підручник / Ф.Ф. Бутинець, О.П. Войналович, І.Л. Томашевська; за ред. Ф.Ф. Бутинця. – Житомир: Рута, 2006. – 528 с.</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Бухгалтерський облік у сільському господарстві: Навчальний посібник для студентів вищих навчальних закладів спеціальності «Облік і аудит» / За ред. проф. Ф.Ф. Бутинця та к.е.н., доц. М.М. Коцупа</w:t>
      </w:r>
      <w:r>
        <w:rPr>
          <w:rFonts w:ascii="Times New Roman" w:eastAsia="TimesNewRoman,Bold" w:hAnsi="Times New Roman" w:cstheme="minorBidi"/>
          <w:sz w:val="28"/>
          <w:szCs w:val="28"/>
          <w:lang w:eastAsia="zh-CN"/>
        </w:rPr>
        <w:t>трого. – Житомир: ПП «Рута», 20</w:t>
      </w:r>
      <w:r>
        <w:rPr>
          <w:rFonts w:ascii="Times New Roman" w:eastAsia="TimesNewRoman,Bold" w:hAnsi="Times New Roman" w:cstheme="minorBidi"/>
          <w:sz w:val="28"/>
          <w:szCs w:val="28"/>
          <w:lang w:val="ru-RU" w:eastAsia="zh-CN"/>
        </w:rPr>
        <w:t>1</w:t>
      </w:r>
      <w:r w:rsidRPr="00777982">
        <w:rPr>
          <w:rFonts w:ascii="Times New Roman" w:eastAsia="TimesNewRoman,Bold" w:hAnsi="Times New Roman" w:cstheme="minorBidi"/>
          <w:sz w:val="28"/>
          <w:szCs w:val="28"/>
          <w:lang w:eastAsia="zh-CN"/>
        </w:rPr>
        <w:t xml:space="preserve">3 – 512 c. </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Бухгалтерский учёт: учеб. / И.И. Бочкарева, В.А. Быков, Я.В. Соколов; под ред. Я.В. Соколова. - 2-е изд., перераб. и доп. - М.: ТК «Велби», 2008. - 776 с.</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Бычков М.Ф. К вопросу об учетной политике предприятия / М.Ф. Бычков, Н.Н. Балашова // Экономика сельськохозяйственных и пер</w:t>
      </w:r>
      <w:r>
        <w:rPr>
          <w:rFonts w:ascii="Times New Roman" w:eastAsia="TimesNewRoman,Bold" w:hAnsi="Times New Roman" w:cstheme="minorBidi"/>
          <w:sz w:val="28"/>
          <w:szCs w:val="28"/>
          <w:lang w:eastAsia="zh-CN"/>
        </w:rPr>
        <w:t>ерабатывающих предприятий. – 20</w:t>
      </w:r>
      <w:r>
        <w:rPr>
          <w:rFonts w:ascii="Times New Roman" w:eastAsia="TimesNewRoman,Bold" w:hAnsi="Times New Roman" w:cstheme="minorBidi"/>
          <w:sz w:val="28"/>
          <w:szCs w:val="28"/>
          <w:lang w:val="ru-RU" w:eastAsia="zh-CN"/>
        </w:rPr>
        <w:t>1</w:t>
      </w:r>
      <w:r w:rsidRPr="00777982">
        <w:rPr>
          <w:rFonts w:ascii="Times New Roman" w:eastAsia="TimesNewRoman,Bold" w:hAnsi="Times New Roman" w:cstheme="minorBidi"/>
          <w:sz w:val="28"/>
          <w:szCs w:val="28"/>
          <w:lang w:eastAsia="zh-CN"/>
        </w:rPr>
        <w:t>0. – № 2. – С. 22-23.</w:t>
      </w:r>
    </w:p>
    <w:p w:rsidR="00DF3165" w:rsidRPr="00777982" w:rsidRDefault="00884079"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hyperlink r:id="rId17" w:history="1">
        <w:r w:rsidR="00DF3165" w:rsidRPr="00777982">
          <w:rPr>
            <w:rFonts w:ascii="Times New Roman" w:eastAsia="TimesNewRoman,Bold" w:hAnsi="Times New Roman" w:cstheme="minorBidi"/>
            <w:sz w:val="28"/>
            <w:szCs w:val="28"/>
            <w:lang w:eastAsia="zh-CN"/>
          </w:rPr>
          <w:t>Вакун О. В. Облік і аналіз нематеріальних активів у будівельних підприємтсвах: автореферат... канд. екон. наук, спец.: 08.00.09 - бухгалтерський облік, аналіз та аудит (за видами економічної діяльності) / О. В. Вакун. — Івано-Франківськ : МОНМС Укр. ДВНЗ "Прикарпатький нац. ун-т ім. В. Стефаника", 2013. — 20 с.</w:t>
        </w:r>
      </w:hyperlink>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Валуев Б.И. Проблемы развития учета в промышленности / Б.И. Валуев.</w:t>
      </w:r>
      <w:r>
        <w:rPr>
          <w:rFonts w:ascii="Times New Roman" w:eastAsia="TimesNewRoman,Bold" w:hAnsi="Times New Roman" w:cstheme="minorBidi"/>
          <w:sz w:val="28"/>
          <w:szCs w:val="28"/>
          <w:lang w:eastAsia="zh-CN"/>
        </w:rPr>
        <w:t xml:space="preserve"> — М.: Финансы и статистика, </w:t>
      </w:r>
      <w:r>
        <w:rPr>
          <w:rFonts w:ascii="Times New Roman" w:eastAsia="TimesNewRoman,Bold" w:hAnsi="Times New Roman" w:cstheme="minorBidi"/>
          <w:sz w:val="28"/>
          <w:szCs w:val="28"/>
          <w:lang w:val="ru-RU" w:eastAsia="zh-CN"/>
        </w:rPr>
        <w:t>201</w:t>
      </w:r>
      <w:r w:rsidRPr="00777982">
        <w:rPr>
          <w:rFonts w:ascii="Times New Roman" w:eastAsia="TimesNewRoman,Bold" w:hAnsi="Times New Roman" w:cstheme="minorBidi"/>
          <w:sz w:val="28"/>
          <w:szCs w:val="28"/>
          <w:lang w:eastAsia="zh-CN"/>
        </w:rPr>
        <w:t>4. — 215 с.</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Варзацька Л. Інтерактивні методи навчання: лінгводидактичні засади / Л</w:t>
      </w:r>
      <w:r>
        <w:rPr>
          <w:rFonts w:ascii="Times New Roman" w:eastAsia="TimesNewRoman,Bold" w:hAnsi="Times New Roman" w:cstheme="minorBidi"/>
          <w:sz w:val="28"/>
          <w:szCs w:val="28"/>
          <w:lang w:eastAsia="zh-CN"/>
        </w:rPr>
        <w:t>. Варзацька // Дивослово. – 200</w:t>
      </w:r>
      <w:r w:rsidRPr="004F624C">
        <w:rPr>
          <w:rFonts w:ascii="Times New Roman" w:eastAsia="TimesNewRoman,Bold" w:hAnsi="Times New Roman" w:cstheme="minorBidi"/>
          <w:sz w:val="28"/>
          <w:szCs w:val="28"/>
          <w:lang w:eastAsia="zh-CN"/>
        </w:rPr>
        <w:t>9</w:t>
      </w:r>
      <w:r w:rsidRPr="00777982">
        <w:rPr>
          <w:rFonts w:ascii="Times New Roman" w:eastAsia="TimesNewRoman,Bold" w:hAnsi="Times New Roman" w:cstheme="minorBidi"/>
          <w:sz w:val="28"/>
          <w:szCs w:val="28"/>
          <w:lang w:eastAsia="zh-CN"/>
        </w:rPr>
        <w:t xml:space="preserve">. – № 2. – С. 519. </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Вещунова Н.Л. Бухгалтерский учет: Учеб. пособие / Н.Л. Вещунова, Л.Ф. Фомина.</w:t>
      </w:r>
      <w:r>
        <w:rPr>
          <w:rFonts w:ascii="Times New Roman" w:eastAsia="TimesNewRoman,Bold" w:hAnsi="Times New Roman" w:cstheme="minorBidi"/>
          <w:sz w:val="28"/>
          <w:szCs w:val="28"/>
          <w:lang w:eastAsia="zh-CN"/>
        </w:rPr>
        <w:t xml:space="preserve"> - М.: Финансы и статистика, 20</w:t>
      </w:r>
      <w:r>
        <w:rPr>
          <w:rFonts w:ascii="Times New Roman" w:eastAsia="TimesNewRoman,Bold" w:hAnsi="Times New Roman" w:cstheme="minorBidi"/>
          <w:sz w:val="28"/>
          <w:szCs w:val="28"/>
          <w:lang w:val="ru-RU" w:eastAsia="zh-CN"/>
        </w:rPr>
        <w:t>1</w:t>
      </w:r>
      <w:r w:rsidRPr="00777982">
        <w:rPr>
          <w:rFonts w:ascii="Times New Roman" w:eastAsia="TimesNewRoman,Bold" w:hAnsi="Times New Roman" w:cstheme="minorBidi"/>
          <w:sz w:val="28"/>
          <w:szCs w:val="28"/>
          <w:lang w:eastAsia="zh-CN"/>
        </w:rPr>
        <w:t>0. -496 с.</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lastRenderedPageBreak/>
        <w:t>Вигівська І.М. Класифікація витрат майбутніх періодів: обліковий аспект / І.М. Вигівська, Е.Г. Мельник // [Електронний ресурс]. - Режим доступу: http://www.rusnauka.com/15_APSN_2010/Economics/67661.doc.htm</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Виноградова М.О. Методичні підходи до обліку запасів в Україні і Росії та їх відповідність міжнародним стандартам / М.О. Виноградова // Вісник Національного університету «Львівська політехніка» Менеджмент та підприємництво в Україні: етапи становлення і проблеми розвитку. - 2007. - № 577. - С. 58-66.</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Вказівки щодо організації бухгалтерського обліку в Україні: Наказ Міністерства фінансів України від 07.05.93 р. № 25 // [Електронний ресурс]. – Режим доступу: </w:t>
      </w:r>
      <w:hyperlink r:id="rId18" w:history="1">
        <w:r w:rsidRPr="00777982">
          <w:rPr>
            <w:rFonts w:ascii="Times New Roman" w:eastAsia="TimesNewRoman,Bold" w:hAnsi="Times New Roman" w:cstheme="minorBidi"/>
            <w:sz w:val="28"/>
            <w:szCs w:val="28"/>
            <w:lang w:eastAsia="zh-CN"/>
          </w:rPr>
          <w:t>http://zakon4.rada.gov.ua/laws/show/z0052-93</w:t>
        </w:r>
      </w:hyperlink>
    </w:p>
    <w:p w:rsidR="00602099"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Власова І.О. Модель розрахунку резерву сумнівної заборгованості / І.О. Власова // [Електронний ресурс]. - Режим доступу:</w:t>
      </w:r>
    </w:p>
    <w:p w:rsidR="00DF3165" w:rsidRPr="00777982" w:rsidRDefault="00DF3165" w:rsidP="00602099">
      <w:pPr>
        <w:pStyle w:val="ac"/>
        <w:spacing w:line="360" w:lineRule="auto"/>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 http://www.nbuv.gov.ua/portal/Soc_Gum/Tiru/2011_31_2/Vlas_1.pdf</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Водоп'янова О. Облікова політика: починаємо новий рік / О. Водоп’янова // [Електронний ресурс]. – Режим доступу: http://www.dtkt.com.ua/show/1cid04362.html </w:t>
      </w:r>
    </w:p>
    <w:p w:rsidR="00602099"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Войналович О.П. Елементи облікової політики підприємства щодо маржинального доходу / О.П. Войналович, Т.П. Назаренко // [Електронний ресурс]. – Режим доступу:</w:t>
      </w:r>
    </w:p>
    <w:p w:rsidR="00DF3165" w:rsidRPr="00777982" w:rsidRDefault="00DF3165" w:rsidP="00602099">
      <w:pPr>
        <w:pStyle w:val="ac"/>
        <w:spacing w:line="360" w:lineRule="auto"/>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 http://www.nbuv.gov.ua/portal/soc_gum/ptmbo/2011_2/11.pdf</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Войналович О.П. Оптимізація положень розпорядчого документу з облікової політики / О.П. Войналович // Наукові праці Кіровоградського національного технічного університету: Економічні науки. – Кіровоград: КНТУ,</w:t>
      </w:r>
      <w:r>
        <w:rPr>
          <w:rFonts w:ascii="Times New Roman" w:eastAsia="TimesNewRoman,Bold" w:hAnsi="Times New Roman" w:cstheme="minorBidi"/>
          <w:sz w:val="28"/>
          <w:szCs w:val="28"/>
          <w:lang w:eastAsia="zh-CN"/>
        </w:rPr>
        <w:t xml:space="preserve"> 200</w:t>
      </w:r>
      <w:r w:rsidRPr="0019077E">
        <w:rPr>
          <w:rFonts w:ascii="Times New Roman" w:eastAsia="TimesNewRoman,Bold" w:hAnsi="Times New Roman" w:cstheme="minorBidi"/>
          <w:sz w:val="28"/>
          <w:szCs w:val="28"/>
          <w:lang w:eastAsia="zh-CN"/>
        </w:rPr>
        <w:t>9</w:t>
      </w:r>
      <w:r w:rsidRPr="00777982">
        <w:rPr>
          <w:rFonts w:ascii="Times New Roman" w:eastAsia="TimesNewRoman,Bold" w:hAnsi="Times New Roman" w:cstheme="minorBidi"/>
          <w:sz w:val="28"/>
          <w:szCs w:val="28"/>
          <w:lang w:eastAsia="zh-CN"/>
        </w:rPr>
        <w:t>. – Вип. 7, ч. ІІ. – С. 288-296.</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Войнаренко М.П. Концепція облікової оцінки інвестиційної нерухомості / М.П. Войнаренко, Л.В. Скоробагата // http://www.nbuv.gov.ua/portal/soc_gum/znpchdtu/2009_22_2/articles/Finansi/2_Voynarenko.pdf</w:t>
      </w:r>
    </w:p>
    <w:p w:rsidR="00327AB7"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lastRenderedPageBreak/>
        <w:t>Войтенко Т. Облікова політика-2010: головне / Т. Войтенко // [Електронний ресурс]. – Режим доступу:</w:t>
      </w:r>
    </w:p>
    <w:p w:rsidR="00DF3165" w:rsidRPr="00777982" w:rsidRDefault="00DF3165" w:rsidP="00327AB7">
      <w:pPr>
        <w:pStyle w:val="ac"/>
        <w:spacing w:line="360" w:lineRule="auto"/>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 http://www.nibu.factor.ua/ukr/golden/doc.html?id=12039</w:t>
      </w:r>
    </w:p>
    <w:p w:rsidR="00DF3165" w:rsidRPr="00327AB7" w:rsidRDefault="00DF3165" w:rsidP="00327AB7">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Гарасим П.М. Облікова політика в системі управління сільськогосподарським виробничим кооперативом / П.М. Герасим, С.В. Зеленко // [Електронний ресурс]. – Режим доступу:</w:t>
      </w:r>
      <w:r w:rsidRPr="00327AB7">
        <w:rPr>
          <w:rFonts w:ascii="Times New Roman" w:eastAsia="TimesNewRoman,Bold" w:hAnsi="Times New Roman" w:cstheme="minorBidi"/>
          <w:sz w:val="28"/>
          <w:szCs w:val="28"/>
          <w:lang w:eastAsia="zh-CN"/>
        </w:rPr>
        <w:t xml:space="preserve"> http://www.nbuv.gov.ua/portal/soc_gum/en_oif/2008_5_1/zbirnuk_O_FN_5_%D0%A7_1_82.pdf</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Гевлич І.Г. Облікова політика в рамках системи регулювання бухгалтерського обліку сучасного будівельного підприємства / І.Г. Гевлич, Л.Л. Гевлич // [Електронний ресурс]. – Режим доступу: </w:t>
      </w:r>
      <w:hyperlink r:id="rId19" w:history="1">
        <w:r w:rsidRPr="00777982">
          <w:rPr>
            <w:rFonts w:ascii="Times New Roman" w:eastAsia="TimesNewRoman,Bold" w:hAnsi="Times New Roman" w:cstheme="minorBidi"/>
            <w:sz w:val="28"/>
            <w:szCs w:val="28"/>
            <w:lang w:eastAsia="zh-CN"/>
          </w:rPr>
          <w:t>http://archive.nbuv.gov.ua/portal/soc_gum/EkBud/2012_2/08.pdf</w:t>
        </w:r>
      </w:hyperlink>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Гейєр Е.С. Проблеми суміщення бухгалтерського і податкового обліку запасів / Е.С.</w:t>
      </w:r>
      <w:r>
        <w:rPr>
          <w:rFonts w:ascii="Times New Roman" w:eastAsia="TimesNewRoman,Bold" w:hAnsi="Times New Roman" w:cstheme="minorBidi"/>
          <w:sz w:val="28"/>
          <w:szCs w:val="28"/>
          <w:lang w:eastAsia="zh-CN"/>
        </w:rPr>
        <w:t xml:space="preserve"> Гейєр // Вісник ДонДУЕТ. – 200</w:t>
      </w:r>
      <w:r w:rsidRPr="0019077E">
        <w:rPr>
          <w:rFonts w:ascii="Times New Roman" w:eastAsia="TimesNewRoman,Bold" w:hAnsi="Times New Roman" w:cstheme="minorBidi"/>
          <w:sz w:val="28"/>
          <w:szCs w:val="28"/>
          <w:lang w:eastAsia="zh-CN"/>
        </w:rPr>
        <w:t>8</w:t>
      </w:r>
      <w:r w:rsidRPr="00777982">
        <w:rPr>
          <w:rFonts w:ascii="Times New Roman" w:eastAsia="TimesNewRoman,Bold" w:hAnsi="Times New Roman" w:cstheme="minorBidi"/>
          <w:sz w:val="28"/>
          <w:szCs w:val="28"/>
          <w:lang w:eastAsia="zh-CN"/>
        </w:rPr>
        <w:t>. – № 4/2. – С. 148-152.</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Глущик С.В. Сучасні ділові папери: Навч. посіб. для вищ. та серед. спец. навч. закл. / С.В. Глущик, О.В. Дияк, С.В. Шевчук - 4-те вид., переробл. і доп. - К.: Видавництво </w:t>
      </w:r>
      <w:r>
        <w:rPr>
          <w:rFonts w:ascii="Times New Roman" w:eastAsia="TimesNewRoman,Bold" w:hAnsi="Times New Roman" w:cstheme="minorBidi"/>
          <w:sz w:val="28"/>
          <w:szCs w:val="28"/>
          <w:lang w:eastAsia="zh-CN"/>
        </w:rPr>
        <w:t>А.С.К., 20</w:t>
      </w:r>
      <w:r w:rsidRPr="0019077E">
        <w:rPr>
          <w:rFonts w:ascii="Times New Roman" w:eastAsia="TimesNewRoman,Bold" w:hAnsi="Times New Roman" w:cstheme="minorBidi"/>
          <w:sz w:val="28"/>
          <w:szCs w:val="28"/>
          <w:lang w:eastAsia="zh-CN"/>
        </w:rPr>
        <w:t>1</w:t>
      </w:r>
      <w:r w:rsidRPr="00777982">
        <w:rPr>
          <w:rFonts w:ascii="Times New Roman" w:eastAsia="TimesNewRoman,Bold" w:hAnsi="Times New Roman" w:cstheme="minorBidi"/>
          <w:sz w:val="28"/>
          <w:szCs w:val="28"/>
          <w:lang w:eastAsia="zh-CN"/>
        </w:rPr>
        <w:t>2. - 400 с.</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Гнилицкая Л.В. Манипулирование учетными данными – угроза экономической безопасности предприятия / Л.В. Гнилицкая // Економіка та управління підприємствами машинобудівної галузі: проблеми теорії та практики. – 2011. - № 3(15). – С. 5-14.</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Голов C.Ф. Бухгалтерський облік за міжнародними стандартами: приклади та коментарі: практ. посібн./ С.Ф. Голов, В.</w:t>
      </w:r>
      <w:r>
        <w:rPr>
          <w:rFonts w:ascii="Times New Roman" w:eastAsia="TimesNewRoman,Bold" w:hAnsi="Times New Roman" w:cstheme="minorBidi"/>
          <w:sz w:val="28"/>
          <w:szCs w:val="28"/>
          <w:lang w:eastAsia="zh-CN"/>
        </w:rPr>
        <w:t>М. Костюченко. - К.: Лібра, 20</w:t>
      </w:r>
      <w:r>
        <w:rPr>
          <w:rFonts w:ascii="Times New Roman" w:eastAsia="TimesNewRoman,Bold" w:hAnsi="Times New Roman" w:cstheme="minorBidi"/>
          <w:sz w:val="28"/>
          <w:szCs w:val="28"/>
          <w:lang w:val="ru-RU" w:eastAsia="zh-CN"/>
        </w:rPr>
        <w:t>10</w:t>
      </w:r>
      <w:r w:rsidRPr="00777982">
        <w:rPr>
          <w:rFonts w:ascii="Times New Roman" w:eastAsia="TimesNewRoman,Bold" w:hAnsi="Times New Roman" w:cstheme="minorBidi"/>
          <w:sz w:val="28"/>
          <w:szCs w:val="28"/>
          <w:lang w:eastAsia="zh-CN"/>
        </w:rPr>
        <w:t>. - 840 с.</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Голов С.Ф. Теорія багатоцільового бухгалтерського обліку / С.Ф. Голов // Бухгалтерський облік і аудит. – 2011. – № 4. – С. 3-13.</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Голов С.Ф. Управлінський облік. – Х.: Фактор, 2009. – 784 с. </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Головащенко О.М. Удосконалення звітного інформаційного забезпечення управління суб’єктів господарювання / О.М. Головащенко // </w:t>
      </w:r>
      <w:r w:rsidRPr="00777982">
        <w:rPr>
          <w:rFonts w:ascii="Times New Roman" w:eastAsia="TimesNewRoman,Bold" w:hAnsi="Times New Roman" w:cstheme="minorBidi"/>
          <w:sz w:val="28"/>
          <w:szCs w:val="28"/>
          <w:lang w:eastAsia="zh-CN"/>
        </w:rPr>
        <w:lastRenderedPageBreak/>
        <w:t>[Електронний ресурс]. – Режим доступу: http://www.nbuv.gov.ua/portal/soc_gum/Tiru/2009_28_3/20.pdf</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Гомбоева А.Н. Формирование учетной политики сельскохозяйственных организаций: автореф. диссертации на соискание ученой степени кандидата эконом. наук: спец. 08.00.12 «Бухгалтерский учет, статистика»</w:t>
      </w:r>
      <w:r>
        <w:rPr>
          <w:rFonts w:ascii="Times New Roman" w:eastAsia="TimesNewRoman,Bold" w:hAnsi="Times New Roman" w:cstheme="minorBidi"/>
          <w:sz w:val="28"/>
          <w:szCs w:val="28"/>
          <w:lang w:eastAsia="zh-CN"/>
        </w:rPr>
        <w:t xml:space="preserve"> / А.Н. Гомбоева. – Москва, 200</w:t>
      </w:r>
      <w:r>
        <w:rPr>
          <w:rFonts w:ascii="Times New Roman" w:eastAsia="TimesNewRoman,Bold" w:hAnsi="Times New Roman" w:cstheme="minorBidi"/>
          <w:sz w:val="28"/>
          <w:szCs w:val="28"/>
          <w:lang w:val="ru-RU" w:eastAsia="zh-CN"/>
        </w:rPr>
        <w:t>8</w:t>
      </w:r>
      <w:r w:rsidRPr="00777982">
        <w:rPr>
          <w:rFonts w:ascii="Times New Roman" w:eastAsia="TimesNewRoman,Bold" w:hAnsi="Times New Roman" w:cstheme="minorBidi"/>
          <w:sz w:val="28"/>
          <w:szCs w:val="28"/>
          <w:lang w:eastAsia="zh-CN"/>
        </w:rPr>
        <w:t>. – 22 с.</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Гончаров Ю.В. Оцінка виробничих запасів: вітчизняний та зарубіжний досвід / Ю.В. Гончаров, І.В. Кравченко // Облік і фінанси АПК. – 2011. – №1. – С. 50-53.</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Горбовська А.В. Креативність в бухгалтерському обліку / А.В. Горбовська, О.О. Наумчук // [Електронний ресурс]. – Режим доступу: http://www.rusnauka.com/14_NPRT_2011/Economics/7_86943.doc.htm</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Гордієнко Л. Облікова політика підприємства / </w:t>
      </w:r>
      <w:r>
        <w:rPr>
          <w:rFonts w:ascii="Times New Roman" w:eastAsia="TimesNewRoman,Bold" w:hAnsi="Times New Roman" w:cstheme="minorBidi"/>
          <w:sz w:val="28"/>
          <w:szCs w:val="28"/>
          <w:lang w:eastAsia="zh-CN"/>
        </w:rPr>
        <w:t>Л. Гордієнко // ГоловБух. – 200</w:t>
      </w:r>
      <w:r>
        <w:rPr>
          <w:rFonts w:ascii="Times New Roman" w:eastAsia="TimesNewRoman,Bold" w:hAnsi="Times New Roman" w:cstheme="minorBidi"/>
          <w:sz w:val="28"/>
          <w:szCs w:val="28"/>
          <w:lang w:val="ru-RU" w:eastAsia="zh-CN"/>
        </w:rPr>
        <w:t>8</w:t>
      </w:r>
      <w:r w:rsidRPr="00777982">
        <w:rPr>
          <w:rFonts w:ascii="Times New Roman" w:eastAsia="TimesNewRoman,Bold" w:hAnsi="Times New Roman" w:cstheme="minorBidi"/>
          <w:sz w:val="28"/>
          <w:szCs w:val="28"/>
          <w:lang w:eastAsia="zh-CN"/>
        </w:rPr>
        <w:t>. – № 1-2 (310-311) – С. 21-22.</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Горицька Н. Складання приміток до фінансової звітності / Н. Горицька // [Електронний ресурс]. – Режим доступу: http://www.dtkt.com.ua/debet/ukr/2000/09/09stan1.html</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Городянська Л. Наказ про облікову політику – основа організації обліково-аналітичної системи підприємства / Л. Городянська // Вісник ТНЕУ. - № 3. - 2007. - С. 140 – 146.</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Гуйда Л. Як підготувати наказ про облікову політику підприємства </w:t>
      </w:r>
      <w:r>
        <w:rPr>
          <w:rFonts w:ascii="Times New Roman" w:eastAsia="TimesNewRoman,Bold" w:hAnsi="Times New Roman" w:cstheme="minorBidi"/>
          <w:sz w:val="28"/>
          <w:szCs w:val="28"/>
          <w:lang w:eastAsia="zh-CN"/>
        </w:rPr>
        <w:t>/ Л. Гуйда //Дебет-кредит. – 20</w:t>
      </w:r>
      <w:r>
        <w:rPr>
          <w:rFonts w:ascii="Times New Roman" w:eastAsia="TimesNewRoman,Bold" w:hAnsi="Times New Roman" w:cstheme="minorBidi"/>
          <w:sz w:val="28"/>
          <w:szCs w:val="28"/>
          <w:lang w:val="ru-RU" w:eastAsia="zh-CN"/>
        </w:rPr>
        <w:t>1</w:t>
      </w:r>
      <w:r w:rsidRPr="00777982">
        <w:rPr>
          <w:rFonts w:ascii="Times New Roman" w:eastAsia="TimesNewRoman,Bold" w:hAnsi="Times New Roman" w:cstheme="minorBidi"/>
          <w:sz w:val="28"/>
          <w:szCs w:val="28"/>
          <w:lang w:eastAsia="zh-CN"/>
        </w:rPr>
        <w:t>1. – № 3. – С. 17-35.</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Губіна І. Резерв сумнівних боргів: створення та використання / І. Губіна // Бухгалтерія. Право. Податки. Консультації. – 2007. – № 48. – 68 с.</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Гуменюк А.Ф. Інвестиційна природа амортизаційних відрахувань та їх роль у відтворенні основних засобів / А.Ф Гуменюк // Вісник Хмельницького національного університету. - 2010. - № 5. - С. 204-205.</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Демчук Т.П. Облікова політика підприємства в аспекті відображення валютних операцій / Т.П. Демчук // [Електронний ресурс]. – Режим доступу: </w:t>
      </w:r>
      <w:hyperlink r:id="rId20" w:history="1">
        <w:r w:rsidRPr="00777982">
          <w:rPr>
            <w:rFonts w:ascii="Times New Roman" w:eastAsia="TimesNewRoman,Bold" w:hAnsi="Times New Roman" w:cstheme="minorBidi"/>
            <w:sz w:val="28"/>
            <w:szCs w:val="28"/>
            <w:lang w:eastAsia="zh-CN"/>
          </w:rPr>
          <w:t>http://archive.nbuv.gov.ua/portal/Soc_gum/Vzhdtu_econ/2010_3_2/19.pdf</w:t>
        </w:r>
      </w:hyperlink>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lastRenderedPageBreak/>
        <w:t>Дерій В.А. Організація бухгалтерського обліку в підприємстві: курс лекцій / В.А</w:t>
      </w:r>
      <w:r>
        <w:rPr>
          <w:rFonts w:ascii="Times New Roman" w:eastAsia="TimesNewRoman,Bold" w:hAnsi="Times New Roman" w:cstheme="minorBidi"/>
          <w:sz w:val="28"/>
          <w:szCs w:val="28"/>
          <w:lang w:eastAsia="zh-CN"/>
        </w:rPr>
        <w:t>. Дерій. – Тернопіль: Джура, 20</w:t>
      </w:r>
      <w:r w:rsidRPr="0019077E">
        <w:rPr>
          <w:rFonts w:ascii="Times New Roman" w:eastAsia="TimesNewRoman,Bold" w:hAnsi="Times New Roman" w:cstheme="minorBidi"/>
          <w:sz w:val="28"/>
          <w:szCs w:val="28"/>
          <w:lang w:eastAsia="zh-CN"/>
        </w:rPr>
        <w:t>1</w:t>
      </w:r>
      <w:r w:rsidRPr="00777982">
        <w:rPr>
          <w:rFonts w:ascii="Times New Roman" w:eastAsia="TimesNewRoman,Bold" w:hAnsi="Times New Roman" w:cstheme="minorBidi"/>
          <w:sz w:val="28"/>
          <w:szCs w:val="28"/>
          <w:lang w:eastAsia="zh-CN"/>
        </w:rPr>
        <w:t>3. – 92 с.</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Демчук Т.П. Облікова політика підприємства в аспекті відображення валютних операцій / Т.П. Демчук // [Електронний ресурс]. – Режим доступу: </w:t>
      </w:r>
      <w:hyperlink r:id="rId21" w:history="1">
        <w:r w:rsidRPr="00777982">
          <w:rPr>
            <w:rFonts w:ascii="Times New Roman" w:eastAsia="TimesNewRoman,Bold" w:hAnsi="Times New Roman" w:cstheme="minorBidi"/>
            <w:sz w:val="28"/>
            <w:szCs w:val="28"/>
            <w:lang w:eastAsia="zh-CN"/>
          </w:rPr>
          <w:t>http://archive.nbuv.gov.ua/portal/Soc_gum/Vzhdtu_econ/2010_3_2/19.pdf</w:t>
        </w:r>
      </w:hyperlink>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Дикан Р.В. Облікова політика відображення операцій з векселями на підприємствах / Р.В. Дикан, Л.І. Бійовська // [Електронний ресурс]. – Режим доступу: http://www.rusnauka.com/9_DN_2010/Economics/61945.doc.htm</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Дикий А.П. Необхідність дотримання принципів організації бухгалтерського обліку з метою збереження майна підприємства / А.П. Дикий // [Електронний ресурс]. – Режим доступу: </w:t>
      </w:r>
      <w:hyperlink r:id="rId22" w:history="1">
        <w:r w:rsidRPr="00777982">
          <w:rPr>
            <w:rFonts w:ascii="Times New Roman" w:eastAsia="TimesNewRoman,Bold" w:hAnsi="Times New Roman" w:cstheme="minorBidi"/>
            <w:sz w:val="28"/>
            <w:szCs w:val="28"/>
            <w:lang w:eastAsia="zh-CN"/>
          </w:rPr>
          <w:t>http://archive.nbuv.gov.ua/portal/soc_gum/ptmbo/2010_1/6.pdf</w:t>
        </w:r>
      </w:hyperlink>
    </w:p>
    <w:p w:rsidR="0000640B"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Дідик А.М. Класифікація витрат для цілей управлінського та бухгалерського обліків / А.М. Дідик, С.Б. Гнатів // [Електронний ресурс]. – Режим доступу:</w:t>
      </w:r>
    </w:p>
    <w:p w:rsidR="00DF3165" w:rsidRPr="00777982" w:rsidRDefault="00DF3165" w:rsidP="0000640B">
      <w:pPr>
        <w:pStyle w:val="ac"/>
        <w:spacing w:line="360" w:lineRule="auto"/>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 http://archive.nbuv.gov.ua/portal/natural/Vnulp/Logistyka/2007_594/35.pdf</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Діденко А.Н. Сучасне діловодство: Навч. посібник. - 3-т</w:t>
      </w:r>
      <w:r>
        <w:rPr>
          <w:rFonts w:ascii="Times New Roman" w:eastAsia="TimesNewRoman,Bold" w:hAnsi="Times New Roman" w:cstheme="minorBidi"/>
          <w:sz w:val="28"/>
          <w:szCs w:val="28"/>
          <w:lang w:eastAsia="zh-CN"/>
        </w:rPr>
        <w:t>є вид. - К.: Либідь, 20</w:t>
      </w:r>
      <w:r>
        <w:rPr>
          <w:rFonts w:ascii="Times New Roman" w:eastAsia="TimesNewRoman,Bold" w:hAnsi="Times New Roman" w:cstheme="minorBidi"/>
          <w:sz w:val="28"/>
          <w:szCs w:val="28"/>
          <w:lang w:val="ru-RU" w:eastAsia="zh-CN"/>
        </w:rPr>
        <w:t>1</w:t>
      </w:r>
      <w:r w:rsidRPr="00777982">
        <w:rPr>
          <w:rFonts w:ascii="Times New Roman" w:eastAsia="TimesNewRoman,Bold" w:hAnsi="Times New Roman" w:cstheme="minorBidi"/>
          <w:sz w:val="28"/>
          <w:szCs w:val="28"/>
          <w:lang w:eastAsia="zh-CN"/>
        </w:rPr>
        <w:t>1. - 384 с.</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Дмитренко Т.М. Судебная (правовая) бухгалтерия: Учебник / Т.М. Дмитренко, С.Г. Чаадаев. - М.: «Проспект», 1998. – 336 с.</w:t>
      </w:r>
    </w:p>
    <w:p w:rsidR="0000640B"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Довідник кваліфікаційних характеристик професій працівників: Наказ Міністерства праці та соціальної політики України від 29.12.2004 р. № 336 // [Електронний ресурс]. – Режим доступу:</w:t>
      </w:r>
    </w:p>
    <w:p w:rsidR="00DF3165" w:rsidRPr="00777982" w:rsidRDefault="00DF3165" w:rsidP="0000640B">
      <w:pPr>
        <w:pStyle w:val="ac"/>
        <w:spacing w:line="360" w:lineRule="auto"/>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 </w:t>
      </w:r>
      <w:hyperlink r:id="rId23" w:history="1">
        <w:r w:rsidRPr="00777982">
          <w:rPr>
            <w:rFonts w:ascii="Times New Roman" w:eastAsia="TimesNewRoman,Bold" w:hAnsi="Times New Roman" w:cstheme="minorBidi"/>
            <w:sz w:val="28"/>
            <w:szCs w:val="28"/>
            <w:lang w:eastAsia="zh-CN"/>
          </w:rPr>
          <w:t>http://uazakon.com/document/spart20/inx20247.htm</w:t>
        </w:r>
      </w:hyperlink>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Домбровська Н.Р. Формування облікової політики щодо витрат підприємств по заготівлі та переробці зерна / Н.Р. Домбровська // [Електронний ресурс]. – Режим доступу: </w:t>
      </w:r>
      <w:hyperlink r:id="rId24" w:history="1">
        <w:r w:rsidRPr="00777982">
          <w:rPr>
            <w:rFonts w:ascii="Times New Roman" w:eastAsia="TimesNewRoman,Bold" w:hAnsi="Times New Roman" w:cstheme="minorBidi"/>
            <w:sz w:val="28"/>
            <w:szCs w:val="28"/>
            <w:lang w:eastAsia="zh-CN"/>
          </w:rPr>
          <w:t>http://www.nbuv.gov.ua/portal/Soc_Gum/inek/2012_2/139.pdf</w:t>
        </w:r>
      </w:hyperlink>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Дроздова Т. Облікова політика підприємства: структура, формування, зміна / Т. Дроздова // Все </w:t>
      </w:r>
      <w:r>
        <w:rPr>
          <w:rFonts w:ascii="Times New Roman" w:eastAsia="TimesNewRoman,Bold" w:hAnsi="Times New Roman" w:cstheme="minorBidi"/>
          <w:sz w:val="28"/>
          <w:szCs w:val="28"/>
          <w:lang w:eastAsia="zh-CN"/>
        </w:rPr>
        <w:t>про бухгалтерський облік. – 200</w:t>
      </w:r>
      <w:r>
        <w:rPr>
          <w:rFonts w:ascii="Times New Roman" w:eastAsia="TimesNewRoman,Bold" w:hAnsi="Times New Roman" w:cstheme="minorBidi"/>
          <w:sz w:val="28"/>
          <w:szCs w:val="28"/>
          <w:lang w:val="ru-RU" w:eastAsia="zh-CN"/>
        </w:rPr>
        <w:t>8</w:t>
      </w:r>
      <w:r w:rsidRPr="00777982">
        <w:rPr>
          <w:rFonts w:ascii="Times New Roman" w:eastAsia="TimesNewRoman,Bold" w:hAnsi="Times New Roman" w:cstheme="minorBidi"/>
          <w:sz w:val="28"/>
          <w:szCs w:val="28"/>
          <w:lang w:eastAsia="zh-CN"/>
        </w:rPr>
        <w:t>. – № 8. – С. 52-56.</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lastRenderedPageBreak/>
        <w:t xml:space="preserve">Дудкевич О.В. Щодо застосування порогу суттєвості в фінансовій звітності / О.В. Дудкевич // [Електронний ресурс]. – Режим доступу: </w:t>
      </w:r>
      <w:hyperlink r:id="rId25" w:history="1">
        <w:r w:rsidRPr="00777982">
          <w:rPr>
            <w:rFonts w:ascii="Times New Roman" w:eastAsia="TimesNewRoman,Bold" w:hAnsi="Times New Roman" w:cstheme="minorBidi"/>
            <w:sz w:val="28"/>
            <w:szCs w:val="28"/>
            <w:lang w:eastAsia="zh-CN"/>
          </w:rPr>
          <w:t>http://archive.nbuv.gov.ua/portal/soc_gum/oif_apk/2011_2/5_Dudkev.pdf</w:t>
        </w:r>
      </w:hyperlink>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Дутчак І.Б. Особливості обліку транспортно-заготівельних витрат / І.Б. Дутчак // [Електронний ресурс]. - Режим доступу: </w:t>
      </w:r>
      <w:hyperlink r:id="rId26" w:history="1">
        <w:r w:rsidRPr="00777982">
          <w:rPr>
            <w:rFonts w:ascii="Times New Roman" w:eastAsia="TimesNewRoman,Bold" w:hAnsi="Times New Roman" w:cstheme="minorBidi"/>
            <w:sz w:val="28"/>
            <w:szCs w:val="28"/>
            <w:lang w:eastAsia="zh-CN"/>
          </w:rPr>
          <w:t>http://archive.nbuv.gov.ua/portal/soc_gum/sre/2011_4/229.pdf</w:t>
        </w:r>
      </w:hyperlink>
    </w:p>
    <w:p w:rsidR="00034FA7" w:rsidRDefault="00DF3165" w:rsidP="00034FA7">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Єльнікова Ю.В. Методика відображення змін облікової політики та облікових оцінок у фінансовій звітності / Ю.В. Єльнікова // // [Електронний ресурс]. – Режим</w:t>
      </w:r>
      <w:r w:rsidRPr="00034FA7">
        <w:rPr>
          <w:rFonts w:ascii="Times New Roman" w:eastAsia="TimesNewRoman,Bold" w:hAnsi="Times New Roman" w:cstheme="minorBidi"/>
          <w:sz w:val="28"/>
          <w:szCs w:val="28"/>
          <w:lang w:eastAsia="zh-CN"/>
        </w:rPr>
        <w:t xml:space="preserve"> доступу:</w:t>
      </w:r>
    </w:p>
    <w:p w:rsidR="00DF3165" w:rsidRPr="00034FA7" w:rsidRDefault="00034FA7" w:rsidP="00034FA7">
      <w:pPr>
        <w:pStyle w:val="ac"/>
        <w:spacing w:line="360" w:lineRule="auto"/>
        <w:jc w:val="both"/>
        <w:rPr>
          <w:rFonts w:ascii="Times New Roman" w:eastAsia="TimesNewRoman,Bold" w:hAnsi="Times New Roman" w:cstheme="minorBidi"/>
          <w:sz w:val="28"/>
          <w:szCs w:val="28"/>
          <w:lang w:eastAsia="zh-CN"/>
        </w:rPr>
      </w:pPr>
      <w:r>
        <w:rPr>
          <w:rFonts w:ascii="Times New Roman" w:eastAsia="TimesNewRoman,Bold" w:hAnsi="Times New Roman" w:cstheme="minorBidi"/>
          <w:sz w:val="28"/>
          <w:szCs w:val="28"/>
          <w:lang w:eastAsia="zh-CN"/>
        </w:rPr>
        <w:t xml:space="preserve"> </w:t>
      </w:r>
      <w:r w:rsidR="00DF3165" w:rsidRPr="00034FA7">
        <w:rPr>
          <w:rFonts w:ascii="Times New Roman" w:eastAsia="TimesNewRoman,Bold" w:hAnsi="Times New Roman" w:cstheme="minorBidi"/>
          <w:sz w:val="28"/>
          <w:szCs w:val="28"/>
          <w:lang w:eastAsia="zh-CN"/>
        </w:rPr>
        <w:t>http://www.academy.sumy.ua/images/stories/graduate_docs/1300_st_04.pdf</w:t>
      </w:r>
    </w:p>
    <w:p w:rsidR="006A0170"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Єфименко А. Гармонізація законодавства України та ЄС у сфері регулювання діяльності та бухгалтерської звітності компаній / А. Єфименко // [Електронний ресурс]. – Режим доступу:</w:t>
      </w:r>
    </w:p>
    <w:p w:rsidR="00DF3165" w:rsidRPr="00777982" w:rsidRDefault="00DF3165" w:rsidP="006A0170">
      <w:pPr>
        <w:pStyle w:val="ac"/>
        <w:spacing w:line="360" w:lineRule="auto"/>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 http://www.justinian.com.ua/article.php?id=488</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Жежера М. Інвестиційна нерухомість: методи оцінки для відображення у фінансовій звітності / М. Жежера // Бухгалтерія. – 2008. – № 29. – С. 64-67.</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Жердєв Є.В. Методичні засади формування амортизаційної політики на підприємствах / Є.В. Жердєв // [Електронний ресурс]. – Режим доступу: </w:t>
      </w:r>
      <w:hyperlink r:id="rId27" w:history="1">
        <w:r w:rsidRPr="00777982">
          <w:rPr>
            <w:rFonts w:ascii="Times New Roman" w:eastAsia="TimesNewRoman,Bold" w:hAnsi="Times New Roman" w:cstheme="minorBidi"/>
            <w:sz w:val="28"/>
            <w:szCs w:val="28"/>
            <w:lang w:eastAsia="zh-CN"/>
          </w:rPr>
          <w:t>http://archive.nbuv.gov.ua/portal/soc_gum/oif_apk/2011_1/8_Zherd.pdf</w:t>
        </w:r>
      </w:hyperlink>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Жиглей І.В. Облікове забезпечення заходів, пов’язаних з підвищенням мотивації праці, в світлі П(С)БО 26 «Виплати працівникам» / І.В. Жиглей // [Електронний ресурс]. – Режим доступу: http://www.nbuv.gov.ua/portal/Soc_gum/Vzhdtu_econ/2009_3/12.pdf</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Житний П.Є. Облікова політика в умовах розвитку фінансово-промислових систем: методологія та організація: монографія / П.Є. Житний. - Луганськ: Вид-во СНУ ім. В. Даля, 2007. - 352 с.</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Житний П.Є. Організаційно методологічні засади формування облікової політики підприємства / П.Є. Житний // Бухг</w:t>
      </w:r>
      <w:r>
        <w:rPr>
          <w:rFonts w:ascii="Times New Roman" w:eastAsia="TimesNewRoman,Bold" w:hAnsi="Times New Roman" w:cstheme="minorBidi"/>
          <w:sz w:val="28"/>
          <w:szCs w:val="28"/>
          <w:lang w:eastAsia="zh-CN"/>
        </w:rPr>
        <w:t>алтерський облік і аудит. − 200</w:t>
      </w:r>
      <w:r>
        <w:rPr>
          <w:rFonts w:ascii="Times New Roman" w:eastAsia="TimesNewRoman,Bold" w:hAnsi="Times New Roman" w:cstheme="minorBidi"/>
          <w:sz w:val="28"/>
          <w:szCs w:val="28"/>
          <w:lang w:val="ru-RU" w:eastAsia="zh-CN"/>
        </w:rPr>
        <w:t>8</w:t>
      </w:r>
      <w:r w:rsidRPr="00777982">
        <w:rPr>
          <w:rFonts w:ascii="Times New Roman" w:eastAsia="TimesNewRoman,Bold" w:hAnsi="Times New Roman" w:cstheme="minorBidi"/>
          <w:sz w:val="28"/>
          <w:szCs w:val="28"/>
          <w:lang w:eastAsia="zh-CN"/>
        </w:rPr>
        <w:t xml:space="preserve">. − № 3. − С. 3−10. </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lastRenderedPageBreak/>
        <w:t>Житний П. Принципи формування облікової політики // Бухг</w:t>
      </w:r>
      <w:r>
        <w:rPr>
          <w:rFonts w:ascii="Times New Roman" w:eastAsia="TimesNewRoman,Bold" w:hAnsi="Times New Roman" w:cstheme="minorBidi"/>
          <w:sz w:val="28"/>
          <w:szCs w:val="28"/>
          <w:lang w:eastAsia="zh-CN"/>
        </w:rPr>
        <w:t>алтерський облік і аудит. – 200</w:t>
      </w:r>
      <w:r>
        <w:rPr>
          <w:rFonts w:ascii="Times New Roman" w:eastAsia="TimesNewRoman,Bold" w:hAnsi="Times New Roman" w:cstheme="minorBidi"/>
          <w:sz w:val="28"/>
          <w:szCs w:val="28"/>
          <w:lang w:val="ru-RU" w:eastAsia="zh-CN"/>
        </w:rPr>
        <w:t>9</w:t>
      </w:r>
      <w:r w:rsidRPr="00777982">
        <w:rPr>
          <w:rFonts w:ascii="Times New Roman" w:eastAsia="TimesNewRoman,Bold" w:hAnsi="Times New Roman" w:cstheme="minorBidi"/>
          <w:sz w:val="28"/>
          <w:szCs w:val="28"/>
          <w:lang w:eastAsia="zh-CN"/>
        </w:rPr>
        <w:t>. – № 4 – С. 25-28.</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Житний П.Є. Проблеми формування облікової політики та шляхи їх вирішення / П.Є. Житний // Бухг</w:t>
      </w:r>
      <w:r>
        <w:rPr>
          <w:rFonts w:ascii="Times New Roman" w:eastAsia="TimesNewRoman,Bold" w:hAnsi="Times New Roman" w:cstheme="minorBidi"/>
          <w:sz w:val="28"/>
          <w:szCs w:val="28"/>
          <w:lang w:eastAsia="zh-CN"/>
        </w:rPr>
        <w:t>алтерський облік і аудит. – 200</w:t>
      </w:r>
      <w:r w:rsidRPr="0019077E">
        <w:rPr>
          <w:rFonts w:ascii="Times New Roman" w:eastAsia="TimesNewRoman,Bold" w:hAnsi="Times New Roman" w:cstheme="minorBidi"/>
          <w:sz w:val="28"/>
          <w:szCs w:val="28"/>
          <w:lang w:eastAsia="zh-CN"/>
        </w:rPr>
        <w:t>9</w:t>
      </w:r>
      <w:r w:rsidRPr="00777982">
        <w:rPr>
          <w:rFonts w:ascii="Times New Roman" w:eastAsia="TimesNewRoman,Bold" w:hAnsi="Times New Roman" w:cstheme="minorBidi"/>
          <w:sz w:val="28"/>
          <w:szCs w:val="28"/>
          <w:lang w:eastAsia="zh-CN"/>
        </w:rPr>
        <w:t>. – № 3. – С. 19−22.</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Житний П.Є. Процес формування облікової інформації в управлінні / П.Є. Житній, І.І. Афанасєва // [Електронний ресурс]. – Режим доступу: </w:t>
      </w:r>
      <w:hyperlink r:id="rId28" w:history="1">
        <w:r w:rsidRPr="00777982">
          <w:rPr>
            <w:rFonts w:ascii="Times New Roman" w:eastAsia="TimesNewRoman,Bold" w:hAnsi="Times New Roman" w:cstheme="minorBidi"/>
            <w:sz w:val="28"/>
            <w:szCs w:val="28"/>
            <w:lang w:eastAsia="zh-CN"/>
          </w:rPr>
          <w:t>http://archive.nbuv.gov.ua/portal/Soc_gum/Vzhdtu_econ/2010_3_2/23.pdf</w:t>
        </w:r>
      </w:hyperlink>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Жук В.М. Нові методологічні засади обліку сільськогосподарської діяльності та проблеми практичного застосування П(С)БО 30 «Біологічні активи» // Облік і фінанси АПК. - 2006. - № 6. - С. 34-42.</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Журавель Г.П. Облікова політика підприємства в ринкових умовах: навч. посіб. /Г.П. Журавель, В.Б. Клевець, П. Я. Хомин; за ред. П.Я. Хомина. – К.: Професіонал, 2009.– 320 с. </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Заббарова О.А. Балансоведение: учебное пособие / О.А. 3аббарова. – М.: КНОРУС, 2007. – 256 с.</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Заббарова О.А. Влияние балансовой политики на достоверность бухгалтерской отчетности организации / О.А. Заббарова, А.Н. Капустяк. // Все для бухгалтера. ─ 2008. ─ № 10. ─ С. 26-33</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Заббарова О.А. Креативный учет и балансовая политика / О.А. Заббарова // [Електронний ресурс]. – Режим доступу: http://www.elitarium.ru/2010/01/22/kreativnyjj_uchet_balansovaja_politika.html</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Залышкина Т.А. Технология формирования эффективной учетной политики организации: автореф. диссертации на соискание ученой степени канд. экон. наук: спец. 08.00.12. «Бухгалтерский учет, статистика» / Т.А. Залышкина. – Новосибирск, 2006. – 22 с.</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Зборовська Н.С. Облікова політика: проблеми формування та шляхи їх вирішення / Н.С. Зборовська // Держава та регіони. – 2006. - № 5 – С. 355-359.</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lastRenderedPageBreak/>
        <w:t>Іванюта П.В. Управління ресурсами і витратами: Навч. посіб. / П.В. Іванюта., О.П. Лугівська. – К.: Центр навчальної літератури, 2009. – 320 с.</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Інструкція з бухгалтерського обліку необоротних активів бюджетних установ: Наказ Державного казначейства України від 17.07.2000 № 64 [Електронний ресурс]. – Режим доступу: </w:t>
      </w:r>
      <w:hyperlink r:id="rId29" w:history="1">
        <w:r w:rsidRPr="00777982">
          <w:rPr>
            <w:rFonts w:ascii="Times New Roman" w:eastAsia="TimesNewRoman,Bold" w:hAnsi="Times New Roman" w:cstheme="minorBidi"/>
            <w:sz w:val="28"/>
            <w:szCs w:val="28"/>
            <w:lang w:eastAsia="zh-CN"/>
          </w:rPr>
          <w:t>http://zakon4.rada.gov.ua/laws/show/z0459-00</w:t>
        </w:r>
      </w:hyperlink>
    </w:p>
    <w:p w:rsidR="00DF3165" w:rsidRPr="00777982" w:rsidRDefault="00884079"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hyperlink r:id="rId30" w:history="1">
        <w:r w:rsidR="00DF3165" w:rsidRPr="00777982">
          <w:rPr>
            <w:rFonts w:ascii="Times New Roman" w:eastAsia="TimesNewRoman,Bold" w:hAnsi="Times New Roman" w:cstheme="minorBidi"/>
            <w:sz w:val="28"/>
            <w:szCs w:val="28"/>
            <w:lang w:eastAsia="zh-CN"/>
          </w:rPr>
          <w:t>Інструкція про застосування Плану рахунків бухгалтерського обліку активів, капіталу, зобов'язань</w:t>
        </w:r>
      </w:hyperlink>
      <w:r w:rsidR="00DF3165" w:rsidRPr="00777982">
        <w:rPr>
          <w:rFonts w:ascii="Times New Roman" w:eastAsia="TimesNewRoman,Bold" w:hAnsi="Times New Roman" w:cstheme="minorBidi"/>
          <w:sz w:val="28"/>
          <w:szCs w:val="28"/>
          <w:lang w:eastAsia="zh-CN"/>
        </w:rPr>
        <w:t xml:space="preserve"> і господарських операцій підприємств і організацій: Наказ Міністерства фінансів України 30.11.99 № 291 [Електронний ресурс]. - Режим доступу: </w:t>
      </w:r>
      <w:hyperlink r:id="rId31" w:history="1">
        <w:r w:rsidR="00DF3165" w:rsidRPr="00777982">
          <w:rPr>
            <w:rFonts w:ascii="Times New Roman" w:eastAsia="TimesNewRoman,Bold" w:hAnsi="Times New Roman" w:cstheme="minorBidi"/>
            <w:sz w:val="28"/>
            <w:szCs w:val="28"/>
            <w:lang w:eastAsia="zh-CN"/>
          </w:rPr>
          <w:t>http://zakon3.rada.gov.ua/laws/show/z0893-99</w:t>
        </w:r>
      </w:hyperlink>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Інструкція про облік роздрібного товарообороту і товарних запасів: Наказ Міністерства статистики України від 28.12.96 № 389 [Електронний ресурс]. – Режим доступу: </w:t>
      </w:r>
      <w:hyperlink r:id="rId32" w:history="1">
        <w:r w:rsidRPr="00777982">
          <w:rPr>
            <w:rFonts w:ascii="Times New Roman" w:eastAsia="TimesNewRoman,Bold" w:hAnsi="Times New Roman" w:cstheme="minorBidi"/>
            <w:sz w:val="28"/>
            <w:szCs w:val="28"/>
            <w:lang w:eastAsia="zh-CN"/>
          </w:rPr>
          <w:t>http://zakon4.rada.gov.ua/laws/show/z0013-97</w:t>
        </w:r>
      </w:hyperlink>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Ілляш Л. Формування облікової політики підприємства / Л. Ілляш // Головб</w:t>
      </w:r>
      <w:r>
        <w:rPr>
          <w:rFonts w:ascii="Times New Roman" w:eastAsia="TimesNewRoman,Bold" w:hAnsi="Times New Roman" w:cstheme="minorBidi"/>
          <w:sz w:val="28"/>
          <w:szCs w:val="28"/>
          <w:lang w:eastAsia="zh-CN"/>
        </w:rPr>
        <w:t>ух. – 20</w:t>
      </w:r>
      <w:r w:rsidRPr="0019077E">
        <w:rPr>
          <w:rFonts w:ascii="Times New Roman" w:eastAsia="TimesNewRoman,Bold" w:hAnsi="Times New Roman" w:cstheme="minorBidi"/>
          <w:sz w:val="28"/>
          <w:szCs w:val="28"/>
          <w:lang w:eastAsia="zh-CN"/>
        </w:rPr>
        <w:t>1</w:t>
      </w:r>
      <w:r w:rsidRPr="00777982">
        <w:rPr>
          <w:rFonts w:ascii="Times New Roman" w:eastAsia="TimesNewRoman,Bold" w:hAnsi="Times New Roman" w:cstheme="minorBidi"/>
          <w:sz w:val="28"/>
          <w:szCs w:val="28"/>
          <w:lang w:eastAsia="zh-CN"/>
        </w:rPr>
        <w:t>1. – № 5. – С. 67-77.</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Ільїна С.Б. Основи аудиту: Навчально-практичний посібник / С.Б. Ільїна. - К.: Кондор, 2009 р. - 378 с.</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Ильченко К.Е. Креативный учет: мировой опыт / К.Е. Ильченко, Н.И. Попова // [Електронний ресурс]. – Режим доступу: </w:t>
      </w:r>
      <w:hyperlink r:id="rId33" w:history="1">
        <w:r w:rsidRPr="00777982">
          <w:rPr>
            <w:rFonts w:ascii="Times New Roman" w:eastAsia="TimesNewRoman,Bold" w:hAnsi="Times New Roman" w:cstheme="minorBidi"/>
            <w:sz w:val="28"/>
            <w:szCs w:val="28"/>
            <w:lang w:eastAsia="zh-CN"/>
          </w:rPr>
          <w:t>http://www.rusnauka.com/5_SWMN_2012/Economics/7_100793.doc.htm</w:t>
        </w:r>
      </w:hyperlink>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Карпенко О.В. Управлінський облік: організація, методологія, методика викладання. Моногр</w:t>
      </w:r>
      <w:r>
        <w:rPr>
          <w:rFonts w:ascii="Times New Roman" w:eastAsia="TimesNewRoman,Bold" w:hAnsi="Times New Roman" w:cstheme="minorBidi"/>
          <w:sz w:val="28"/>
          <w:szCs w:val="28"/>
          <w:lang w:eastAsia="zh-CN"/>
        </w:rPr>
        <w:t>афія. – Полтава: РВЦ ПУСКУ, 200</w:t>
      </w:r>
      <w:r>
        <w:rPr>
          <w:rFonts w:ascii="Times New Roman" w:eastAsia="TimesNewRoman,Bold" w:hAnsi="Times New Roman" w:cstheme="minorBidi"/>
          <w:sz w:val="28"/>
          <w:szCs w:val="28"/>
          <w:lang w:val="ru-RU" w:eastAsia="zh-CN"/>
        </w:rPr>
        <w:t>8</w:t>
      </w:r>
      <w:r w:rsidRPr="00777982">
        <w:rPr>
          <w:rFonts w:ascii="Times New Roman" w:eastAsia="TimesNewRoman,Bold" w:hAnsi="Times New Roman" w:cstheme="minorBidi"/>
          <w:sz w:val="28"/>
          <w:szCs w:val="28"/>
          <w:lang w:eastAsia="zh-CN"/>
        </w:rPr>
        <w:t xml:space="preserve"> р. - 341 с. </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Карпова Т.П. Управленческий учет: учебник для вузов.</w:t>
      </w:r>
      <w:r>
        <w:rPr>
          <w:rFonts w:ascii="Times New Roman" w:eastAsia="TimesNewRoman,Bold" w:hAnsi="Times New Roman" w:cstheme="minorBidi"/>
          <w:sz w:val="28"/>
          <w:szCs w:val="28"/>
          <w:lang w:eastAsia="zh-CN"/>
        </w:rPr>
        <w:t xml:space="preserve"> / Т.П. Карпова – М.: ЮНИТИ, 20</w:t>
      </w:r>
      <w:r>
        <w:rPr>
          <w:rFonts w:ascii="Times New Roman" w:eastAsia="TimesNewRoman,Bold" w:hAnsi="Times New Roman" w:cstheme="minorBidi"/>
          <w:sz w:val="28"/>
          <w:szCs w:val="28"/>
          <w:lang w:val="ru-RU" w:eastAsia="zh-CN"/>
        </w:rPr>
        <w:t>1</w:t>
      </w:r>
      <w:r w:rsidRPr="00777982">
        <w:rPr>
          <w:rFonts w:ascii="Times New Roman" w:eastAsia="TimesNewRoman,Bold" w:hAnsi="Times New Roman" w:cstheme="minorBidi"/>
          <w:sz w:val="28"/>
          <w:szCs w:val="28"/>
          <w:lang w:eastAsia="zh-CN"/>
        </w:rPr>
        <w:t>0. – 350 с.</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Карпушенко М.Ю. Конспект лекцій з дисципліни «Облікова політика підприємства». – Х.: ХНАМГ, 2011. – 55 с.</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lastRenderedPageBreak/>
        <w:t xml:space="preserve">Качанова Т.Є. Аудит облікової політики підприємства / Т.Є. Качанова // [Електронний ресурс]. – Режим доступу: </w:t>
      </w:r>
      <w:hyperlink r:id="rId34" w:history="1">
        <w:r w:rsidRPr="00777982">
          <w:rPr>
            <w:rFonts w:ascii="Times New Roman" w:eastAsia="TimesNewRoman,Bold" w:hAnsi="Times New Roman" w:cstheme="minorBidi"/>
            <w:sz w:val="28"/>
            <w:szCs w:val="28"/>
            <w:lang w:eastAsia="zh-CN"/>
          </w:rPr>
          <w:t>http://www.economy-confer.com.ua/full-article/788/</w:t>
        </w:r>
      </w:hyperlink>
    </w:p>
    <w:p w:rsidR="00D162F7"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Клевець В.Б. Практична спрямованість облікової політики підприємств як об’єкт наукових досліджень кафедри / В.Б. Клевець // [Електронний ресурс]. – Режим доступу:</w:t>
      </w:r>
    </w:p>
    <w:p w:rsidR="00DF3165" w:rsidRPr="00777982" w:rsidRDefault="00DF3165" w:rsidP="00D162F7">
      <w:pPr>
        <w:pStyle w:val="ac"/>
        <w:spacing w:line="360" w:lineRule="auto"/>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 </w:t>
      </w:r>
      <w:hyperlink r:id="rId35" w:history="1">
        <w:r w:rsidRPr="00777982">
          <w:rPr>
            <w:rFonts w:ascii="Times New Roman" w:eastAsia="TimesNewRoman,Bold" w:hAnsi="Times New Roman" w:cstheme="minorBidi"/>
            <w:sz w:val="28"/>
            <w:szCs w:val="28"/>
            <w:lang w:eastAsia="zh-CN"/>
          </w:rPr>
          <w:t>http://www.nbuv.gov.ua/portal/Soc_Gum/inek/2012_3/125.pdf</w:t>
        </w:r>
      </w:hyperlink>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Коблянська Г.Ю. Ефективне використання даних обліку в управлінні / Г.Ю. Коблянська, О.Ю. Пружина // [Електронний ресурс]. – Режим доступу: http://www.sworld.com.ua/konfer25/726.htm</w:t>
      </w:r>
    </w:p>
    <w:p w:rsidR="00DF3165" w:rsidRPr="00777982" w:rsidRDefault="00DF3165"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Концептуальна основа складання та подання фінансових звітів: Міжнародні стандарти фінансової звітності 2004 / Переклад з англ. за ред. С.Ф. Голова. — К: Федерація професійних бухгалтерів і аудиторів України, 2005. — Ч. 1. — 1304 с.</w:t>
      </w:r>
    </w:p>
    <w:p w:rsidR="002D7596" w:rsidRDefault="00884079" w:rsidP="00DF3165">
      <w:pPr>
        <w:pStyle w:val="ac"/>
        <w:numPr>
          <w:ilvl w:val="0"/>
          <w:numId w:val="29"/>
        </w:numPr>
        <w:spacing w:line="360" w:lineRule="auto"/>
        <w:ind w:left="0" w:hanging="11"/>
        <w:jc w:val="both"/>
        <w:rPr>
          <w:rFonts w:ascii="Times New Roman" w:eastAsia="TimesNewRoman,Bold" w:hAnsi="Times New Roman" w:cstheme="minorBidi"/>
          <w:sz w:val="28"/>
          <w:szCs w:val="28"/>
          <w:lang w:eastAsia="zh-CN"/>
        </w:rPr>
      </w:pPr>
      <w:hyperlink r:id="rId36" w:history="1">
        <w:r w:rsidR="00DF3165" w:rsidRPr="00777982">
          <w:rPr>
            <w:rFonts w:ascii="Times New Roman" w:eastAsia="TimesNewRoman,Bold" w:hAnsi="Times New Roman" w:cstheme="minorBidi"/>
            <w:sz w:val="28"/>
            <w:szCs w:val="28"/>
            <w:lang w:eastAsia="zh-CN"/>
          </w:rPr>
          <w:t>Концептуальна основа фінансової звітності</w:t>
        </w:r>
      </w:hyperlink>
      <w:r w:rsidR="00DF3165" w:rsidRPr="00777982">
        <w:rPr>
          <w:rFonts w:ascii="Times New Roman" w:eastAsia="TimesNewRoman,Bold" w:hAnsi="Times New Roman" w:cstheme="minorBidi"/>
          <w:sz w:val="28"/>
          <w:szCs w:val="28"/>
          <w:lang w:eastAsia="zh-CN"/>
        </w:rPr>
        <w:t xml:space="preserve"> IASB: Концепція від 01.09.2010 // [Електронний ресурс]. – Режим доступу:</w:t>
      </w:r>
    </w:p>
    <w:p w:rsidR="00DF3165" w:rsidRPr="00777982" w:rsidRDefault="00DF3165" w:rsidP="002D7596">
      <w:pPr>
        <w:pStyle w:val="ac"/>
        <w:spacing w:line="360" w:lineRule="auto"/>
        <w:jc w:val="both"/>
        <w:rPr>
          <w:rFonts w:ascii="Times New Roman" w:eastAsia="TimesNewRoman,Bold" w:hAnsi="Times New Roman" w:cstheme="minorBidi"/>
          <w:sz w:val="28"/>
          <w:szCs w:val="28"/>
          <w:lang w:eastAsia="zh-CN"/>
        </w:rPr>
      </w:pPr>
      <w:r w:rsidRPr="00777982">
        <w:rPr>
          <w:rFonts w:ascii="Times New Roman" w:eastAsia="TimesNewRoman,Bold" w:hAnsi="Times New Roman" w:cstheme="minorBidi"/>
          <w:sz w:val="28"/>
          <w:szCs w:val="28"/>
          <w:lang w:eastAsia="zh-CN"/>
        </w:rPr>
        <w:t xml:space="preserve"> </w:t>
      </w:r>
      <w:hyperlink r:id="rId37" w:history="1">
        <w:r w:rsidRPr="00777982">
          <w:rPr>
            <w:rFonts w:ascii="Times New Roman" w:eastAsia="TimesNewRoman,Bold" w:hAnsi="Times New Roman" w:cstheme="minorBidi"/>
            <w:sz w:val="28"/>
            <w:szCs w:val="28"/>
            <w:lang w:eastAsia="zh-CN"/>
          </w:rPr>
          <w:t>http://zakon1.rada.gov.ua/laws/show/929_009/ed20120101</w:t>
        </w:r>
      </w:hyperlink>
    </w:p>
    <w:p w:rsidR="00DF3165" w:rsidRPr="00777982" w:rsidRDefault="00DF3165" w:rsidP="00DF3165">
      <w:pPr>
        <w:spacing w:after="0" w:line="360" w:lineRule="auto"/>
        <w:ind w:firstLine="284"/>
        <w:rPr>
          <w:rFonts w:ascii="Times New Roman" w:eastAsia="TimesNewRoman,Bold" w:hAnsi="Times New Roman"/>
          <w:sz w:val="28"/>
          <w:szCs w:val="28"/>
          <w:lang w:val="uk-UA" w:eastAsia="zh-CN"/>
        </w:rPr>
      </w:pPr>
    </w:p>
    <w:p w:rsidR="002E7D9F" w:rsidRPr="00DF3165" w:rsidRDefault="002E7D9F" w:rsidP="00AE138F">
      <w:pPr>
        <w:tabs>
          <w:tab w:val="left" w:pos="360"/>
        </w:tabs>
        <w:spacing w:line="240" w:lineRule="auto"/>
        <w:jc w:val="center"/>
        <w:rPr>
          <w:rFonts w:eastAsia="TimesNewRoman,Bold"/>
          <w:lang w:val="uk-UA" w:eastAsia="zh-CN"/>
        </w:rPr>
      </w:pPr>
    </w:p>
    <w:sectPr w:rsidR="002E7D9F" w:rsidRPr="00DF3165" w:rsidSect="004B2348">
      <w:headerReference w:type="even" r:id="rId38"/>
      <w:headerReference w:type="default" r:id="rId39"/>
      <w:footerReference w:type="even" r:id="rId40"/>
      <w:footerReference w:type="default" r:id="rId41"/>
      <w:headerReference w:type="first" r:id="rId42"/>
      <w:footerReference w:type="first" r:id="rId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000" w:rsidRDefault="002C4000" w:rsidP="00DC4E42">
      <w:pPr>
        <w:spacing w:after="0" w:line="240" w:lineRule="auto"/>
      </w:pPr>
      <w:r>
        <w:separator/>
      </w:r>
    </w:p>
  </w:endnote>
  <w:endnote w:type="continuationSeparator" w:id="1">
    <w:p w:rsidR="002C4000" w:rsidRDefault="002C4000" w:rsidP="00DC4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imesNewRoman,Bold">
    <w:altName w:val="Arial Unicode MS"/>
    <w:panose1 w:val="00000000000000000000"/>
    <w:charset w:val="CC"/>
    <w:family w:val="auto"/>
    <w:notTrueType/>
    <w:pitch w:val="default"/>
    <w:sig w:usb0="00000000"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00" w:rsidRDefault="002C400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00" w:rsidRDefault="002C4000" w:rsidP="008F7E21">
    <w:pPr>
      <w:pStyle w:val="a6"/>
    </w:pPr>
  </w:p>
  <w:p w:rsidR="002C4000" w:rsidRDefault="002C400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00" w:rsidRDefault="002C400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000" w:rsidRDefault="002C4000" w:rsidP="00DC4E42">
      <w:pPr>
        <w:spacing w:after="0" w:line="240" w:lineRule="auto"/>
      </w:pPr>
      <w:r>
        <w:separator/>
      </w:r>
    </w:p>
  </w:footnote>
  <w:footnote w:type="continuationSeparator" w:id="1">
    <w:p w:rsidR="002C4000" w:rsidRDefault="002C4000" w:rsidP="00DC4E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00" w:rsidRDefault="002C400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3705"/>
      <w:docPartObj>
        <w:docPartGallery w:val="Page Numbers (Top of Page)"/>
        <w:docPartUnique/>
      </w:docPartObj>
    </w:sdtPr>
    <w:sdtContent>
      <w:p w:rsidR="002C4000" w:rsidRDefault="002C4000">
        <w:pPr>
          <w:pStyle w:val="a4"/>
          <w:jc w:val="right"/>
        </w:pPr>
        <w:fldSimple w:instr=" PAGE   \* MERGEFORMAT ">
          <w:r w:rsidR="003A5539">
            <w:rPr>
              <w:noProof/>
            </w:rPr>
            <w:t>1</w:t>
          </w:r>
        </w:fldSimple>
      </w:p>
    </w:sdtContent>
  </w:sdt>
  <w:p w:rsidR="002C4000" w:rsidRDefault="002C400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00" w:rsidRDefault="002C400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401AA07E"/>
    <w:lvl w:ilvl="0">
      <w:start w:val="28"/>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heme="minorEastAsia" w:hAnsi="Times New Roman" w:cstheme="minorBidi"/>
        <w:b w:val="0"/>
        <w:bCs w:val="0"/>
        <w:i w:val="0"/>
        <w:iCs w:val="0"/>
        <w:smallCaps w:val="0"/>
        <w:strike w:val="0"/>
        <w:color w:val="000000"/>
        <w:spacing w:val="0"/>
        <w:w w:val="100"/>
        <w:position w:val="0"/>
        <w:sz w:val="28"/>
        <w:szCs w:val="28"/>
        <w:u w:val="none"/>
      </w:rPr>
    </w:lvl>
    <w:lvl w:ilvl="2">
      <w:start w:val="17"/>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8"/>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8"/>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8"/>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8"/>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8"/>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8"/>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D"/>
    <w:multiLevelType w:val="multilevel"/>
    <w:tmpl w:val="13C8448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nsid w:val="0000000F"/>
    <w:multiLevelType w:val="multilevel"/>
    <w:tmpl w:val="4F42153E"/>
    <w:lvl w:ilvl="0">
      <w:start w:val="3"/>
      <w:numFmt w:val="decimal"/>
      <w:lvlText w:val="%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nsid w:val="00000011"/>
    <w:multiLevelType w:val="multilevel"/>
    <w:tmpl w:val="53624448"/>
    <w:lvl w:ilvl="0">
      <w:start w:val="13"/>
      <w:numFmt w:val="decimal"/>
      <w:lvlText w:val="%1."/>
      <w:lvlJc w:val="left"/>
      <w:rPr>
        <w:rFonts w:ascii="Times New Roman" w:hAnsi="Times New Roman" w:cs="Times New Roman"/>
        <w:b w:val="0"/>
        <w:bCs/>
        <w:i/>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13"/>
    <w:multiLevelType w:val="multilevel"/>
    <w:tmpl w:val="542A4B50"/>
    <w:lvl w:ilvl="0">
      <w:start w:val="21"/>
      <w:numFmt w:val="decimal"/>
      <w:lvlText w:val="%1."/>
      <w:lvlJc w:val="left"/>
      <w:rPr>
        <w:rFonts w:ascii="Times New Roman" w:hAnsi="Times New Roman" w:cs="Times New Roman"/>
        <w:b w:val="0"/>
        <w:bCs/>
        <w:i/>
        <w:iCs w:val="0"/>
        <w:smallCaps w:val="0"/>
        <w:strike w:val="0"/>
        <w:color w:val="000000"/>
        <w:spacing w:val="0"/>
        <w:w w:val="100"/>
        <w:position w:val="0"/>
        <w:sz w:val="28"/>
        <w:szCs w:val="28"/>
        <w:u w:val="none"/>
      </w:rPr>
    </w:lvl>
    <w:lvl w:ilvl="1">
      <w:start w:val="2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nsid w:val="00FB5131"/>
    <w:multiLevelType w:val="hybridMultilevel"/>
    <w:tmpl w:val="EBB8A610"/>
    <w:lvl w:ilvl="0" w:tplc="1C8EE1CE">
      <w:start w:val="1"/>
      <w:numFmt w:val="decimal"/>
      <w:lvlText w:val="%1."/>
      <w:lvlJc w:val="left"/>
      <w:pPr>
        <w:ind w:left="765" w:hanging="360"/>
      </w:pPr>
      <w:rPr>
        <w:rFonts w:ascii="Times New Roman" w:hAnsi="Times New Roman" w:cs="Times New Roman" w:hint="default"/>
        <w:sz w:val="28"/>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02F10D67"/>
    <w:multiLevelType w:val="singleLevel"/>
    <w:tmpl w:val="CF4C22B6"/>
    <w:lvl w:ilvl="0">
      <w:start w:val="6"/>
      <w:numFmt w:val="decimal"/>
      <w:lvlText w:val="%1."/>
      <w:lvlJc w:val="left"/>
      <w:pPr>
        <w:tabs>
          <w:tab w:val="num" w:pos="0"/>
        </w:tabs>
        <w:ind w:left="0" w:firstLine="0"/>
      </w:pPr>
      <w:rPr>
        <w:rFonts w:ascii="Times New Roman" w:hAnsi="Times New Roman" w:cs="Times New Roman" w:hint="default"/>
      </w:rPr>
    </w:lvl>
  </w:abstractNum>
  <w:abstractNum w:abstractNumId="7">
    <w:nsid w:val="07C13603"/>
    <w:multiLevelType w:val="hybridMultilevel"/>
    <w:tmpl w:val="B90C8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152A02"/>
    <w:multiLevelType w:val="hybridMultilevel"/>
    <w:tmpl w:val="343099E4"/>
    <w:lvl w:ilvl="0" w:tplc="A7E45598">
      <w:start w:val="1"/>
      <w:numFmt w:val="decimal"/>
      <w:lvlText w:val="%1."/>
      <w:lvlJc w:val="left"/>
      <w:pPr>
        <w:tabs>
          <w:tab w:val="num" w:pos="435"/>
        </w:tabs>
        <w:ind w:left="435" w:hanging="360"/>
      </w:pPr>
      <w:rPr>
        <w:rFonts w:eastAsia="Arial Unicode M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9">
    <w:nsid w:val="097A30BD"/>
    <w:multiLevelType w:val="hybridMultilevel"/>
    <w:tmpl w:val="47F6F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9F715F"/>
    <w:multiLevelType w:val="hybridMultilevel"/>
    <w:tmpl w:val="689A657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F5E45C3"/>
    <w:multiLevelType w:val="hybridMultilevel"/>
    <w:tmpl w:val="47A6FDD8"/>
    <w:lvl w:ilvl="0" w:tplc="4424A188">
      <w:start w:val="1"/>
      <w:numFmt w:val="decimal"/>
      <w:lvlText w:val="%1."/>
      <w:lvlJc w:val="left"/>
      <w:pPr>
        <w:ind w:left="1125" w:hanging="360"/>
      </w:pPr>
      <w:rPr>
        <w:rFonts w:ascii="Times New Roman" w:hAnsi="Times New Roman" w:cs="Times New Roman" w:hint="default"/>
        <w:sz w:val="28"/>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2">
    <w:nsid w:val="18411D27"/>
    <w:multiLevelType w:val="hybridMultilevel"/>
    <w:tmpl w:val="B82843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D2F3E15"/>
    <w:multiLevelType w:val="singleLevel"/>
    <w:tmpl w:val="CA7A38CA"/>
    <w:lvl w:ilvl="0">
      <w:start w:val="13"/>
      <w:numFmt w:val="decimal"/>
      <w:lvlText w:val="%1."/>
      <w:legacy w:legacy="1" w:legacySpace="0" w:legacyIndent="350"/>
      <w:lvlJc w:val="left"/>
      <w:pPr>
        <w:ind w:left="0" w:firstLine="0"/>
      </w:pPr>
      <w:rPr>
        <w:rFonts w:ascii="Times New Roman" w:hAnsi="Times New Roman" w:cs="Times New Roman" w:hint="default"/>
      </w:rPr>
    </w:lvl>
  </w:abstractNum>
  <w:abstractNum w:abstractNumId="14">
    <w:nsid w:val="22CD5B4A"/>
    <w:multiLevelType w:val="singleLevel"/>
    <w:tmpl w:val="36024774"/>
    <w:lvl w:ilvl="0">
      <w:start w:val="13"/>
      <w:numFmt w:val="decimal"/>
      <w:lvlText w:val="%1."/>
      <w:lvlJc w:val="left"/>
      <w:pPr>
        <w:tabs>
          <w:tab w:val="num" w:pos="0"/>
        </w:tabs>
        <w:ind w:left="0" w:firstLine="0"/>
      </w:pPr>
      <w:rPr>
        <w:rFonts w:ascii="Times New Roman" w:hAnsi="Times New Roman" w:cs="Times New Roman" w:hint="default"/>
      </w:rPr>
    </w:lvl>
  </w:abstractNum>
  <w:abstractNum w:abstractNumId="15">
    <w:nsid w:val="347E0FCE"/>
    <w:multiLevelType w:val="hybridMultilevel"/>
    <w:tmpl w:val="B66244A4"/>
    <w:lvl w:ilvl="0" w:tplc="D44C21A2">
      <w:start w:val="1"/>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CCF1244"/>
    <w:multiLevelType w:val="hybridMultilevel"/>
    <w:tmpl w:val="87C4CF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614240B"/>
    <w:multiLevelType w:val="multilevel"/>
    <w:tmpl w:val="05D06480"/>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D114D34"/>
    <w:multiLevelType w:val="hybridMultilevel"/>
    <w:tmpl w:val="18EC95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E183B15"/>
    <w:multiLevelType w:val="hybridMultilevel"/>
    <w:tmpl w:val="6FF45FCE"/>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857064"/>
    <w:multiLevelType w:val="singleLevel"/>
    <w:tmpl w:val="0BD89F5C"/>
    <w:lvl w:ilvl="0">
      <w:start w:val="10"/>
      <w:numFmt w:val="decimal"/>
      <w:lvlText w:val="%1."/>
      <w:legacy w:legacy="1" w:legacySpace="0" w:legacyIndent="350"/>
      <w:lvlJc w:val="left"/>
      <w:pPr>
        <w:ind w:left="0" w:firstLine="0"/>
      </w:pPr>
      <w:rPr>
        <w:rFonts w:ascii="Times New Roman" w:hAnsi="Times New Roman" w:cs="Times New Roman" w:hint="default"/>
      </w:rPr>
    </w:lvl>
  </w:abstractNum>
  <w:abstractNum w:abstractNumId="21">
    <w:nsid w:val="54FD2C98"/>
    <w:multiLevelType w:val="singleLevel"/>
    <w:tmpl w:val="ECA4D280"/>
    <w:lvl w:ilvl="0">
      <w:start w:val="1"/>
      <w:numFmt w:val="decimal"/>
      <w:lvlText w:val="%1)"/>
      <w:legacy w:legacy="1" w:legacySpace="0" w:legacyIndent="226"/>
      <w:lvlJc w:val="left"/>
      <w:rPr>
        <w:rFonts w:ascii="Times New Roman" w:hAnsi="Times New Roman" w:cs="Times New Roman" w:hint="default"/>
      </w:rPr>
    </w:lvl>
  </w:abstractNum>
  <w:abstractNum w:abstractNumId="22">
    <w:nsid w:val="5516738B"/>
    <w:multiLevelType w:val="multilevel"/>
    <w:tmpl w:val="DD48BEA6"/>
    <w:lvl w:ilvl="0">
      <w:start w:val="2"/>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59380931"/>
    <w:multiLevelType w:val="hybridMultilevel"/>
    <w:tmpl w:val="4DFC23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E9B1E12"/>
    <w:multiLevelType w:val="singleLevel"/>
    <w:tmpl w:val="B25CE834"/>
    <w:lvl w:ilvl="0">
      <w:start w:val="1"/>
      <w:numFmt w:val="decimal"/>
      <w:lvlText w:val="%1."/>
      <w:legacy w:legacy="1" w:legacySpace="0" w:legacyIndent="230"/>
      <w:lvlJc w:val="left"/>
      <w:rPr>
        <w:rFonts w:ascii="Times New Roman" w:hAnsi="Times New Roman" w:cs="Times New Roman" w:hint="default"/>
      </w:rPr>
    </w:lvl>
  </w:abstractNum>
  <w:abstractNum w:abstractNumId="25">
    <w:nsid w:val="64920202"/>
    <w:multiLevelType w:val="hybridMultilevel"/>
    <w:tmpl w:val="7DFA5D38"/>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6">
    <w:nsid w:val="6A1D2CD5"/>
    <w:multiLevelType w:val="singleLevel"/>
    <w:tmpl w:val="5B16D7C4"/>
    <w:lvl w:ilvl="0">
      <w:start w:val="1"/>
      <w:numFmt w:val="decimal"/>
      <w:lvlText w:val="%1."/>
      <w:legacy w:legacy="1" w:legacySpace="0" w:legacyIndent="235"/>
      <w:lvlJc w:val="left"/>
      <w:rPr>
        <w:rFonts w:ascii="Times New Roman" w:hAnsi="Times New Roman" w:cs="Times New Roman" w:hint="default"/>
      </w:rPr>
    </w:lvl>
  </w:abstractNum>
  <w:abstractNum w:abstractNumId="27">
    <w:nsid w:val="6C8D2476"/>
    <w:multiLevelType w:val="hybridMultilevel"/>
    <w:tmpl w:val="BC1E432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9EB0F54"/>
    <w:multiLevelType w:val="multilevel"/>
    <w:tmpl w:val="B2D2967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7D5C03EF"/>
    <w:multiLevelType w:val="hybridMultilevel"/>
    <w:tmpl w:val="7804D1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E6661BD"/>
    <w:multiLevelType w:val="singleLevel"/>
    <w:tmpl w:val="AF4C89FE"/>
    <w:lvl w:ilvl="0">
      <w:start w:val="18"/>
      <w:numFmt w:val="decimal"/>
      <w:lvlText w:val="%1."/>
      <w:legacy w:legacy="1" w:legacySpace="0" w:legacyIndent="350"/>
      <w:lvlJc w:val="left"/>
      <w:pPr>
        <w:ind w:left="0" w:firstLine="0"/>
      </w:pPr>
      <w:rPr>
        <w:rFonts w:ascii="Times New Roman" w:hAnsi="Times New Roman" w:cs="Times New Roman" w:hint="default"/>
      </w:rPr>
    </w:lvl>
  </w:abstractNum>
  <w:num w:numId="1">
    <w:abstractNumId w:val="28"/>
  </w:num>
  <w:num w:numId="2">
    <w:abstractNumId w:val="17"/>
  </w:num>
  <w:num w:numId="3">
    <w:abstractNumId w:val="15"/>
  </w:num>
  <w:num w:numId="4">
    <w:abstractNumId w:val="5"/>
  </w:num>
  <w:num w:numId="5">
    <w:abstractNumId w:val="21"/>
  </w:num>
  <w:num w:numId="6">
    <w:abstractNumId w:val="26"/>
  </w:num>
  <w:num w:numId="7">
    <w:abstractNumId w:val="6"/>
  </w:num>
  <w:num w:numId="8">
    <w:abstractNumId w:val="14"/>
  </w:num>
  <w:num w:numId="9">
    <w:abstractNumId w:val="22"/>
  </w:num>
  <w:num w:numId="10">
    <w:abstractNumId w:val="8"/>
  </w:num>
  <w:num w:numId="11">
    <w:abstractNumId w:val="18"/>
  </w:num>
  <w:num w:numId="12">
    <w:abstractNumId w:val="0"/>
  </w:num>
  <w:num w:numId="13">
    <w:abstractNumId w:val="1"/>
  </w:num>
  <w:num w:numId="14">
    <w:abstractNumId w:val="2"/>
  </w:num>
  <w:num w:numId="15">
    <w:abstractNumId w:val="3"/>
  </w:num>
  <w:num w:numId="16">
    <w:abstractNumId w:val="4"/>
  </w:num>
  <w:num w:numId="17">
    <w:abstractNumId w:val="25"/>
  </w:num>
  <w:num w:numId="18">
    <w:abstractNumId w:val="24"/>
    <w:lvlOverride w:ilvl="0">
      <w:startOverride w:val="1"/>
    </w:lvlOverride>
  </w:num>
  <w:num w:numId="19">
    <w:abstractNumId w:val="20"/>
    <w:lvlOverride w:ilvl="0">
      <w:startOverride w:val="10"/>
    </w:lvlOverride>
  </w:num>
  <w:num w:numId="20">
    <w:abstractNumId w:val="13"/>
    <w:lvlOverride w:ilvl="0">
      <w:startOverride w:val="13"/>
    </w:lvlOverride>
  </w:num>
  <w:num w:numId="21">
    <w:abstractNumId w:val="30"/>
    <w:lvlOverride w:ilvl="0">
      <w:startOverride w:val="18"/>
    </w:lvlOverride>
  </w:num>
  <w:num w:numId="22">
    <w:abstractNumId w:val="16"/>
  </w:num>
  <w:num w:numId="23">
    <w:abstractNumId w:val="23"/>
  </w:num>
  <w:num w:numId="24">
    <w:abstractNumId w:val="29"/>
  </w:num>
  <w:num w:numId="25">
    <w:abstractNumId w:val="12"/>
  </w:num>
  <w:num w:numId="26">
    <w:abstractNumId w:val="10"/>
  </w:num>
  <w:num w:numId="27">
    <w:abstractNumId w:val="27"/>
  </w:num>
  <w:num w:numId="28">
    <w:abstractNumId w:val="7"/>
  </w:num>
  <w:num w:numId="29">
    <w:abstractNumId w:val="19"/>
  </w:num>
  <w:num w:numId="30">
    <w:abstractNumId w:val="9"/>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useFELayout/>
  </w:compat>
  <w:rsids>
    <w:rsidRoot w:val="00EB3208"/>
    <w:rsid w:val="00003DD8"/>
    <w:rsid w:val="0000640B"/>
    <w:rsid w:val="00010D71"/>
    <w:rsid w:val="00034FA7"/>
    <w:rsid w:val="000400D8"/>
    <w:rsid w:val="00040E51"/>
    <w:rsid w:val="000813C4"/>
    <w:rsid w:val="0008609A"/>
    <w:rsid w:val="000932D8"/>
    <w:rsid w:val="00093FE6"/>
    <w:rsid w:val="000A5FA6"/>
    <w:rsid w:val="000C6C44"/>
    <w:rsid w:val="000D61BA"/>
    <w:rsid w:val="000E1DAB"/>
    <w:rsid w:val="00121AFF"/>
    <w:rsid w:val="00126079"/>
    <w:rsid w:val="001458B8"/>
    <w:rsid w:val="001506F9"/>
    <w:rsid w:val="00150D9E"/>
    <w:rsid w:val="00161F4B"/>
    <w:rsid w:val="0016359D"/>
    <w:rsid w:val="00181481"/>
    <w:rsid w:val="00183B7F"/>
    <w:rsid w:val="0019252B"/>
    <w:rsid w:val="001A00F7"/>
    <w:rsid w:val="001B218F"/>
    <w:rsid w:val="001B3BB4"/>
    <w:rsid w:val="001D165F"/>
    <w:rsid w:val="001E6989"/>
    <w:rsid w:val="00217969"/>
    <w:rsid w:val="00231CF4"/>
    <w:rsid w:val="00243FF7"/>
    <w:rsid w:val="00250B09"/>
    <w:rsid w:val="002B273F"/>
    <w:rsid w:val="002C4000"/>
    <w:rsid w:val="002C4C7C"/>
    <w:rsid w:val="002D7596"/>
    <w:rsid w:val="002E7D9F"/>
    <w:rsid w:val="00307CFC"/>
    <w:rsid w:val="00313A43"/>
    <w:rsid w:val="003177F8"/>
    <w:rsid w:val="00324C8F"/>
    <w:rsid w:val="00327AB7"/>
    <w:rsid w:val="00335802"/>
    <w:rsid w:val="003373A5"/>
    <w:rsid w:val="00343400"/>
    <w:rsid w:val="00346999"/>
    <w:rsid w:val="00353F5B"/>
    <w:rsid w:val="0036213B"/>
    <w:rsid w:val="00385EFE"/>
    <w:rsid w:val="00394CB5"/>
    <w:rsid w:val="003A38EA"/>
    <w:rsid w:val="003A5539"/>
    <w:rsid w:val="003B4FA3"/>
    <w:rsid w:val="003B7A48"/>
    <w:rsid w:val="003C5225"/>
    <w:rsid w:val="003E2383"/>
    <w:rsid w:val="00410A91"/>
    <w:rsid w:val="004155AA"/>
    <w:rsid w:val="00427442"/>
    <w:rsid w:val="00437D07"/>
    <w:rsid w:val="00441ACE"/>
    <w:rsid w:val="0047506F"/>
    <w:rsid w:val="00481BB4"/>
    <w:rsid w:val="0048582A"/>
    <w:rsid w:val="00490A4B"/>
    <w:rsid w:val="004B2348"/>
    <w:rsid w:val="004E0384"/>
    <w:rsid w:val="004E2246"/>
    <w:rsid w:val="00503056"/>
    <w:rsid w:val="00521F9F"/>
    <w:rsid w:val="0052303D"/>
    <w:rsid w:val="00536EB7"/>
    <w:rsid w:val="005418FF"/>
    <w:rsid w:val="0054359E"/>
    <w:rsid w:val="00597B05"/>
    <w:rsid w:val="005A3FFE"/>
    <w:rsid w:val="005C0938"/>
    <w:rsid w:val="005C70FC"/>
    <w:rsid w:val="005C7DB4"/>
    <w:rsid w:val="005D4E6C"/>
    <w:rsid w:val="005E1D3D"/>
    <w:rsid w:val="00602099"/>
    <w:rsid w:val="00607A10"/>
    <w:rsid w:val="00610217"/>
    <w:rsid w:val="006117B3"/>
    <w:rsid w:val="0062560D"/>
    <w:rsid w:val="00631A3E"/>
    <w:rsid w:val="006364A9"/>
    <w:rsid w:val="00637B5B"/>
    <w:rsid w:val="006428B3"/>
    <w:rsid w:val="006630FB"/>
    <w:rsid w:val="00680B7B"/>
    <w:rsid w:val="00695D47"/>
    <w:rsid w:val="006A0170"/>
    <w:rsid w:val="006B439A"/>
    <w:rsid w:val="006D4B0F"/>
    <w:rsid w:val="006D630B"/>
    <w:rsid w:val="006E2009"/>
    <w:rsid w:val="007075A7"/>
    <w:rsid w:val="00726D7B"/>
    <w:rsid w:val="00730F0A"/>
    <w:rsid w:val="00742BF9"/>
    <w:rsid w:val="007545C7"/>
    <w:rsid w:val="00782AEE"/>
    <w:rsid w:val="007848AC"/>
    <w:rsid w:val="00792A88"/>
    <w:rsid w:val="007A1E81"/>
    <w:rsid w:val="007A2AE2"/>
    <w:rsid w:val="007A2DA3"/>
    <w:rsid w:val="007A3FCB"/>
    <w:rsid w:val="007A5AF6"/>
    <w:rsid w:val="007B0257"/>
    <w:rsid w:val="007C04CB"/>
    <w:rsid w:val="007C6227"/>
    <w:rsid w:val="007C7D72"/>
    <w:rsid w:val="007D1279"/>
    <w:rsid w:val="007D3F64"/>
    <w:rsid w:val="00801BB5"/>
    <w:rsid w:val="0081060F"/>
    <w:rsid w:val="00815B8B"/>
    <w:rsid w:val="008218DD"/>
    <w:rsid w:val="008423FF"/>
    <w:rsid w:val="00876DE4"/>
    <w:rsid w:val="008802B0"/>
    <w:rsid w:val="00884079"/>
    <w:rsid w:val="0088455D"/>
    <w:rsid w:val="00895B59"/>
    <w:rsid w:val="008B08F6"/>
    <w:rsid w:val="008C45E3"/>
    <w:rsid w:val="008C4AAF"/>
    <w:rsid w:val="008D5B17"/>
    <w:rsid w:val="008E0F1A"/>
    <w:rsid w:val="008E5446"/>
    <w:rsid w:val="008E6A01"/>
    <w:rsid w:val="008F4542"/>
    <w:rsid w:val="008F7E21"/>
    <w:rsid w:val="00916CAE"/>
    <w:rsid w:val="00927200"/>
    <w:rsid w:val="0094136B"/>
    <w:rsid w:val="0094313B"/>
    <w:rsid w:val="009567F8"/>
    <w:rsid w:val="009A2E91"/>
    <w:rsid w:val="009A4DB4"/>
    <w:rsid w:val="009A5A87"/>
    <w:rsid w:val="009A7809"/>
    <w:rsid w:val="009C25EB"/>
    <w:rsid w:val="009D07F2"/>
    <w:rsid w:val="009E1408"/>
    <w:rsid w:val="009E1DFF"/>
    <w:rsid w:val="009F43E2"/>
    <w:rsid w:val="00A014A6"/>
    <w:rsid w:val="00A05AD5"/>
    <w:rsid w:val="00A23BDD"/>
    <w:rsid w:val="00A25E28"/>
    <w:rsid w:val="00A26456"/>
    <w:rsid w:val="00A32F84"/>
    <w:rsid w:val="00A40285"/>
    <w:rsid w:val="00A6159D"/>
    <w:rsid w:val="00A71AA3"/>
    <w:rsid w:val="00A8100D"/>
    <w:rsid w:val="00AA3D4F"/>
    <w:rsid w:val="00AB7374"/>
    <w:rsid w:val="00AC1972"/>
    <w:rsid w:val="00AD0EDB"/>
    <w:rsid w:val="00AD38FF"/>
    <w:rsid w:val="00AE138F"/>
    <w:rsid w:val="00AE7CBB"/>
    <w:rsid w:val="00B05676"/>
    <w:rsid w:val="00B069DC"/>
    <w:rsid w:val="00B10D7D"/>
    <w:rsid w:val="00B16F44"/>
    <w:rsid w:val="00B17EBE"/>
    <w:rsid w:val="00B21E66"/>
    <w:rsid w:val="00B2565E"/>
    <w:rsid w:val="00B25FFE"/>
    <w:rsid w:val="00B538FD"/>
    <w:rsid w:val="00B55DD0"/>
    <w:rsid w:val="00B81165"/>
    <w:rsid w:val="00BA501C"/>
    <w:rsid w:val="00BC6A03"/>
    <w:rsid w:val="00BE6FBA"/>
    <w:rsid w:val="00C03BF9"/>
    <w:rsid w:val="00C07163"/>
    <w:rsid w:val="00C1199C"/>
    <w:rsid w:val="00C246E3"/>
    <w:rsid w:val="00C25212"/>
    <w:rsid w:val="00C40811"/>
    <w:rsid w:val="00C44A80"/>
    <w:rsid w:val="00C44DC9"/>
    <w:rsid w:val="00C575D7"/>
    <w:rsid w:val="00C707E7"/>
    <w:rsid w:val="00C74455"/>
    <w:rsid w:val="00C76046"/>
    <w:rsid w:val="00C82437"/>
    <w:rsid w:val="00C853DF"/>
    <w:rsid w:val="00C8572D"/>
    <w:rsid w:val="00C85D4B"/>
    <w:rsid w:val="00C97E65"/>
    <w:rsid w:val="00CA1B27"/>
    <w:rsid w:val="00CA229A"/>
    <w:rsid w:val="00CB46D8"/>
    <w:rsid w:val="00CB79BD"/>
    <w:rsid w:val="00CB7AB4"/>
    <w:rsid w:val="00CD186D"/>
    <w:rsid w:val="00CD7939"/>
    <w:rsid w:val="00CE5380"/>
    <w:rsid w:val="00CE7285"/>
    <w:rsid w:val="00D01DE2"/>
    <w:rsid w:val="00D144A9"/>
    <w:rsid w:val="00D162F7"/>
    <w:rsid w:val="00D45E1E"/>
    <w:rsid w:val="00D56439"/>
    <w:rsid w:val="00D920C2"/>
    <w:rsid w:val="00D942B8"/>
    <w:rsid w:val="00D96034"/>
    <w:rsid w:val="00DA1FB1"/>
    <w:rsid w:val="00DA7A00"/>
    <w:rsid w:val="00DC3071"/>
    <w:rsid w:val="00DC4E42"/>
    <w:rsid w:val="00DD31E5"/>
    <w:rsid w:val="00DE224D"/>
    <w:rsid w:val="00DF2EC9"/>
    <w:rsid w:val="00DF3165"/>
    <w:rsid w:val="00DF3D55"/>
    <w:rsid w:val="00DF6F56"/>
    <w:rsid w:val="00E04905"/>
    <w:rsid w:val="00E12B15"/>
    <w:rsid w:val="00E1414C"/>
    <w:rsid w:val="00E15DE0"/>
    <w:rsid w:val="00E24CF5"/>
    <w:rsid w:val="00E53E3C"/>
    <w:rsid w:val="00E552CF"/>
    <w:rsid w:val="00E646BF"/>
    <w:rsid w:val="00E67DBD"/>
    <w:rsid w:val="00E8090E"/>
    <w:rsid w:val="00E844BE"/>
    <w:rsid w:val="00E90F10"/>
    <w:rsid w:val="00E979B9"/>
    <w:rsid w:val="00EB3208"/>
    <w:rsid w:val="00EB3D15"/>
    <w:rsid w:val="00ED0467"/>
    <w:rsid w:val="00EF02BB"/>
    <w:rsid w:val="00EF3BD4"/>
    <w:rsid w:val="00F0655E"/>
    <w:rsid w:val="00F06D6A"/>
    <w:rsid w:val="00F12455"/>
    <w:rsid w:val="00F30A01"/>
    <w:rsid w:val="00F4692E"/>
    <w:rsid w:val="00F5744E"/>
    <w:rsid w:val="00F73B58"/>
    <w:rsid w:val="00F769BF"/>
    <w:rsid w:val="00F83AC7"/>
    <w:rsid w:val="00F9013B"/>
    <w:rsid w:val="00F908E8"/>
    <w:rsid w:val="00FA5222"/>
    <w:rsid w:val="00FC500D"/>
    <w:rsid w:val="00FE0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348"/>
  </w:style>
  <w:style w:type="paragraph" w:styleId="1">
    <w:name w:val="heading 1"/>
    <w:basedOn w:val="a"/>
    <w:next w:val="a"/>
    <w:link w:val="10"/>
    <w:uiPriority w:val="9"/>
    <w:qFormat/>
    <w:rsid w:val="007A3FCB"/>
    <w:pPr>
      <w:keepNext/>
      <w:keepLines/>
      <w:spacing w:before="480" w:after="0"/>
      <w:outlineLvl w:val="0"/>
    </w:pPr>
    <w:rPr>
      <w:rFonts w:ascii="Cambria" w:eastAsia="Times New Roman" w:hAnsi="Cambria" w:cs="Times New Roman"/>
      <w:b/>
      <w:bCs/>
      <w:color w:val="365F91"/>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3FCB"/>
    <w:rPr>
      <w:rFonts w:ascii="Cambria" w:eastAsia="Times New Roman" w:hAnsi="Cambria" w:cs="Times New Roman"/>
      <w:b/>
      <w:bCs/>
      <w:color w:val="365F91"/>
      <w:sz w:val="28"/>
      <w:szCs w:val="28"/>
      <w:lang w:val="uk-UA" w:eastAsia="en-US"/>
    </w:rPr>
  </w:style>
  <w:style w:type="paragraph" w:styleId="a3">
    <w:name w:val="List Paragraph"/>
    <w:basedOn w:val="a"/>
    <w:qFormat/>
    <w:rsid w:val="007A3FCB"/>
    <w:pPr>
      <w:ind w:left="720"/>
      <w:contextualSpacing/>
    </w:pPr>
  </w:style>
  <w:style w:type="paragraph" w:styleId="a4">
    <w:name w:val="header"/>
    <w:basedOn w:val="a"/>
    <w:link w:val="a5"/>
    <w:uiPriority w:val="99"/>
    <w:unhideWhenUsed/>
    <w:rsid w:val="00DC4E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4E42"/>
  </w:style>
  <w:style w:type="paragraph" w:styleId="a6">
    <w:name w:val="footer"/>
    <w:basedOn w:val="a"/>
    <w:link w:val="a7"/>
    <w:uiPriority w:val="99"/>
    <w:unhideWhenUsed/>
    <w:rsid w:val="00DC4E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4E42"/>
  </w:style>
  <w:style w:type="paragraph" w:styleId="a8">
    <w:name w:val="Normal (Web)"/>
    <w:basedOn w:val="a"/>
    <w:unhideWhenUsed/>
    <w:rsid w:val="00B55D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rsid w:val="00E1414C"/>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6">
    <w:name w:val="Style6"/>
    <w:basedOn w:val="a"/>
    <w:rsid w:val="00E1414C"/>
    <w:pPr>
      <w:widowControl w:val="0"/>
      <w:autoSpaceDE w:val="0"/>
      <w:autoSpaceDN w:val="0"/>
      <w:adjustRightInd w:val="0"/>
      <w:spacing w:after="0" w:line="281" w:lineRule="exact"/>
      <w:ind w:firstLine="322"/>
      <w:jc w:val="both"/>
    </w:pPr>
    <w:rPr>
      <w:rFonts w:ascii="Times New Roman" w:eastAsia="Times New Roman" w:hAnsi="Times New Roman" w:cs="Times New Roman"/>
      <w:sz w:val="24"/>
      <w:szCs w:val="24"/>
      <w:lang w:val="uk-UA" w:eastAsia="uk-UA"/>
    </w:rPr>
  </w:style>
  <w:style w:type="character" w:customStyle="1" w:styleId="FontStyle66">
    <w:name w:val="Font Style66"/>
    <w:basedOn w:val="a0"/>
    <w:rsid w:val="00E1414C"/>
    <w:rPr>
      <w:rFonts w:ascii="Times New Roman" w:hAnsi="Times New Roman" w:cs="Times New Roman"/>
      <w:b/>
      <w:bCs/>
      <w:sz w:val="26"/>
      <w:szCs w:val="26"/>
    </w:rPr>
  </w:style>
  <w:style w:type="character" w:customStyle="1" w:styleId="FontStyle68">
    <w:name w:val="Font Style68"/>
    <w:basedOn w:val="a0"/>
    <w:rsid w:val="00E1414C"/>
    <w:rPr>
      <w:rFonts w:ascii="Times New Roman" w:hAnsi="Times New Roman" w:cs="Times New Roman"/>
      <w:sz w:val="20"/>
      <w:szCs w:val="20"/>
    </w:rPr>
  </w:style>
  <w:style w:type="paragraph" w:customStyle="1" w:styleId="2">
    <w:name w:val="Обычный2"/>
    <w:rsid w:val="00E1414C"/>
    <w:pPr>
      <w:widowControl w:val="0"/>
      <w:spacing w:after="0" w:line="300" w:lineRule="auto"/>
      <w:ind w:firstLine="540"/>
      <w:jc w:val="both"/>
    </w:pPr>
    <w:rPr>
      <w:rFonts w:ascii="Times New Roman" w:eastAsia="Times New Roman" w:hAnsi="Times New Roman" w:cs="Times New Roman"/>
      <w:snapToGrid w:val="0"/>
      <w:szCs w:val="20"/>
      <w:lang w:val="uk-UA"/>
    </w:rPr>
  </w:style>
  <w:style w:type="character" w:customStyle="1" w:styleId="234">
    <w:name w:val="Основной текст (234)_"/>
    <w:basedOn w:val="a0"/>
    <w:link w:val="2341"/>
    <w:rsid w:val="006630FB"/>
    <w:rPr>
      <w:rFonts w:eastAsia="Arial Unicode MS"/>
      <w:shd w:val="clear" w:color="auto" w:fill="FFFFFF"/>
      <w:lang w:val="uk-UA"/>
    </w:rPr>
  </w:style>
  <w:style w:type="character" w:customStyle="1" w:styleId="2340">
    <w:name w:val="Основной текст (234)"/>
    <w:basedOn w:val="234"/>
    <w:rsid w:val="006630FB"/>
  </w:style>
  <w:style w:type="paragraph" w:customStyle="1" w:styleId="2341">
    <w:name w:val="Основной текст (234)1"/>
    <w:basedOn w:val="a"/>
    <w:link w:val="234"/>
    <w:rsid w:val="006630FB"/>
    <w:pPr>
      <w:shd w:val="clear" w:color="auto" w:fill="FFFFFF"/>
      <w:spacing w:before="240" w:after="0" w:line="264" w:lineRule="exact"/>
      <w:ind w:firstLine="340"/>
      <w:jc w:val="both"/>
    </w:pPr>
    <w:rPr>
      <w:rFonts w:eastAsia="Arial Unicode MS"/>
      <w:lang w:val="uk-UA"/>
    </w:rPr>
  </w:style>
  <w:style w:type="character" w:customStyle="1" w:styleId="25">
    <w:name w:val="Заголовок №2 (5)_"/>
    <w:basedOn w:val="a0"/>
    <w:link w:val="251"/>
    <w:rsid w:val="006630FB"/>
    <w:rPr>
      <w:rFonts w:eastAsia="Arial Unicode MS"/>
      <w:b/>
      <w:bCs/>
      <w:sz w:val="26"/>
      <w:szCs w:val="26"/>
      <w:shd w:val="clear" w:color="auto" w:fill="FFFFFF"/>
      <w:lang w:val="uk-UA"/>
    </w:rPr>
  </w:style>
  <w:style w:type="character" w:customStyle="1" w:styleId="250">
    <w:name w:val="Заголовок №2 (5)"/>
    <w:basedOn w:val="25"/>
    <w:rsid w:val="006630FB"/>
  </w:style>
  <w:style w:type="paragraph" w:customStyle="1" w:styleId="251">
    <w:name w:val="Заголовок №2 (5)1"/>
    <w:basedOn w:val="a"/>
    <w:link w:val="25"/>
    <w:rsid w:val="006630FB"/>
    <w:pPr>
      <w:shd w:val="clear" w:color="auto" w:fill="FFFFFF"/>
      <w:spacing w:before="120" w:after="240" w:line="240" w:lineRule="atLeast"/>
      <w:jc w:val="center"/>
      <w:outlineLvl w:val="1"/>
    </w:pPr>
    <w:rPr>
      <w:rFonts w:eastAsia="Arial Unicode MS"/>
      <w:b/>
      <w:bCs/>
      <w:sz w:val="26"/>
      <w:szCs w:val="26"/>
      <w:lang w:val="uk-UA"/>
    </w:rPr>
  </w:style>
  <w:style w:type="character" w:customStyle="1" w:styleId="2346">
    <w:name w:val="Основной текст (234)6"/>
    <w:basedOn w:val="234"/>
    <w:rsid w:val="006D4B0F"/>
    <w:rPr>
      <w:rFonts w:ascii="Times New Roman" w:hAnsi="Times New Roman" w:cs="Times New Roman"/>
      <w:spacing w:val="0"/>
      <w:sz w:val="22"/>
      <w:szCs w:val="22"/>
      <w:lang w:eastAsia="ru-RU" w:bidi="ar-SA"/>
    </w:rPr>
  </w:style>
  <w:style w:type="character" w:customStyle="1" w:styleId="13">
    <w:name w:val="Заголовок №1 (3)_"/>
    <w:basedOn w:val="a0"/>
    <w:link w:val="131"/>
    <w:rsid w:val="006D4B0F"/>
    <w:rPr>
      <w:rFonts w:eastAsia="Arial Unicode MS"/>
      <w:b/>
      <w:bCs/>
      <w:sz w:val="26"/>
      <w:szCs w:val="26"/>
      <w:shd w:val="clear" w:color="auto" w:fill="FFFFFF"/>
      <w:lang w:val="uk-UA"/>
    </w:rPr>
  </w:style>
  <w:style w:type="character" w:customStyle="1" w:styleId="2342">
    <w:name w:val="Основной текст (234) + Полужирный"/>
    <w:basedOn w:val="234"/>
    <w:rsid w:val="006D4B0F"/>
    <w:rPr>
      <w:rFonts w:ascii="Times New Roman" w:hAnsi="Times New Roman" w:cs="Times New Roman"/>
      <w:b/>
      <w:bCs/>
      <w:spacing w:val="0"/>
      <w:sz w:val="22"/>
      <w:szCs w:val="22"/>
      <w:lang w:eastAsia="ru-RU" w:bidi="ar-SA"/>
    </w:rPr>
  </w:style>
  <w:style w:type="paragraph" w:customStyle="1" w:styleId="131">
    <w:name w:val="Заголовок №1 (3)1"/>
    <w:basedOn w:val="a"/>
    <w:link w:val="13"/>
    <w:rsid w:val="006D4B0F"/>
    <w:pPr>
      <w:shd w:val="clear" w:color="auto" w:fill="FFFFFF"/>
      <w:spacing w:before="180" w:after="180" w:line="240" w:lineRule="atLeast"/>
      <w:outlineLvl w:val="0"/>
    </w:pPr>
    <w:rPr>
      <w:rFonts w:eastAsia="Arial Unicode MS"/>
      <w:b/>
      <w:bCs/>
      <w:sz w:val="26"/>
      <w:szCs w:val="26"/>
      <w:lang w:val="uk-UA"/>
    </w:rPr>
  </w:style>
  <w:style w:type="character" w:customStyle="1" w:styleId="135">
    <w:name w:val="Заголовок №1 (3)5"/>
    <w:basedOn w:val="13"/>
    <w:rsid w:val="006D4B0F"/>
    <w:rPr>
      <w:rFonts w:ascii="Times New Roman" w:hAnsi="Times New Roman" w:cs="Times New Roman"/>
      <w:b/>
      <w:bCs/>
      <w:spacing w:val="0"/>
    </w:rPr>
  </w:style>
  <w:style w:type="character" w:customStyle="1" w:styleId="2345">
    <w:name w:val="Основной текст (234) + Полужирный5"/>
    <w:basedOn w:val="234"/>
    <w:rsid w:val="006D4B0F"/>
    <w:rPr>
      <w:rFonts w:ascii="Times New Roman" w:hAnsi="Times New Roman" w:cs="Times New Roman"/>
      <w:b/>
      <w:bCs/>
      <w:spacing w:val="0"/>
      <w:sz w:val="22"/>
      <w:szCs w:val="22"/>
      <w:lang w:eastAsia="ru-RU" w:bidi="ar-SA"/>
    </w:rPr>
  </w:style>
  <w:style w:type="character" w:customStyle="1" w:styleId="2348">
    <w:name w:val="Основной текст (234)8"/>
    <w:basedOn w:val="234"/>
    <w:rsid w:val="006D4B0F"/>
    <w:rPr>
      <w:rFonts w:ascii="Times New Roman" w:hAnsi="Times New Roman" w:cs="Times New Roman"/>
      <w:spacing w:val="0"/>
      <w:sz w:val="22"/>
      <w:szCs w:val="22"/>
      <w:lang w:eastAsia="ru-RU" w:bidi="ar-SA"/>
    </w:rPr>
  </w:style>
  <w:style w:type="character" w:customStyle="1" w:styleId="239">
    <w:name w:val="Основной текст (239)_"/>
    <w:basedOn w:val="a0"/>
    <w:link w:val="2391"/>
    <w:rsid w:val="006D4B0F"/>
    <w:rPr>
      <w:rFonts w:eastAsia="Arial Unicode MS"/>
      <w:b/>
      <w:bCs/>
      <w:sz w:val="17"/>
      <w:szCs w:val="17"/>
      <w:shd w:val="clear" w:color="auto" w:fill="FFFFFF"/>
      <w:lang w:val="uk-UA"/>
    </w:rPr>
  </w:style>
  <w:style w:type="character" w:customStyle="1" w:styleId="238">
    <w:name w:val="Основной текст (238)_"/>
    <w:basedOn w:val="a0"/>
    <w:link w:val="2381"/>
    <w:rsid w:val="006D4B0F"/>
    <w:rPr>
      <w:rFonts w:eastAsia="Arial Unicode MS"/>
      <w:sz w:val="17"/>
      <w:szCs w:val="17"/>
      <w:shd w:val="clear" w:color="auto" w:fill="FFFFFF"/>
      <w:lang w:val="uk-UA"/>
    </w:rPr>
  </w:style>
  <w:style w:type="character" w:customStyle="1" w:styleId="100">
    <w:name w:val="Подпись к таблице (10)_"/>
    <w:basedOn w:val="a0"/>
    <w:link w:val="101"/>
    <w:rsid w:val="006D4B0F"/>
    <w:rPr>
      <w:rFonts w:eastAsia="Arial Unicode MS"/>
      <w:shd w:val="clear" w:color="auto" w:fill="FFFFFF"/>
      <w:lang w:val="uk-UA"/>
    </w:rPr>
  </w:style>
  <w:style w:type="character" w:customStyle="1" w:styleId="11">
    <w:name w:val="Подпись к таблице (11)_"/>
    <w:basedOn w:val="a0"/>
    <w:link w:val="110"/>
    <w:rsid w:val="006D4B0F"/>
    <w:rPr>
      <w:rFonts w:eastAsia="Arial Unicode MS"/>
      <w:i/>
      <w:iCs/>
      <w:spacing w:val="-10"/>
      <w:sz w:val="21"/>
      <w:szCs w:val="21"/>
      <w:shd w:val="clear" w:color="auto" w:fill="FFFFFF"/>
      <w:lang w:val="uk-UA"/>
    </w:rPr>
  </w:style>
  <w:style w:type="paragraph" w:customStyle="1" w:styleId="2391">
    <w:name w:val="Основной текст (239)1"/>
    <w:basedOn w:val="a"/>
    <w:link w:val="239"/>
    <w:rsid w:val="006D4B0F"/>
    <w:pPr>
      <w:shd w:val="clear" w:color="auto" w:fill="FFFFFF"/>
      <w:spacing w:after="0" w:line="240" w:lineRule="atLeast"/>
    </w:pPr>
    <w:rPr>
      <w:rFonts w:eastAsia="Arial Unicode MS"/>
      <w:b/>
      <w:bCs/>
      <w:sz w:val="17"/>
      <w:szCs w:val="17"/>
      <w:lang w:val="uk-UA"/>
    </w:rPr>
  </w:style>
  <w:style w:type="paragraph" w:customStyle="1" w:styleId="2381">
    <w:name w:val="Основной текст (238)1"/>
    <w:basedOn w:val="a"/>
    <w:link w:val="238"/>
    <w:rsid w:val="006D4B0F"/>
    <w:pPr>
      <w:shd w:val="clear" w:color="auto" w:fill="FFFFFF"/>
      <w:spacing w:after="0" w:line="240" w:lineRule="atLeast"/>
    </w:pPr>
    <w:rPr>
      <w:rFonts w:eastAsia="Arial Unicode MS"/>
      <w:sz w:val="17"/>
      <w:szCs w:val="17"/>
      <w:lang w:val="uk-UA"/>
    </w:rPr>
  </w:style>
  <w:style w:type="paragraph" w:customStyle="1" w:styleId="101">
    <w:name w:val="Подпись к таблице (10)1"/>
    <w:basedOn w:val="a"/>
    <w:link w:val="100"/>
    <w:rsid w:val="006D4B0F"/>
    <w:pPr>
      <w:shd w:val="clear" w:color="auto" w:fill="FFFFFF"/>
      <w:spacing w:after="0" w:line="240" w:lineRule="atLeast"/>
    </w:pPr>
    <w:rPr>
      <w:rFonts w:eastAsia="Arial Unicode MS"/>
      <w:lang w:val="uk-UA"/>
    </w:rPr>
  </w:style>
  <w:style w:type="paragraph" w:customStyle="1" w:styleId="110">
    <w:name w:val="Подпись к таблице (11)"/>
    <w:basedOn w:val="a"/>
    <w:link w:val="11"/>
    <w:rsid w:val="006D4B0F"/>
    <w:pPr>
      <w:shd w:val="clear" w:color="auto" w:fill="FFFFFF"/>
      <w:spacing w:after="0" w:line="240" w:lineRule="exact"/>
      <w:jc w:val="both"/>
    </w:pPr>
    <w:rPr>
      <w:rFonts w:eastAsia="Arial Unicode MS"/>
      <w:i/>
      <w:iCs/>
      <w:spacing w:val="-10"/>
      <w:sz w:val="21"/>
      <w:szCs w:val="21"/>
      <w:lang w:val="uk-UA"/>
    </w:rPr>
  </w:style>
  <w:style w:type="character" w:customStyle="1" w:styleId="23460">
    <w:name w:val="Основной текст (234) + Полужирный6"/>
    <w:basedOn w:val="234"/>
    <w:rsid w:val="006D4B0F"/>
    <w:rPr>
      <w:rFonts w:ascii="Times New Roman" w:hAnsi="Times New Roman" w:cs="Times New Roman"/>
      <w:b/>
      <w:bCs/>
      <w:spacing w:val="0"/>
      <w:sz w:val="22"/>
      <w:szCs w:val="22"/>
      <w:lang w:eastAsia="ru-RU" w:bidi="ar-SA"/>
    </w:rPr>
  </w:style>
  <w:style w:type="character" w:customStyle="1" w:styleId="2343">
    <w:name w:val="Основной текст (234)3"/>
    <w:basedOn w:val="234"/>
    <w:rsid w:val="006D4B0F"/>
    <w:rPr>
      <w:rFonts w:ascii="Times New Roman" w:hAnsi="Times New Roman" w:cs="Times New Roman"/>
      <w:spacing w:val="0"/>
      <w:sz w:val="22"/>
      <w:szCs w:val="22"/>
      <w:lang w:eastAsia="ru-RU" w:bidi="ar-SA"/>
    </w:rPr>
  </w:style>
  <w:style w:type="character" w:customStyle="1" w:styleId="105">
    <w:name w:val="Подпись к таблице (10)5"/>
    <w:basedOn w:val="100"/>
    <w:rsid w:val="006D4B0F"/>
    <w:rPr>
      <w:rFonts w:ascii="Times New Roman" w:hAnsi="Times New Roman" w:cs="Times New Roman"/>
      <w:spacing w:val="0"/>
    </w:rPr>
  </w:style>
  <w:style w:type="character" w:customStyle="1" w:styleId="2384">
    <w:name w:val="Основной текст (238)4"/>
    <w:basedOn w:val="238"/>
    <w:rsid w:val="006D4B0F"/>
    <w:rPr>
      <w:rFonts w:ascii="Times New Roman" w:hAnsi="Times New Roman" w:cs="Times New Roman"/>
      <w:spacing w:val="0"/>
    </w:rPr>
  </w:style>
  <w:style w:type="character" w:customStyle="1" w:styleId="1010">
    <w:name w:val="Подпись к таблице (10) + Полужирный1"/>
    <w:basedOn w:val="100"/>
    <w:rsid w:val="006D4B0F"/>
    <w:rPr>
      <w:rFonts w:ascii="Times New Roman" w:hAnsi="Times New Roman" w:cs="Times New Roman"/>
      <w:b/>
      <w:bCs/>
      <w:spacing w:val="0"/>
    </w:rPr>
  </w:style>
  <w:style w:type="character" w:customStyle="1" w:styleId="110pt3">
    <w:name w:val="Подпись к таблице (11) + Интервал 0 pt3"/>
    <w:basedOn w:val="11"/>
    <w:rsid w:val="006D4B0F"/>
    <w:rPr>
      <w:rFonts w:ascii="Times New Roman" w:hAnsi="Times New Roman" w:cs="Times New Roman"/>
      <w:i/>
      <w:iCs/>
      <w:spacing w:val="0"/>
    </w:rPr>
  </w:style>
  <w:style w:type="character" w:customStyle="1" w:styleId="2393">
    <w:name w:val="Основной текст (239)3"/>
    <w:basedOn w:val="239"/>
    <w:rsid w:val="006D4B0F"/>
    <w:rPr>
      <w:rFonts w:ascii="Times New Roman" w:hAnsi="Times New Roman" w:cs="Times New Roman"/>
      <w:b/>
      <w:bCs/>
      <w:spacing w:val="0"/>
    </w:rPr>
  </w:style>
  <w:style w:type="character" w:customStyle="1" w:styleId="2383">
    <w:name w:val="Основной текст (238)3"/>
    <w:basedOn w:val="238"/>
    <w:rsid w:val="006D4B0F"/>
    <w:rPr>
      <w:rFonts w:ascii="Times New Roman" w:hAnsi="Times New Roman" w:cs="Times New Roman"/>
      <w:spacing w:val="0"/>
    </w:rPr>
  </w:style>
  <w:style w:type="character" w:customStyle="1" w:styleId="2344">
    <w:name w:val="Основной текст (234) + Полужирный4"/>
    <w:basedOn w:val="234"/>
    <w:rsid w:val="006D4B0F"/>
    <w:rPr>
      <w:rFonts w:ascii="Times New Roman" w:hAnsi="Times New Roman" w:cs="Times New Roman"/>
      <w:b/>
      <w:bCs/>
      <w:spacing w:val="0"/>
      <w:sz w:val="22"/>
      <w:szCs w:val="22"/>
      <w:lang w:eastAsia="ru-RU" w:bidi="ar-SA"/>
    </w:rPr>
  </w:style>
  <w:style w:type="character" w:customStyle="1" w:styleId="859">
    <w:name w:val="Основной текст (859)_"/>
    <w:basedOn w:val="a0"/>
    <w:link w:val="8590"/>
    <w:rsid w:val="006D4B0F"/>
    <w:rPr>
      <w:rFonts w:eastAsia="Arial Unicode MS"/>
      <w:sz w:val="17"/>
      <w:szCs w:val="17"/>
      <w:shd w:val="clear" w:color="auto" w:fill="FFFFFF"/>
      <w:lang w:val="uk-UA"/>
    </w:rPr>
  </w:style>
  <w:style w:type="character" w:customStyle="1" w:styleId="864">
    <w:name w:val="Основной текст (864)_"/>
    <w:basedOn w:val="a0"/>
    <w:link w:val="8640"/>
    <w:rsid w:val="006D4B0F"/>
    <w:rPr>
      <w:rFonts w:eastAsia="Arial Unicode MS"/>
      <w:sz w:val="17"/>
      <w:szCs w:val="17"/>
      <w:shd w:val="clear" w:color="auto" w:fill="FFFFFF"/>
      <w:lang w:val="uk-UA"/>
    </w:rPr>
  </w:style>
  <w:style w:type="character" w:customStyle="1" w:styleId="861">
    <w:name w:val="Основной текст (861)_"/>
    <w:basedOn w:val="a0"/>
    <w:link w:val="8610"/>
    <w:rsid w:val="006D4B0F"/>
    <w:rPr>
      <w:rFonts w:eastAsia="Arial Unicode MS"/>
      <w:sz w:val="17"/>
      <w:szCs w:val="17"/>
      <w:shd w:val="clear" w:color="auto" w:fill="FFFFFF"/>
      <w:lang w:val="uk-UA"/>
    </w:rPr>
  </w:style>
  <w:style w:type="character" w:customStyle="1" w:styleId="862">
    <w:name w:val="Основной текст (862)_"/>
    <w:basedOn w:val="a0"/>
    <w:link w:val="8620"/>
    <w:rsid w:val="006D4B0F"/>
    <w:rPr>
      <w:rFonts w:eastAsia="Arial Unicode MS"/>
      <w:sz w:val="16"/>
      <w:szCs w:val="16"/>
      <w:shd w:val="clear" w:color="auto" w:fill="FFFFFF"/>
      <w:lang w:val="uk-UA"/>
    </w:rPr>
  </w:style>
  <w:style w:type="character" w:customStyle="1" w:styleId="860">
    <w:name w:val="Основной текст (860)_"/>
    <w:basedOn w:val="a0"/>
    <w:link w:val="8600"/>
    <w:rsid w:val="006D4B0F"/>
    <w:rPr>
      <w:rFonts w:eastAsia="Arial Unicode MS"/>
      <w:sz w:val="17"/>
      <w:szCs w:val="17"/>
      <w:shd w:val="clear" w:color="auto" w:fill="FFFFFF"/>
      <w:lang w:val="uk-UA"/>
    </w:rPr>
  </w:style>
  <w:style w:type="character" w:customStyle="1" w:styleId="863">
    <w:name w:val="Основной текст (863)_"/>
    <w:basedOn w:val="a0"/>
    <w:link w:val="8630"/>
    <w:rsid w:val="006D4B0F"/>
    <w:rPr>
      <w:rFonts w:eastAsia="Arial Unicode MS"/>
      <w:sz w:val="16"/>
      <w:szCs w:val="16"/>
      <w:shd w:val="clear" w:color="auto" w:fill="FFFFFF"/>
      <w:lang w:val="uk-UA"/>
    </w:rPr>
  </w:style>
  <w:style w:type="character" w:customStyle="1" w:styleId="490">
    <w:name w:val="Основной текст (490)_"/>
    <w:basedOn w:val="a0"/>
    <w:link w:val="4900"/>
    <w:rsid w:val="006D4B0F"/>
    <w:rPr>
      <w:rFonts w:eastAsia="Arial Unicode MS"/>
      <w:spacing w:val="-10"/>
      <w:sz w:val="15"/>
      <w:szCs w:val="15"/>
      <w:shd w:val="clear" w:color="auto" w:fill="FFFFFF"/>
      <w:lang w:val="uk-UA"/>
    </w:rPr>
  </w:style>
  <w:style w:type="character" w:customStyle="1" w:styleId="4900pt">
    <w:name w:val="Основной текст (490) + Интервал 0 pt"/>
    <w:basedOn w:val="490"/>
    <w:rsid w:val="006D4B0F"/>
    <w:rPr>
      <w:spacing w:val="0"/>
    </w:rPr>
  </w:style>
  <w:style w:type="paragraph" w:customStyle="1" w:styleId="8590">
    <w:name w:val="Основной текст (859)"/>
    <w:basedOn w:val="a"/>
    <w:link w:val="859"/>
    <w:rsid w:val="006D4B0F"/>
    <w:pPr>
      <w:shd w:val="clear" w:color="auto" w:fill="FFFFFF"/>
      <w:spacing w:after="0" w:line="240" w:lineRule="atLeast"/>
    </w:pPr>
    <w:rPr>
      <w:rFonts w:eastAsia="Arial Unicode MS"/>
      <w:sz w:val="17"/>
      <w:szCs w:val="17"/>
      <w:lang w:val="uk-UA"/>
    </w:rPr>
  </w:style>
  <w:style w:type="paragraph" w:customStyle="1" w:styleId="8640">
    <w:name w:val="Основной текст (864)"/>
    <w:basedOn w:val="a"/>
    <w:link w:val="864"/>
    <w:rsid w:val="006D4B0F"/>
    <w:pPr>
      <w:shd w:val="clear" w:color="auto" w:fill="FFFFFF"/>
      <w:spacing w:after="0" w:line="240" w:lineRule="atLeast"/>
    </w:pPr>
    <w:rPr>
      <w:rFonts w:eastAsia="Arial Unicode MS"/>
      <w:sz w:val="17"/>
      <w:szCs w:val="17"/>
      <w:lang w:val="uk-UA"/>
    </w:rPr>
  </w:style>
  <w:style w:type="paragraph" w:customStyle="1" w:styleId="8610">
    <w:name w:val="Основной текст (861)"/>
    <w:basedOn w:val="a"/>
    <w:link w:val="861"/>
    <w:rsid w:val="006D4B0F"/>
    <w:pPr>
      <w:shd w:val="clear" w:color="auto" w:fill="FFFFFF"/>
      <w:spacing w:after="0" w:line="240" w:lineRule="atLeast"/>
    </w:pPr>
    <w:rPr>
      <w:rFonts w:eastAsia="Arial Unicode MS"/>
      <w:sz w:val="17"/>
      <w:szCs w:val="17"/>
      <w:lang w:val="uk-UA"/>
    </w:rPr>
  </w:style>
  <w:style w:type="paragraph" w:customStyle="1" w:styleId="8620">
    <w:name w:val="Основной текст (862)"/>
    <w:basedOn w:val="a"/>
    <w:link w:val="862"/>
    <w:rsid w:val="006D4B0F"/>
    <w:pPr>
      <w:shd w:val="clear" w:color="auto" w:fill="FFFFFF"/>
      <w:spacing w:after="0" w:line="240" w:lineRule="atLeast"/>
    </w:pPr>
    <w:rPr>
      <w:rFonts w:eastAsia="Arial Unicode MS"/>
      <w:sz w:val="16"/>
      <w:szCs w:val="16"/>
      <w:lang w:val="uk-UA"/>
    </w:rPr>
  </w:style>
  <w:style w:type="paragraph" w:customStyle="1" w:styleId="8600">
    <w:name w:val="Основной текст (860)"/>
    <w:basedOn w:val="a"/>
    <w:link w:val="860"/>
    <w:rsid w:val="006D4B0F"/>
    <w:pPr>
      <w:shd w:val="clear" w:color="auto" w:fill="FFFFFF"/>
      <w:spacing w:after="0" w:line="240" w:lineRule="atLeast"/>
    </w:pPr>
    <w:rPr>
      <w:rFonts w:eastAsia="Arial Unicode MS"/>
      <w:sz w:val="17"/>
      <w:szCs w:val="17"/>
      <w:lang w:val="uk-UA"/>
    </w:rPr>
  </w:style>
  <w:style w:type="paragraph" w:customStyle="1" w:styleId="8630">
    <w:name w:val="Основной текст (863)"/>
    <w:basedOn w:val="a"/>
    <w:link w:val="863"/>
    <w:rsid w:val="006D4B0F"/>
    <w:pPr>
      <w:shd w:val="clear" w:color="auto" w:fill="FFFFFF"/>
      <w:spacing w:after="0" w:line="240" w:lineRule="atLeast"/>
    </w:pPr>
    <w:rPr>
      <w:rFonts w:eastAsia="Arial Unicode MS"/>
      <w:sz w:val="16"/>
      <w:szCs w:val="16"/>
      <w:lang w:val="uk-UA"/>
    </w:rPr>
  </w:style>
  <w:style w:type="paragraph" w:customStyle="1" w:styleId="4900">
    <w:name w:val="Основной текст (490)"/>
    <w:basedOn w:val="a"/>
    <w:link w:val="490"/>
    <w:rsid w:val="006D4B0F"/>
    <w:pPr>
      <w:shd w:val="clear" w:color="auto" w:fill="FFFFFF"/>
      <w:spacing w:after="120" w:line="240" w:lineRule="atLeast"/>
      <w:ind w:hanging="280"/>
      <w:jc w:val="both"/>
    </w:pPr>
    <w:rPr>
      <w:rFonts w:eastAsia="Arial Unicode MS"/>
      <w:spacing w:val="-10"/>
      <w:sz w:val="15"/>
      <w:szCs w:val="15"/>
      <w:lang w:val="uk-UA"/>
    </w:rPr>
  </w:style>
  <w:style w:type="character" w:customStyle="1" w:styleId="2347">
    <w:name w:val="Основной текст (234)7"/>
    <w:basedOn w:val="234"/>
    <w:rsid w:val="006D4B0F"/>
    <w:rPr>
      <w:rFonts w:ascii="Times New Roman" w:hAnsi="Times New Roman" w:cs="Times New Roman"/>
      <w:spacing w:val="0"/>
      <w:sz w:val="22"/>
      <w:szCs w:val="22"/>
      <w:lang w:eastAsia="ru-RU" w:bidi="ar-SA"/>
    </w:rPr>
  </w:style>
  <w:style w:type="character" w:customStyle="1" w:styleId="23492">
    <w:name w:val="Основной текст (234) + 92"/>
    <w:aliases w:val="5 pt60,Полужирный25"/>
    <w:basedOn w:val="234"/>
    <w:rsid w:val="006D4B0F"/>
    <w:rPr>
      <w:rFonts w:ascii="Times New Roman" w:hAnsi="Times New Roman" w:cs="Times New Roman"/>
      <w:b/>
      <w:bCs/>
      <w:spacing w:val="0"/>
      <w:sz w:val="19"/>
      <w:szCs w:val="19"/>
      <w:lang w:eastAsia="ru-RU" w:bidi="ar-SA"/>
    </w:rPr>
  </w:style>
  <w:style w:type="character" w:customStyle="1" w:styleId="23410pt1">
    <w:name w:val="Основной текст (234) + 10 pt1"/>
    <w:basedOn w:val="234"/>
    <w:rsid w:val="006D4B0F"/>
    <w:rPr>
      <w:rFonts w:ascii="Times New Roman" w:hAnsi="Times New Roman" w:cs="Times New Roman"/>
      <w:spacing w:val="0"/>
      <w:sz w:val="20"/>
      <w:szCs w:val="20"/>
      <w:lang w:eastAsia="ru-RU" w:bidi="ar-SA"/>
    </w:rPr>
  </w:style>
  <w:style w:type="character" w:customStyle="1" w:styleId="23484">
    <w:name w:val="Основной текст (234) + 84"/>
    <w:aliases w:val="5 pt51"/>
    <w:basedOn w:val="234"/>
    <w:rsid w:val="006D4B0F"/>
    <w:rPr>
      <w:rFonts w:ascii="Times New Roman" w:hAnsi="Times New Roman" w:cs="Times New Roman"/>
      <w:spacing w:val="0"/>
      <w:sz w:val="17"/>
      <w:szCs w:val="17"/>
      <w:lang w:eastAsia="ru-RU" w:bidi="ar-SA"/>
    </w:rPr>
  </w:style>
  <w:style w:type="character" w:customStyle="1" w:styleId="923">
    <w:name w:val="Основной текст (923)_"/>
    <w:basedOn w:val="a0"/>
    <w:link w:val="9230"/>
    <w:rsid w:val="006D4B0F"/>
    <w:rPr>
      <w:rFonts w:eastAsia="Arial Unicode MS"/>
      <w:sz w:val="23"/>
      <w:szCs w:val="23"/>
      <w:shd w:val="clear" w:color="auto" w:fill="FFFFFF"/>
      <w:lang w:val="uk-UA"/>
    </w:rPr>
  </w:style>
  <w:style w:type="character" w:customStyle="1" w:styleId="9231">
    <w:name w:val="Основной текст (923) + Полужирный"/>
    <w:basedOn w:val="923"/>
    <w:rsid w:val="006D4B0F"/>
    <w:rPr>
      <w:b/>
      <w:bCs/>
    </w:rPr>
  </w:style>
  <w:style w:type="character" w:customStyle="1" w:styleId="92311pt">
    <w:name w:val="Основной текст (923) + 11 pt"/>
    <w:basedOn w:val="923"/>
    <w:rsid w:val="006D4B0F"/>
    <w:rPr>
      <w:sz w:val="22"/>
      <w:szCs w:val="22"/>
    </w:rPr>
  </w:style>
  <w:style w:type="character" w:customStyle="1" w:styleId="924">
    <w:name w:val="Основной текст (924)"/>
    <w:basedOn w:val="a0"/>
    <w:rsid w:val="006D4B0F"/>
    <w:rPr>
      <w:rFonts w:eastAsia="Arial Unicode MS"/>
      <w:sz w:val="22"/>
      <w:szCs w:val="22"/>
      <w:lang w:val="uk-UA" w:eastAsia="ru-RU" w:bidi="ar-SA"/>
    </w:rPr>
  </w:style>
  <w:style w:type="paragraph" w:customStyle="1" w:styleId="9230">
    <w:name w:val="Основной текст (923)"/>
    <w:basedOn w:val="a"/>
    <w:link w:val="923"/>
    <w:rsid w:val="006D4B0F"/>
    <w:pPr>
      <w:shd w:val="clear" w:color="auto" w:fill="FFFFFF"/>
      <w:spacing w:before="240" w:after="0" w:line="264" w:lineRule="exact"/>
      <w:ind w:firstLine="360"/>
      <w:jc w:val="both"/>
    </w:pPr>
    <w:rPr>
      <w:rFonts w:eastAsia="Arial Unicode MS"/>
      <w:sz w:val="23"/>
      <w:szCs w:val="23"/>
      <w:lang w:val="uk-UA"/>
    </w:rPr>
  </w:style>
  <w:style w:type="character" w:customStyle="1" w:styleId="936">
    <w:name w:val="Основной текст (936)_"/>
    <w:basedOn w:val="a0"/>
    <w:link w:val="9361"/>
    <w:rsid w:val="006D4B0F"/>
    <w:rPr>
      <w:rFonts w:eastAsia="Arial Unicode MS"/>
      <w:shd w:val="clear" w:color="auto" w:fill="FFFFFF"/>
      <w:lang w:val="uk-UA"/>
    </w:rPr>
  </w:style>
  <w:style w:type="character" w:customStyle="1" w:styleId="93611">
    <w:name w:val="Основной текст (936) + 11"/>
    <w:aliases w:val="5 pt47,Полужирный18"/>
    <w:basedOn w:val="936"/>
    <w:rsid w:val="006D4B0F"/>
    <w:rPr>
      <w:b/>
      <w:bCs/>
      <w:sz w:val="23"/>
      <w:szCs w:val="23"/>
    </w:rPr>
  </w:style>
  <w:style w:type="paragraph" w:customStyle="1" w:styleId="9361">
    <w:name w:val="Основной текст (936)1"/>
    <w:basedOn w:val="a"/>
    <w:link w:val="936"/>
    <w:rsid w:val="006D4B0F"/>
    <w:pPr>
      <w:shd w:val="clear" w:color="auto" w:fill="FFFFFF"/>
      <w:spacing w:after="0" w:line="259" w:lineRule="exact"/>
      <w:jc w:val="both"/>
    </w:pPr>
    <w:rPr>
      <w:rFonts w:eastAsia="Arial Unicode MS"/>
      <w:lang w:val="uk-UA"/>
    </w:rPr>
  </w:style>
  <w:style w:type="character" w:customStyle="1" w:styleId="9360">
    <w:name w:val="Основной текст (936) + Полужирный"/>
    <w:basedOn w:val="936"/>
    <w:rsid w:val="006D4B0F"/>
    <w:rPr>
      <w:rFonts w:ascii="Times New Roman" w:hAnsi="Times New Roman" w:cs="Times New Roman"/>
      <w:b/>
      <w:bCs/>
      <w:spacing w:val="0"/>
    </w:rPr>
  </w:style>
  <w:style w:type="character" w:customStyle="1" w:styleId="9367">
    <w:name w:val="Основной текст (936) + 7"/>
    <w:aliases w:val="5 pt46"/>
    <w:basedOn w:val="936"/>
    <w:rsid w:val="006D4B0F"/>
    <w:rPr>
      <w:rFonts w:ascii="Times New Roman" w:hAnsi="Times New Roman" w:cs="Times New Roman"/>
      <w:spacing w:val="0"/>
      <w:sz w:val="15"/>
      <w:szCs w:val="15"/>
    </w:rPr>
  </w:style>
  <w:style w:type="character" w:customStyle="1" w:styleId="936TrebuchetMS">
    <w:name w:val="Основной текст (936) + Trebuchet MS"/>
    <w:aliases w:val="5,5 pt45,Курсив16,Интервал 0 pt18"/>
    <w:basedOn w:val="936"/>
    <w:rsid w:val="006D4B0F"/>
    <w:rPr>
      <w:rFonts w:ascii="Trebuchet MS" w:hAnsi="Trebuchet MS" w:cs="Trebuchet MS"/>
      <w:i/>
      <w:iCs/>
      <w:spacing w:val="10"/>
      <w:sz w:val="11"/>
      <w:szCs w:val="11"/>
    </w:rPr>
  </w:style>
  <w:style w:type="character" w:customStyle="1" w:styleId="23430">
    <w:name w:val="Основной текст (234) + Полужирный3"/>
    <w:basedOn w:val="234"/>
    <w:rsid w:val="006D4B0F"/>
    <w:rPr>
      <w:rFonts w:ascii="Times New Roman" w:hAnsi="Times New Roman" w:cs="Times New Roman"/>
      <w:b/>
      <w:bCs/>
      <w:spacing w:val="0"/>
      <w:sz w:val="22"/>
      <w:szCs w:val="22"/>
      <w:lang w:eastAsia="ru-RU" w:bidi="ar-SA"/>
    </w:rPr>
  </w:style>
  <w:style w:type="character" w:customStyle="1" w:styleId="23483">
    <w:name w:val="Основной текст (234) + 83"/>
    <w:aliases w:val="5 pt43"/>
    <w:basedOn w:val="234"/>
    <w:rsid w:val="006D4B0F"/>
    <w:rPr>
      <w:rFonts w:ascii="Times New Roman" w:hAnsi="Times New Roman" w:cs="Times New Roman"/>
      <w:spacing w:val="0"/>
      <w:sz w:val="17"/>
      <w:szCs w:val="17"/>
      <w:lang w:eastAsia="ru-RU" w:bidi="ar-SA"/>
    </w:rPr>
  </w:style>
  <w:style w:type="character" w:customStyle="1" w:styleId="27">
    <w:name w:val="Заголовок №2 (7)_"/>
    <w:basedOn w:val="a0"/>
    <w:link w:val="271"/>
    <w:rsid w:val="006D4B0F"/>
    <w:rPr>
      <w:rFonts w:eastAsia="Arial Unicode MS"/>
      <w:b/>
      <w:bCs/>
      <w:shd w:val="clear" w:color="auto" w:fill="FFFFFF"/>
      <w:lang w:val="uk-UA"/>
    </w:rPr>
  </w:style>
  <w:style w:type="character" w:customStyle="1" w:styleId="270">
    <w:name w:val="Заголовок №2 (7)"/>
    <w:basedOn w:val="27"/>
    <w:rsid w:val="006D4B0F"/>
  </w:style>
  <w:style w:type="character" w:customStyle="1" w:styleId="130pt">
    <w:name w:val="Заголовок №1 (3) + Интервал 0 pt"/>
    <w:basedOn w:val="13"/>
    <w:rsid w:val="006D4B0F"/>
    <w:rPr>
      <w:rFonts w:ascii="Times New Roman" w:hAnsi="Times New Roman" w:cs="Times New Roman"/>
      <w:b/>
      <w:bCs/>
      <w:spacing w:val="-10"/>
    </w:rPr>
  </w:style>
  <w:style w:type="paragraph" w:customStyle="1" w:styleId="271">
    <w:name w:val="Заголовок №2 (7)1"/>
    <w:basedOn w:val="a"/>
    <w:link w:val="27"/>
    <w:rsid w:val="006D4B0F"/>
    <w:pPr>
      <w:shd w:val="clear" w:color="auto" w:fill="FFFFFF"/>
      <w:spacing w:after="0" w:line="259" w:lineRule="exact"/>
      <w:ind w:firstLine="360"/>
      <w:jc w:val="both"/>
      <w:outlineLvl w:val="1"/>
    </w:pPr>
    <w:rPr>
      <w:rFonts w:eastAsia="Arial Unicode MS"/>
      <w:b/>
      <w:bCs/>
      <w:lang w:val="uk-UA"/>
    </w:rPr>
  </w:style>
  <w:style w:type="character" w:customStyle="1" w:styleId="444">
    <w:name w:val="Основной текст (444)_"/>
    <w:basedOn w:val="a0"/>
    <w:link w:val="4441"/>
    <w:rsid w:val="006D4B0F"/>
    <w:rPr>
      <w:rFonts w:eastAsia="Arial Unicode MS"/>
      <w:b/>
      <w:bCs/>
      <w:shd w:val="clear" w:color="auto" w:fill="FFFFFF"/>
      <w:lang w:val="uk-UA"/>
    </w:rPr>
  </w:style>
  <w:style w:type="character" w:customStyle="1" w:styleId="4443">
    <w:name w:val="Основной текст (444)3"/>
    <w:basedOn w:val="444"/>
    <w:rsid w:val="006D4B0F"/>
    <w:rPr>
      <w:spacing w:val="0"/>
    </w:rPr>
  </w:style>
  <w:style w:type="paragraph" w:customStyle="1" w:styleId="4441">
    <w:name w:val="Основной текст (444)1"/>
    <w:basedOn w:val="a"/>
    <w:link w:val="444"/>
    <w:rsid w:val="006D4B0F"/>
    <w:pPr>
      <w:shd w:val="clear" w:color="auto" w:fill="FFFFFF"/>
      <w:spacing w:after="0" w:line="240" w:lineRule="atLeast"/>
      <w:jc w:val="both"/>
    </w:pPr>
    <w:rPr>
      <w:rFonts w:eastAsia="Arial Unicode MS"/>
      <w:b/>
      <w:bCs/>
      <w:lang w:val="uk-UA"/>
    </w:rPr>
  </w:style>
  <w:style w:type="character" w:customStyle="1" w:styleId="236">
    <w:name w:val="Основной текст (236)_"/>
    <w:basedOn w:val="a0"/>
    <w:link w:val="2361"/>
    <w:rsid w:val="006D4B0F"/>
    <w:rPr>
      <w:rFonts w:eastAsia="Arial Unicode MS"/>
      <w:b/>
      <w:bCs/>
      <w:shd w:val="clear" w:color="auto" w:fill="FFFFFF"/>
      <w:lang w:val="uk-UA"/>
    </w:rPr>
  </w:style>
  <w:style w:type="paragraph" w:customStyle="1" w:styleId="2361">
    <w:name w:val="Основной текст (236)1"/>
    <w:basedOn w:val="a"/>
    <w:link w:val="236"/>
    <w:rsid w:val="006D4B0F"/>
    <w:pPr>
      <w:shd w:val="clear" w:color="auto" w:fill="FFFFFF"/>
      <w:spacing w:after="0" w:line="264" w:lineRule="exact"/>
      <w:ind w:firstLine="340"/>
      <w:jc w:val="both"/>
    </w:pPr>
    <w:rPr>
      <w:rFonts w:eastAsia="Arial Unicode MS"/>
      <w:b/>
      <w:bCs/>
      <w:lang w:val="uk-UA"/>
    </w:rPr>
  </w:style>
  <w:style w:type="character" w:customStyle="1" w:styleId="9362">
    <w:name w:val="Основной текст (936)"/>
    <w:basedOn w:val="936"/>
    <w:rsid w:val="006D4B0F"/>
    <w:rPr>
      <w:rFonts w:ascii="Times New Roman" w:hAnsi="Times New Roman" w:cs="Times New Roman"/>
      <w:spacing w:val="0"/>
    </w:rPr>
  </w:style>
  <w:style w:type="character" w:customStyle="1" w:styleId="941">
    <w:name w:val="Основной текст (941)_"/>
    <w:basedOn w:val="a0"/>
    <w:link w:val="9411"/>
    <w:rsid w:val="006D4B0F"/>
    <w:rPr>
      <w:rFonts w:eastAsia="Arial Unicode MS"/>
      <w:b/>
      <w:bCs/>
      <w:sz w:val="23"/>
      <w:szCs w:val="23"/>
      <w:shd w:val="clear" w:color="auto" w:fill="FFFFFF"/>
      <w:lang w:val="uk-UA"/>
    </w:rPr>
  </w:style>
  <w:style w:type="character" w:customStyle="1" w:styleId="9410">
    <w:name w:val="Основной текст (941)"/>
    <w:basedOn w:val="941"/>
    <w:rsid w:val="006D4B0F"/>
  </w:style>
  <w:style w:type="character" w:customStyle="1" w:styleId="114">
    <w:name w:val="Заголовок №1 (14)_"/>
    <w:basedOn w:val="a0"/>
    <w:link w:val="1140"/>
    <w:rsid w:val="006D4B0F"/>
    <w:rPr>
      <w:rFonts w:eastAsia="Arial Unicode MS"/>
      <w:sz w:val="23"/>
      <w:szCs w:val="23"/>
      <w:shd w:val="clear" w:color="auto" w:fill="FFFFFF"/>
      <w:lang w:val="uk-UA"/>
    </w:rPr>
  </w:style>
  <w:style w:type="character" w:customStyle="1" w:styleId="942">
    <w:name w:val="Основной текст (942)_"/>
    <w:basedOn w:val="a0"/>
    <w:link w:val="9420"/>
    <w:rsid w:val="006D4B0F"/>
    <w:rPr>
      <w:rFonts w:eastAsia="Arial Unicode MS"/>
      <w:shd w:val="clear" w:color="auto" w:fill="FFFFFF"/>
      <w:lang w:val="uk-UA"/>
    </w:rPr>
  </w:style>
  <w:style w:type="paragraph" w:customStyle="1" w:styleId="9411">
    <w:name w:val="Основной текст (941)1"/>
    <w:basedOn w:val="a"/>
    <w:link w:val="941"/>
    <w:rsid w:val="006D4B0F"/>
    <w:pPr>
      <w:shd w:val="clear" w:color="auto" w:fill="FFFFFF"/>
      <w:spacing w:after="0" w:line="254" w:lineRule="exact"/>
      <w:ind w:firstLine="340"/>
      <w:jc w:val="both"/>
    </w:pPr>
    <w:rPr>
      <w:rFonts w:eastAsia="Arial Unicode MS"/>
      <w:b/>
      <w:bCs/>
      <w:sz w:val="23"/>
      <w:szCs w:val="23"/>
      <w:lang w:val="uk-UA"/>
    </w:rPr>
  </w:style>
  <w:style w:type="paragraph" w:customStyle="1" w:styleId="1140">
    <w:name w:val="Заголовок №1 (14)"/>
    <w:basedOn w:val="a"/>
    <w:link w:val="114"/>
    <w:rsid w:val="006D4B0F"/>
    <w:pPr>
      <w:shd w:val="clear" w:color="auto" w:fill="FFFFFF"/>
      <w:spacing w:after="0" w:line="254" w:lineRule="exact"/>
      <w:ind w:firstLine="360"/>
      <w:jc w:val="both"/>
      <w:outlineLvl w:val="0"/>
    </w:pPr>
    <w:rPr>
      <w:rFonts w:eastAsia="Arial Unicode MS"/>
      <w:sz w:val="23"/>
      <w:szCs w:val="23"/>
      <w:lang w:val="uk-UA"/>
    </w:rPr>
  </w:style>
  <w:style w:type="paragraph" w:customStyle="1" w:styleId="9420">
    <w:name w:val="Основной текст (942)"/>
    <w:basedOn w:val="a"/>
    <w:link w:val="942"/>
    <w:rsid w:val="006D4B0F"/>
    <w:pPr>
      <w:shd w:val="clear" w:color="auto" w:fill="FFFFFF"/>
      <w:spacing w:after="300" w:line="240" w:lineRule="atLeast"/>
      <w:jc w:val="both"/>
    </w:pPr>
    <w:rPr>
      <w:rFonts w:eastAsia="Arial Unicode MS"/>
      <w:lang w:val="uk-UA"/>
    </w:rPr>
  </w:style>
  <w:style w:type="paragraph" w:styleId="a9">
    <w:name w:val="No Spacing"/>
    <w:qFormat/>
    <w:rsid w:val="006D4B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2">
    <w:name w:val="Обычный1"/>
    <w:rsid w:val="006D4B0F"/>
    <w:pPr>
      <w:widowControl w:val="0"/>
      <w:spacing w:after="0" w:line="300" w:lineRule="auto"/>
      <w:ind w:firstLine="540"/>
      <w:jc w:val="both"/>
    </w:pPr>
    <w:rPr>
      <w:rFonts w:ascii="Times New Roman" w:eastAsia="Times New Roman" w:hAnsi="Times New Roman" w:cs="Times New Roman"/>
      <w:snapToGrid w:val="0"/>
      <w:szCs w:val="20"/>
      <w:lang w:val="uk-UA"/>
    </w:rPr>
  </w:style>
  <w:style w:type="paragraph" w:customStyle="1" w:styleId="Style5">
    <w:name w:val="Style5"/>
    <w:basedOn w:val="a"/>
    <w:rsid w:val="00815B8B"/>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93">
    <w:name w:val="Font Style93"/>
    <w:basedOn w:val="a0"/>
    <w:rsid w:val="00815B8B"/>
    <w:rPr>
      <w:rFonts w:ascii="Times New Roman" w:hAnsi="Times New Roman" w:cs="Times New Roman"/>
      <w:b/>
      <w:bCs/>
      <w:sz w:val="20"/>
      <w:szCs w:val="20"/>
    </w:rPr>
  </w:style>
  <w:style w:type="paragraph" w:customStyle="1" w:styleId="Style10">
    <w:name w:val="Style10"/>
    <w:basedOn w:val="a"/>
    <w:rsid w:val="00815B8B"/>
    <w:pPr>
      <w:widowControl w:val="0"/>
      <w:autoSpaceDE w:val="0"/>
      <w:autoSpaceDN w:val="0"/>
      <w:adjustRightInd w:val="0"/>
      <w:spacing w:after="0" w:line="197" w:lineRule="exact"/>
    </w:pPr>
    <w:rPr>
      <w:rFonts w:ascii="Times New Roman" w:eastAsia="Times New Roman" w:hAnsi="Times New Roman" w:cs="Times New Roman"/>
      <w:sz w:val="24"/>
      <w:szCs w:val="24"/>
      <w:lang w:val="uk-UA" w:eastAsia="uk-UA"/>
    </w:rPr>
  </w:style>
  <w:style w:type="character" w:customStyle="1" w:styleId="FontStyle73">
    <w:name w:val="Font Style73"/>
    <w:basedOn w:val="a0"/>
    <w:rsid w:val="00815B8B"/>
    <w:rPr>
      <w:rFonts w:ascii="Times New Roman" w:hAnsi="Times New Roman" w:cs="Times New Roman"/>
      <w:sz w:val="14"/>
      <w:szCs w:val="14"/>
    </w:rPr>
  </w:style>
  <w:style w:type="character" w:customStyle="1" w:styleId="FontStyle81">
    <w:name w:val="Font Style81"/>
    <w:basedOn w:val="a0"/>
    <w:rsid w:val="00815B8B"/>
    <w:rPr>
      <w:rFonts w:ascii="Bookman Old Style" w:hAnsi="Bookman Old Style" w:cs="Bookman Old Style"/>
      <w:sz w:val="8"/>
      <w:szCs w:val="8"/>
    </w:rPr>
  </w:style>
  <w:style w:type="paragraph" w:customStyle="1" w:styleId="Style14">
    <w:name w:val="Style14"/>
    <w:basedOn w:val="a"/>
    <w:rsid w:val="00815B8B"/>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18">
    <w:name w:val="Style18"/>
    <w:basedOn w:val="a"/>
    <w:rsid w:val="00815B8B"/>
    <w:pPr>
      <w:widowControl w:val="0"/>
      <w:autoSpaceDE w:val="0"/>
      <w:autoSpaceDN w:val="0"/>
      <w:adjustRightInd w:val="0"/>
      <w:spacing w:after="0" w:line="206" w:lineRule="exact"/>
      <w:jc w:val="center"/>
    </w:pPr>
    <w:rPr>
      <w:rFonts w:ascii="Times New Roman" w:eastAsia="Times New Roman" w:hAnsi="Times New Roman" w:cs="Times New Roman"/>
      <w:sz w:val="24"/>
      <w:szCs w:val="24"/>
      <w:lang w:val="uk-UA" w:eastAsia="uk-UA"/>
    </w:rPr>
  </w:style>
  <w:style w:type="paragraph" w:customStyle="1" w:styleId="Style19">
    <w:name w:val="Style19"/>
    <w:basedOn w:val="a"/>
    <w:rsid w:val="00815B8B"/>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70">
    <w:name w:val="Font Style70"/>
    <w:basedOn w:val="a0"/>
    <w:rsid w:val="00815B8B"/>
    <w:rPr>
      <w:rFonts w:ascii="Lucida Sans Unicode" w:hAnsi="Lucida Sans Unicode" w:cs="Lucida Sans Unicode"/>
      <w:sz w:val="16"/>
      <w:szCs w:val="16"/>
    </w:rPr>
  </w:style>
  <w:style w:type="character" w:customStyle="1" w:styleId="FontStyle71">
    <w:name w:val="Font Style71"/>
    <w:basedOn w:val="a0"/>
    <w:rsid w:val="00815B8B"/>
    <w:rPr>
      <w:rFonts w:ascii="Times New Roman" w:hAnsi="Times New Roman" w:cs="Times New Roman"/>
      <w:sz w:val="16"/>
      <w:szCs w:val="16"/>
    </w:rPr>
  </w:style>
  <w:style w:type="character" w:customStyle="1" w:styleId="FontStyle80">
    <w:name w:val="Font Style80"/>
    <w:basedOn w:val="a0"/>
    <w:rsid w:val="00815B8B"/>
    <w:rPr>
      <w:rFonts w:ascii="Times New Roman" w:hAnsi="Times New Roman" w:cs="Times New Roman"/>
      <w:b/>
      <w:bCs/>
      <w:sz w:val="14"/>
      <w:szCs w:val="14"/>
    </w:rPr>
  </w:style>
  <w:style w:type="paragraph" w:customStyle="1" w:styleId="Style13">
    <w:name w:val="Style13"/>
    <w:basedOn w:val="a"/>
    <w:rsid w:val="00815B8B"/>
    <w:pPr>
      <w:widowControl w:val="0"/>
      <w:autoSpaceDE w:val="0"/>
      <w:autoSpaceDN w:val="0"/>
      <w:adjustRightInd w:val="0"/>
      <w:spacing w:after="0" w:line="262" w:lineRule="exact"/>
      <w:ind w:firstLine="336"/>
      <w:jc w:val="both"/>
    </w:pPr>
    <w:rPr>
      <w:rFonts w:ascii="Times New Roman" w:eastAsia="Calibri" w:hAnsi="Times New Roman" w:cs="Times New Roman"/>
      <w:sz w:val="24"/>
      <w:szCs w:val="24"/>
      <w:lang w:val="uk-UA" w:eastAsia="uk-UA"/>
    </w:rPr>
  </w:style>
  <w:style w:type="paragraph" w:customStyle="1" w:styleId="Style52">
    <w:name w:val="Style52"/>
    <w:basedOn w:val="a"/>
    <w:rsid w:val="00815B8B"/>
    <w:pPr>
      <w:widowControl w:val="0"/>
      <w:autoSpaceDE w:val="0"/>
      <w:autoSpaceDN w:val="0"/>
      <w:adjustRightInd w:val="0"/>
      <w:spacing w:after="0" w:line="264" w:lineRule="exact"/>
      <w:ind w:firstLine="326"/>
    </w:pPr>
    <w:rPr>
      <w:rFonts w:ascii="Times New Roman" w:eastAsia="Calibri" w:hAnsi="Times New Roman" w:cs="Times New Roman"/>
      <w:sz w:val="24"/>
      <w:szCs w:val="24"/>
      <w:lang w:val="uk-UA" w:eastAsia="uk-UA"/>
    </w:rPr>
  </w:style>
  <w:style w:type="paragraph" w:customStyle="1" w:styleId="Style37">
    <w:name w:val="Style37"/>
    <w:basedOn w:val="a"/>
    <w:rsid w:val="00815B8B"/>
    <w:pPr>
      <w:widowControl w:val="0"/>
      <w:autoSpaceDE w:val="0"/>
      <w:autoSpaceDN w:val="0"/>
      <w:adjustRightInd w:val="0"/>
      <w:spacing w:after="0" w:line="240" w:lineRule="exact"/>
      <w:ind w:firstLine="360"/>
    </w:pPr>
    <w:rPr>
      <w:rFonts w:ascii="Times New Roman" w:eastAsia="Calibri" w:hAnsi="Times New Roman" w:cs="Times New Roman"/>
      <w:sz w:val="24"/>
      <w:szCs w:val="24"/>
      <w:lang w:val="uk-UA" w:eastAsia="uk-UA"/>
    </w:rPr>
  </w:style>
  <w:style w:type="paragraph" w:customStyle="1" w:styleId="Style54">
    <w:name w:val="Style54"/>
    <w:basedOn w:val="a"/>
    <w:rsid w:val="00815B8B"/>
    <w:pPr>
      <w:widowControl w:val="0"/>
      <w:autoSpaceDE w:val="0"/>
      <w:autoSpaceDN w:val="0"/>
      <w:adjustRightInd w:val="0"/>
      <w:spacing w:after="0" w:line="278" w:lineRule="exact"/>
      <w:ind w:firstLine="336"/>
      <w:jc w:val="both"/>
    </w:pPr>
    <w:rPr>
      <w:rFonts w:ascii="Times New Roman" w:eastAsia="Calibri" w:hAnsi="Times New Roman" w:cs="Times New Roman"/>
      <w:sz w:val="24"/>
      <w:szCs w:val="24"/>
      <w:lang w:val="uk-UA" w:eastAsia="uk-UA"/>
    </w:rPr>
  </w:style>
  <w:style w:type="paragraph" w:customStyle="1" w:styleId="Style58">
    <w:name w:val="Style58"/>
    <w:basedOn w:val="a"/>
    <w:rsid w:val="00815B8B"/>
    <w:pPr>
      <w:widowControl w:val="0"/>
      <w:autoSpaceDE w:val="0"/>
      <w:autoSpaceDN w:val="0"/>
      <w:adjustRightInd w:val="0"/>
      <w:spacing w:after="0" w:line="278" w:lineRule="exact"/>
    </w:pPr>
    <w:rPr>
      <w:rFonts w:ascii="Times New Roman" w:eastAsia="Calibri" w:hAnsi="Times New Roman" w:cs="Times New Roman"/>
      <w:sz w:val="24"/>
      <w:szCs w:val="24"/>
      <w:lang w:val="uk-UA" w:eastAsia="uk-UA"/>
    </w:rPr>
  </w:style>
  <w:style w:type="paragraph" w:customStyle="1" w:styleId="Style9">
    <w:name w:val="Style9"/>
    <w:basedOn w:val="a"/>
    <w:rsid w:val="00815B8B"/>
    <w:pPr>
      <w:widowControl w:val="0"/>
      <w:autoSpaceDE w:val="0"/>
      <w:autoSpaceDN w:val="0"/>
      <w:adjustRightInd w:val="0"/>
      <w:spacing w:after="0" w:line="312" w:lineRule="exact"/>
      <w:jc w:val="both"/>
    </w:pPr>
    <w:rPr>
      <w:rFonts w:ascii="Times New Roman" w:eastAsia="Calibri" w:hAnsi="Times New Roman" w:cs="Times New Roman"/>
      <w:sz w:val="24"/>
      <w:szCs w:val="24"/>
      <w:lang w:val="uk-UA" w:eastAsia="uk-UA"/>
    </w:rPr>
  </w:style>
  <w:style w:type="character" w:customStyle="1" w:styleId="FontStyle72">
    <w:name w:val="Font Style72"/>
    <w:basedOn w:val="a0"/>
    <w:rsid w:val="00815B8B"/>
    <w:rPr>
      <w:rFonts w:ascii="Times New Roman" w:hAnsi="Times New Roman" w:cs="Times New Roman" w:hint="default"/>
      <w:b/>
      <w:bCs/>
      <w:i/>
      <w:iCs/>
      <w:sz w:val="14"/>
      <w:szCs w:val="14"/>
    </w:rPr>
  </w:style>
  <w:style w:type="paragraph" w:styleId="aa">
    <w:name w:val="Balloon Text"/>
    <w:basedOn w:val="a"/>
    <w:link w:val="ab"/>
    <w:uiPriority w:val="99"/>
    <w:semiHidden/>
    <w:unhideWhenUsed/>
    <w:rsid w:val="001814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81481"/>
    <w:rPr>
      <w:rFonts w:ascii="Tahoma" w:hAnsi="Tahoma" w:cs="Tahoma"/>
      <w:sz w:val="16"/>
      <w:szCs w:val="16"/>
    </w:rPr>
  </w:style>
  <w:style w:type="paragraph" w:styleId="ac">
    <w:name w:val="endnote text"/>
    <w:basedOn w:val="a"/>
    <w:link w:val="ad"/>
    <w:uiPriority w:val="99"/>
    <w:unhideWhenUsed/>
    <w:rsid w:val="00DF3165"/>
    <w:pPr>
      <w:spacing w:after="0" w:line="240" w:lineRule="auto"/>
    </w:pPr>
    <w:rPr>
      <w:rFonts w:ascii="Calibri" w:eastAsia="Calibri" w:hAnsi="Calibri" w:cs="Times New Roman"/>
      <w:sz w:val="20"/>
      <w:szCs w:val="20"/>
      <w:lang w:val="uk-UA"/>
    </w:rPr>
  </w:style>
  <w:style w:type="character" w:customStyle="1" w:styleId="ad">
    <w:name w:val="Текст концевой сноски Знак"/>
    <w:basedOn w:val="a0"/>
    <w:link w:val="ac"/>
    <w:uiPriority w:val="99"/>
    <w:rsid w:val="00DF3165"/>
    <w:rPr>
      <w:rFonts w:ascii="Calibri" w:eastAsia="Calibri" w:hAnsi="Calibri" w:cs="Times New Roman"/>
      <w:sz w:val="20"/>
      <w:szCs w:val="20"/>
      <w:lang w:val="uk-UA"/>
    </w:rPr>
  </w:style>
</w:styles>
</file>

<file path=word/webSettings.xml><?xml version="1.0" encoding="utf-8"?>
<w:webSettings xmlns:r="http://schemas.openxmlformats.org/officeDocument/2006/relationships" xmlns:w="http://schemas.openxmlformats.org/wordprocessingml/2006/main">
  <w:divs>
    <w:div w:id="834878390">
      <w:bodyDiv w:val="1"/>
      <w:marLeft w:val="0"/>
      <w:marRight w:val="0"/>
      <w:marTop w:val="0"/>
      <w:marBottom w:val="0"/>
      <w:divBdr>
        <w:top w:val="none" w:sz="0" w:space="0" w:color="auto"/>
        <w:left w:val="none" w:sz="0" w:space="0" w:color="auto"/>
        <w:bottom w:val="none" w:sz="0" w:space="0" w:color="auto"/>
        <w:right w:val="none" w:sz="0" w:space="0" w:color="auto"/>
      </w:divBdr>
    </w:div>
    <w:div w:id="174877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ztuir.ztu.edu.ua/1966/1/2.pdf" TargetMode="External"/><Relationship Id="rId13" Type="http://schemas.openxmlformats.org/officeDocument/2006/relationships/hyperlink" Target="http://udau.edu.ua/library.php?pid=1584" TargetMode="External"/><Relationship Id="rId18" Type="http://schemas.openxmlformats.org/officeDocument/2006/relationships/hyperlink" Target="http://zakon4.rada.gov.ua/laws/show/z0052-93" TargetMode="External"/><Relationship Id="rId26" Type="http://schemas.openxmlformats.org/officeDocument/2006/relationships/hyperlink" Target="http://archive.nbuv.gov.ua/portal/soc_gum/sre/2011_4/229.pdf"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archive.nbuv.gov.ua/portal/Soc_gum/Vzhdtu_econ/2010_3_2/19.pdf" TargetMode="External"/><Relationship Id="rId34" Type="http://schemas.openxmlformats.org/officeDocument/2006/relationships/hyperlink" Target="http://www.economy-confer.com.ua/full-article/788/" TargetMode="External"/><Relationship Id="rId42"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91.151.182.200:8080/cgi-bin/irbis64r_11/cgiirbis_64.exe?LNG=&amp;Z21ID=&amp;I21DBN=BAN&amp;P21DBN=BAN&amp;S21STN=1&amp;S21REF=5&amp;S21FMT=fullwebrban&amp;C21COM=S&amp;S21CNR=10&amp;S21P01=0&amp;S21P02=1&amp;S21P03=A=&amp;S21STR=%D0%91%D0%BE%D0%B3%D0%B0%D1%87%D0%B5%D0%BD%D0%BA%D0%BE,%20%D0%92%D0%B5%D1%80%D0%B0%20%D0%9C%D0%B8%D1%85%D0%B0%D0%B9%D0%BB%D0%BE%D0%B2%D0%BD%D0%B0" TargetMode="External"/><Relationship Id="rId17" Type="http://schemas.openxmlformats.org/officeDocument/2006/relationships/hyperlink" Target="http://lib.sumdu.edu.ua/library/DocDescription?doc_id=373445" TargetMode="External"/><Relationship Id="rId25" Type="http://schemas.openxmlformats.org/officeDocument/2006/relationships/hyperlink" Target="http://archive.nbuv.gov.ua/portal/soc_gum/oif_apk/2011_2/5_Dudkev.pdf" TargetMode="External"/><Relationship Id="rId33" Type="http://schemas.openxmlformats.org/officeDocument/2006/relationships/hyperlink" Target="http://www.rusnauka.com/5_SWMN_2012/Economics/7_100793.doc.ht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ib.uabs.edu.ua/library/Article/Burdenko_7.pdf" TargetMode="External"/><Relationship Id="rId20" Type="http://schemas.openxmlformats.org/officeDocument/2006/relationships/hyperlink" Target="http://archive.nbuv.gov.ua/portal/Soc_gum/Vzhdtu_econ/2010_3_2/19.pdf" TargetMode="External"/><Relationship Id="rId29" Type="http://schemas.openxmlformats.org/officeDocument/2006/relationships/hyperlink" Target="http://zakon4.rada.gov.ua/laws/show/z0459-00"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chive.nbuv.gov.ua/portal/soc_gum/foa/2008_12/12_24.pdf" TargetMode="External"/><Relationship Id="rId24" Type="http://schemas.openxmlformats.org/officeDocument/2006/relationships/hyperlink" Target="http://www.nbuv.gov.ua/portal/Soc_Gum/inek/2012_2/139.pdf" TargetMode="External"/><Relationship Id="rId32" Type="http://schemas.openxmlformats.org/officeDocument/2006/relationships/hyperlink" Target="http://zakon4.rada.gov.ua/laws/show/z0013-97" TargetMode="External"/><Relationship Id="rId37" Type="http://schemas.openxmlformats.org/officeDocument/2006/relationships/hyperlink" Target="http://zakon1.rada.gov.ua/laws/show/929_009/ed20120101"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rchive.nbuv.gov.ua/portal/soc_gum/Ecan/2011_9_1/pdf/buzak.PDF" TargetMode="External"/><Relationship Id="rId23" Type="http://schemas.openxmlformats.org/officeDocument/2006/relationships/hyperlink" Target="http://uazakon.com/document/spart20/inx20247.htm" TargetMode="External"/><Relationship Id="rId28" Type="http://schemas.openxmlformats.org/officeDocument/2006/relationships/hyperlink" Target="http://archive.nbuv.gov.ua/portal/Soc_gum/Vzhdtu_econ/2010_3_2/23.pdf" TargetMode="External"/><Relationship Id="rId36" Type="http://schemas.openxmlformats.org/officeDocument/2006/relationships/hyperlink" Target="http://zakon.rada.gov.ua/go/929_009" TargetMode="External"/><Relationship Id="rId10" Type="http://schemas.openxmlformats.org/officeDocument/2006/relationships/hyperlink" Target="http://lib.sumdu.edu.ua/library/DocDescription?doc_id=373445" TargetMode="External"/><Relationship Id="rId19" Type="http://schemas.openxmlformats.org/officeDocument/2006/relationships/hyperlink" Target="http://archive.nbuv.gov.ua/portal/soc_gum/EkBud/2012_2/08.pdf" TargetMode="External"/><Relationship Id="rId31" Type="http://schemas.openxmlformats.org/officeDocument/2006/relationships/hyperlink" Target="http://zakon3.rada.gov.ua/laws/show/z0893-9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znu.edu.ua/herald/issues/2010/eco_2010_4/2010_4/137-144.pdf" TargetMode="External"/><Relationship Id="rId14" Type="http://schemas.openxmlformats.org/officeDocument/2006/relationships/hyperlink" Target="http://archive.nbuv.gov.ua/portal/soc_gum/vdnuet/econ/2010_4/Borimska.pdf" TargetMode="External"/><Relationship Id="rId22" Type="http://schemas.openxmlformats.org/officeDocument/2006/relationships/hyperlink" Target="http://archive.nbuv.gov.ua/portal/soc_gum/ptmbo/2010_1/6.pdf" TargetMode="External"/><Relationship Id="rId27" Type="http://schemas.openxmlformats.org/officeDocument/2006/relationships/hyperlink" Target="http://archive.nbuv.gov.ua/portal/soc_gum/oif_apk/2011_1/8_Zherd.pdf" TargetMode="External"/><Relationship Id="rId30" Type="http://schemas.openxmlformats.org/officeDocument/2006/relationships/hyperlink" Target="http://zakon.rada.gov.ua/go/z0893-99" TargetMode="External"/><Relationship Id="rId35" Type="http://schemas.openxmlformats.org/officeDocument/2006/relationships/hyperlink" Target="http://www.nbuv.gov.ua/portal/Soc_Gum/inek/2012_3/125.pdf"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69</Pages>
  <Words>17457</Words>
  <Characters>99507</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225</cp:revision>
  <dcterms:created xsi:type="dcterms:W3CDTF">2015-03-27T08:48:00Z</dcterms:created>
  <dcterms:modified xsi:type="dcterms:W3CDTF">2016-01-27T09:34:00Z</dcterms:modified>
</cp:coreProperties>
</file>